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FB3" w:rsidRPr="005F11C5" w:rsidRDefault="00E94FB3" w:rsidP="005F11C5">
      <w:pPr>
        <w:ind w:left="5106" w:firstLine="78"/>
        <w:jc w:val="both"/>
        <w:rPr>
          <w:sz w:val="24"/>
          <w:szCs w:val="24"/>
          <w:lang w:val="lt-LT"/>
        </w:rPr>
      </w:pPr>
      <w:r w:rsidRPr="005F11C5">
        <w:rPr>
          <w:sz w:val="24"/>
          <w:szCs w:val="24"/>
          <w:lang w:val="lt-LT"/>
        </w:rPr>
        <w:t>PATVIRTINTA</w:t>
      </w:r>
    </w:p>
    <w:p w:rsidR="00E94FB3" w:rsidRPr="005F11C5" w:rsidRDefault="00E94FB3" w:rsidP="005F11C5">
      <w:pPr>
        <w:ind w:left="5106" w:firstLine="78"/>
        <w:jc w:val="both"/>
        <w:rPr>
          <w:sz w:val="24"/>
          <w:szCs w:val="24"/>
          <w:lang w:val="lt-LT"/>
        </w:rPr>
      </w:pPr>
      <w:r w:rsidRPr="005F11C5">
        <w:rPr>
          <w:sz w:val="24"/>
          <w:szCs w:val="24"/>
          <w:lang w:val="lt-LT"/>
        </w:rPr>
        <w:t xml:space="preserve">Akmenės  rajono savivaldybės tarybos </w:t>
      </w:r>
    </w:p>
    <w:p w:rsidR="00E94FB3" w:rsidRPr="005F11C5" w:rsidRDefault="00E94FB3" w:rsidP="005F11C5">
      <w:pPr>
        <w:ind w:left="5106" w:firstLine="78"/>
        <w:jc w:val="both"/>
        <w:rPr>
          <w:sz w:val="24"/>
          <w:szCs w:val="24"/>
          <w:lang w:val="lt-LT"/>
        </w:rPr>
      </w:pPr>
      <w:r w:rsidRPr="005F11C5">
        <w:rPr>
          <w:sz w:val="24"/>
          <w:szCs w:val="24"/>
          <w:lang w:val="lt-LT"/>
        </w:rPr>
        <w:t xml:space="preserve">2020 </w:t>
      </w:r>
      <w:r w:rsidRPr="005F11C5">
        <w:rPr>
          <w:color w:val="000000"/>
          <w:sz w:val="24"/>
          <w:szCs w:val="24"/>
          <w:lang w:val="lt-LT"/>
        </w:rPr>
        <w:t>m. balandžio</w:t>
      </w:r>
      <w:r w:rsidR="00685E44">
        <w:rPr>
          <w:color w:val="000000"/>
          <w:sz w:val="24"/>
          <w:szCs w:val="24"/>
          <w:lang w:val="lt-LT"/>
        </w:rPr>
        <w:t xml:space="preserve"> 14</w:t>
      </w:r>
      <w:r w:rsidRPr="005F11C5">
        <w:rPr>
          <w:color w:val="000000"/>
          <w:sz w:val="24"/>
          <w:szCs w:val="24"/>
          <w:lang w:val="lt-LT"/>
        </w:rPr>
        <w:t xml:space="preserve">  d. sprendimu Nr. T-</w:t>
      </w:r>
      <w:r w:rsidR="00685E44">
        <w:rPr>
          <w:color w:val="000000"/>
          <w:sz w:val="24"/>
          <w:szCs w:val="24"/>
          <w:lang w:val="lt-LT"/>
        </w:rPr>
        <w:t>45</w:t>
      </w:r>
    </w:p>
    <w:p w:rsidR="00C52C38" w:rsidRPr="005F11C5" w:rsidRDefault="00C52C38" w:rsidP="005F11C5">
      <w:pPr>
        <w:pStyle w:val="Porat"/>
        <w:tabs>
          <w:tab w:val="left" w:pos="1296"/>
          <w:tab w:val="left" w:pos="3969"/>
          <w:tab w:val="left" w:pos="4730"/>
          <w:tab w:val="left" w:pos="5170"/>
          <w:tab w:val="left" w:pos="5387"/>
          <w:tab w:val="left" w:pos="5610"/>
        </w:tabs>
        <w:jc w:val="both"/>
        <w:rPr>
          <w:sz w:val="24"/>
          <w:szCs w:val="24"/>
          <w:lang w:val="lt-LT"/>
        </w:rPr>
      </w:pPr>
    </w:p>
    <w:p w:rsidR="00C52C38" w:rsidRPr="005F11C5" w:rsidRDefault="00C52C38" w:rsidP="005F11C5">
      <w:pPr>
        <w:autoSpaceDE w:val="0"/>
        <w:autoSpaceDN w:val="0"/>
        <w:adjustRightInd w:val="0"/>
        <w:jc w:val="both"/>
        <w:rPr>
          <w:b/>
          <w:bCs/>
          <w:sz w:val="24"/>
          <w:szCs w:val="24"/>
          <w:lang w:val="lt-LT"/>
        </w:rPr>
      </w:pPr>
      <w:r w:rsidRPr="005F11C5">
        <w:rPr>
          <w:sz w:val="24"/>
          <w:szCs w:val="24"/>
          <w:lang w:val="lt-LT"/>
        </w:rPr>
        <w:tab/>
      </w:r>
      <w:r w:rsidR="0018662C" w:rsidRPr="005F11C5">
        <w:rPr>
          <w:b/>
          <w:sz w:val="24"/>
          <w:szCs w:val="24"/>
          <w:lang w:val="lt-LT"/>
        </w:rPr>
        <w:t xml:space="preserve">AKMENĖS RAJONO MENO </w:t>
      </w:r>
      <w:r w:rsidRPr="005F11C5">
        <w:rPr>
          <w:b/>
          <w:sz w:val="24"/>
          <w:szCs w:val="24"/>
          <w:lang w:val="lt-LT"/>
        </w:rPr>
        <w:t>MOKYKLOS NUOSTATAI</w:t>
      </w:r>
    </w:p>
    <w:p w:rsidR="00C52C38" w:rsidRPr="005F11C5" w:rsidRDefault="00C52C38" w:rsidP="005F11C5">
      <w:pPr>
        <w:jc w:val="both"/>
        <w:rPr>
          <w:b/>
          <w:sz w:val="24"/>
          <w:szCs w:val="24"/>
          <w:lang w:val="lt-LT"/>
        </w:rPr>
      </w:pPr>
    </w:p>
    <w:p w:rsidR="00C52C38" w:rsidRPr="005F11C5" w:rsidRDefault="00C52C38" w:rsidP="005F11C5">
      <w:pPr>
        <w:pStyle w:val="Antrat1"/>
        <w:rPr>
          <w:b/>
          <w:szCs w:val="24"/>
        </w:rPr>
      </w:pPr>
      <w:r w:rsidRPr="005F11C5">
        <w:rPr>
          <w:b/>
          <w:szCs w:val="24"/>
        </w:rPr>
        <w:t>I SKYRIUS</w:t>
      </w:r>
    </w:p>
    <w:p w:rsidR="00C52C38" w:rsidRPr="005F11C5" w:rsidRDefault="00C52C38" w:rsidP="005F11C5">
      <w:pPr>
        <w:pStyle w:val="Antrat1"/>
        <w:rPr>
          <w:b/>
          <w:szCs w:val="24"/>
        </w:rPr>
      </w:pPr>
      <w:r w:rsidRPr="005F11C5">
        <w:rPr>
          <w:b/>
          <w:szCs w:val="24"/>
        </w:rPr>
        <w:t>BENDROSIOS NUOSTATOS</w:t>
      </w:r>
    </w:p>
    <w:p w:rsidR="00C52C38" w:rsidRPr="005F11C5" w:rsidRDefault="00C52C38" w:rsidP="005F11C5">
      <w:pPr>
        <w:tabs>
          <w:tab w:val="left" w:pos="1725"/>
        </w:tabs>
        <w:autoSpaceDE w:val="0"/>
        <w:autoSpaceDN w:val="0"/>
        <w:adjustRightInd w:val="0"/>
        <w:jc w:val="both"/>
        <w:rPr>
          <w:b/>
          <w:sz w:val="24"/>
          <w:szCs w:val="24"/>
          <w:lang w:val="lt-LT"/>
        </w:rPr>
      </w:pPr>
    </w:p>
    <w:p w:rsidR="00C52C38" w:rsidRPr="005F11C5" w:rsidRDefault="00C52C38" w:rsidP="005F11C5">
      <w:pPr>
        <w:tabs>
          <w:tab w:val="num" w:pos="720"/>
        </w:tabs>
        <w:ind w:firstLine="567"/>
        <w:jc w:val="both"/>
        <w:rPr>
          <w:sz w:val="24"/>
          <w:szCs w:val="24"/>
          <w:lang w:val="lt-LT"/>
        </w:rPr>
      </w:pPr>
      <w:r w:rsidRPr="005F11C5">
        <w:rPr>
          <w:sz w:val="24"/>
          <w:szCs w:val="24"/>
          <w:lang w:val="lt-LT"/>
        </w:rPr>
        <w:t xml:space="preserve">1. </w:t>
      </w:r>
      <w:r w:rsidR="00E94FB3" w:rsidRPr="005F11C5">
        <w:rPr>
          <w:sz w:val="24"/>
          <w:szCs w:val="24"/>
          <w:lang w:val="lt-LT"/>
        </w:rPr>
        <w:t>Akmenės r</w:t>
      </w:r>
      <w:r w:rsidR="0018662C" w:rsidRPr="005F11C5">
        <w:rPr>
          <w:sz w:val="24"/>
          <w:szCs w:val="24"/>
          <w:lang w:val="lt-LT"/>
        </w:rPr>
        <w:t>ajono meno</w:t>
      </w:r>
      <w:r w:rsidRPr="005F11C5">
        <w:rPr>
          <w:sz w:val="24"/>
          <w:szCs w:val="24"/>
          <w:lang w:val="lt-LT"/>
        </w:rPr>
        <w:t xml:space="preserve"> mokyklos nuostatai (toliau – Nuostatai) reglamentuoja </w:t>
      </w:r>
      <w:r w:rsidR="0018662C" w:rsidRPr="005F11C5">
        <w:rPr>
          <w:sz w:val="24"/>
          <w:szCs w:val="24"/>
          <w:lang w:val="lt-LT"/>
        </w:rPr>
        <w:t>Akmenės rajono meno</w:t>
      </w:r>
      <w:r w:rsidRPr="005F11C5">
        <w:rPr>
          <w:sz w:val="24"/>
          <w:szCs w:val="24"/>
          <w:lang w:val="lt-LT"/>
        </w:rPr>
        <w:t xml:space="preserve"> mokyklos (toliau – Mokykla) teisinę formą, priklausomybę, savininką, savininko teises ir pareigas</w:t>
      </w:r>
      <w:r w:rsidRPr="005F11C5">
        <w:rPr>
          <w:color w:val="FF6600"/>
          <w:sz w:val="24"/>
          <w:szCs w:val="24"/>
          <w:lang w:val="lt-LT"/>
        </w:rPr>
        <w:t xml:space="preserve"> </w:t>
      </w:r>
      <w:r w:rsidRPr="005F11C5">
        <w:rPr>
          <w:sz w:val="24"/>
          <w:szCs w:val="24"/>
          <w:lang w:val="lt-LT"/>
        </w:rPr>
        <w:t>įgyvendinančią instituciją, buveinę, mokyklos grupę, tipą, pagrindinę paskirtį, mokymo kalbą ir mokymo formas, veiklos teisinį pagrindą, sritį, rūšis, tikslą, uždavinius ir funkcijas, vykdomas švietimo programas, mokymosi pasiekimus įteisinančių dokumentų išdavimą, veiklos organizavimą ir valdymą, mokinių, tėvų (globėjų, rūpintojų), pedagogų teises ir par</w:t>
      </w:r>
      <w:r w:rsidR="0018662C" w:rsidRPr="005F11C5">
        <w:rPr>
          <w:sz w:val="24"/>
          <w:szCs w:val="24"/>
          <w:lang w:val="lt-LT"/>
        </w:rPr>
        <w:t>eigas bei atsakomybę, mokyklos</w:t>
      </w:r>
      <w:r w:rsidRPr="005F11C5">
        <w:rPr>
          <w:sz w:val="24"/>
          <w:szCs w:val="24"/>
          <w:lang w:val="lt-LT"/>
        </w:rPr>
        <w:t xml:space="preserve"> savivaldą, darbuotojų priėmimą į darbą, jų darbo apmokėjimo tvarką ir atestaciją, lėšų šaltinius, jų naudojimo tvarką ir finansinės veiklos kontrolę, reorganizavimo, likvidavimo ar pertvarkymo tvarką.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2. Mok</w:t>
      </w:r>
      <w:r w:rsidR="0018662C" w:rsidRPr="005F11C5">
        <w:rPr>
          <w:sz w:val="24"/>
          <w:szCs w:val="24"/>
          <w:lang w:val="lt-LT"/>
        </w:rPr>
        <w:t>yklos oficialusis pavadinimas – Akmenės rajono meno</w:t>
      </w:r>
      <w:r w:rsidRPr="005F11C5">
        <w:rPr>
          <w:sz w:val="24"/>
          <w:szCs w:val="24"/>
          <w:lang w:val="lt-LT"/>
        </w:rPr>
        <w:t xml:space="preserve"> mokykla, trumpasis pavadinimas – M</w:t>
      </w:r>
      <w:r w:rsidR="0018662C" w:rsidRPr="005F11C5">
        <w:rPr>
          <w:sz w:val="24"/>
          <w:szCs w:val="24"/>
          <w:lang w:val="lt-LT"/>
        </w:rPr>
        <w:t>eno</w:t>
      </w:r>
      <w:r w:rsidRPr="005F11C5">
        <w:rPr>
          <w:sz w:val="24"/>
          <w:szCs w:val="24"/>
          <w:lang w:val="lt-LT"/>
        </w:rPr>
        <w:t xml:space="preserve"> mokykla. Mokykla įregistruota </w:t>
      </w:r>
      <w:r w:rsidR="00E94FB3" w:rsidRPr="005F11C5">
        <w:rPr>
          <w:sz w:val="24"/>
          <w:szCs w:val="24"/>
          <w:lang w:val="lt-LT"/>
        </w:rPr>
        <w:t xml:space="preserve">Lietuvos Respublikos </w:t>
      </w:r>
      <w:r w:rsidR="009A58C9">
        <w:rPr>
          <w:sz w:val="24"/>
          <w:szCs w:val="24"/>
          <w:lang w:val="lt-LT"/>
        </w:rPr>
        <w:t>j</w:t>
      </w:r>
      <w:r w:rsidRPr="005F11C5">
        <w:rPr>
          <w:sz w:val="24"/>
          <w:szCs w:val="24"/>
          <w:lang w:val="lt-LT"/>
        </w:rPr>
        <w:t>uridinių asmenų registre</w:t>
      </w:r>
      <w:r w:rsidR="005752D5">
        <w:rPr>
          <w:sz w:val="24"/>
          <w:szCs w:val="24"/>
          <w:lang w:val="lt-LT"/>
        </w:rPr>
        <w:t>.</w:t>
      </w:r>
      <w:r w:rsidRPr="005F11C5">
        <w:rPr>
          <w:sz w:val="24"/>
          <w:szCs w:val="24"/>
          <w:lang w:val="lt-LT"/>
        </w:rPr>
        <w:t xml:space="preserve">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3. Mokyklos įsteigimo data – </w:t>
      </w:r>
      <w:r w:rsidR="00E94FB3" w:rsidRPr="005F11C5">
        <w:rPr>
          <w:sz w:val="24"/>
          <w:szCs w:val="24"/>
          <w:lang w:val="lt-LT"/>
        </w:rPr>
        <w:t>2020</w:t>
      </w:r>
      <w:r w:rsidRPr="005F11C5">
        <w:rPr>
          <w:sz w:val="24"/>
          <w:szCs w:val="24"/>
          <w:lang w:val="lt-LT"/>
        </w:rPr>
        <w:t xml:space="preserve"> m. </w:t>
      </w:r>
      <w:r w:rsidR="00E94FB3" w:rsidRPr="005F11C5">
        <w:rPr>
          <w:sz w:val="24"/>
          <w:szCs w:val="24"/>
          <w:lang w:val="lt-LT"/>
        </w:rPr>
        <w:t>rugpjūčio</w:t>
      </w:r>
      <w:r w:rsidRPr="005F11C5">
        <w:rPr>
          <w:sz w:val="24"/>
          <w:szCs w:val="24"/>
          <w:lang w:val="lt-LT"/>
        </w:rPr>
        <w:t xml:space="preserve"> 1</w:t>
      </w:r>
      <w:r w:rsidR="00E94FB3" w:rsidRPr="005F11C5">
        <w:rPr>
          <w:sz w:val="24"/>
          <w:szCs w:val="24"/>
          <w:lang w:val="lt-LT"/>
        </w:rPr>
        <w:t>4</w:t>
      </w:r>
      <w:r w:rsidRPr="005F11C5">
        <w:rPr>
          <w:sz w:val="24"/>
          <w:szCs w:val="24"/>
          <w:lang w:val="lt-LT"/>
        </w:rPr>
        <w:t xml:space="preserve"> d.</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4. Mokyklos teisinė forma – biudžetinė įstaiga.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5. Mokyklos priklausomybė –  savivaldybės mokykla.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6. Mokyklos savininkas – Akmenės rajono savivaldybė, kodas 111100056, adresas: L. Petravičiaus a. 2, LT-85132 Naujoji Akmenė.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 Mokyklos savininko teises ir pareigas įgyvendinanti institucija – Akmenės rajono savivaldybės taryba, kuri: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7.1. tvirtina Mokyklos nuostatus;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7.2. priima į pareigas ir iš jų atleidžia Mokyklos direktorių;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7.3. priima sprendimą dėl Mokyklos buveinės pakeitimo;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7.4. priima sprendimą dėl Mokyklos </w:t>
      </w:r>
      <w:r w:rsidR="005752D5">
        <w:rPr>
          <w:sz w:val="24"/>
          <w:szCs w:val="24"/>
          <w:lang w:val="lt-LT"/>
        </w:rPr>
        <w:t xml:space="preserve">pertvarkymo, </w:t>
      </w:r>
      <w:r w:rsidRPr="005F11C5">
        <w:rPr>
          <w:sz w:val="24"/>
          <w:szCs w:val="24"/>
          <w:lang w:val="lt-LT"/>
        </w:rPr>
        <w:t xml:space="preserve">reorganizavimo ar likvidavimo;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7.5. priima sprendimą dėl Mokyklos skyrių steigimo ir/ar jų veiklos nutraukimo;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7.6. sprendžia </w:t>
      </w:r>
      <w:r w:rsidR="005752D5">
        <w:rPr>
          <w:sz w:val="24"/>
          <w:szCs w:val="24"/>
          <w:lang w:val="lt-LT"/>
        </w:rPr>
        <w:t xml:space="preserve">kitus </w:t>
      </w:r>
      <w:r w:rsidRPr="005F11C5">
        <w:rPr>
          <w:sz w:val="24"/>
          <w:szCs w:val="24"/>
          <w:lang w:val="lt-LT"/>
        </w:rPr>
        <w:t xml:space="preserve">Lietuvos Respublikos biudžetinių įstaigų įstatyme, kituose įstatymuose ir šiuose Nuostatuose jos kompetencijai priskirtus klausimus. </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 xml:space="preserve">8. Mokyklos buveinė:  V. Kudirkos g. 11, LT-85115 Naujoji Akmenė, Akmenės rajono savivaldybė. </w:t>
      </w:r>
    </w:p>
    <w:p w:rsidR="00C52C38" w:rsidRPr="005F11C5" w:rsidRDefault="00C52C38" w:rsidP="005F11C5">
      <w:pPr>
        <w:ind w:firstLine="567"/>
        <w:jc w:val="both"/>
        <w:rPr>
          <w:sz w:val="24"/>
          <w:szCs w:val="24"/>
          <w:lang w:val="lt-LT"/>
        </w:rPr>
      </w:pPr>
      <w:r w:rsidRPr="005F11C5">
        <w:rPr>
          <w:sz w:val="24"/>
          <w:szCs w:val="24"/>
          <w:lang w:val="lt-LT"/>
        </w:rPr>
        <w:t xml:space="preserve">9. Mokyklos grupė – neformaliojo vaikų švietimo mokykla ir formalųjį švietimą papildančio ugdymo mokykla. </w:t>
      </w:r>
    </w:p>
    <w:p w:rsidR="00787C94" w:rsidRDefault="00787C94" w:rsidP="00787C94">
      <w:pPr>
        <w:ind w:firstLine="567"/>
        <w:jc w:val="both"/>
        <w:rPr>
          <w:sz w:val="24"/>
          <w:szCs w:val="24"/>
          <w:lang w:val="lt-LT"/>
        </w:rPr>
      </w:pPr>
      <w:r>
        <w:rPr>
          <w:sz w:val="24"/>
          <w:szCs w:val="24"/>
          <w:lang w:val="lt-LT"/>
        </w:rPr>
        <w:t>10</w:t>
      </w:r>
      <w:r w:rsidR="00C52C38" w:rsidRPr="005F11C5">
        <w:rPr>
          <w:sz w:val="24"/>
          <w:szCs w:val="24"/>
          <w:lang w:val="lt-LT"/>
        </w:rPr>
        <w:t>. Mokyklos pagrindinė paskirtis – neformaliojo vaikų švietimo grupės muzikinio</w:t>
      </w:r>
      <w:r w:rsidR="0018662C" w:rsidRPr="005F11C5">
        <w:rPr>
          <w:sz w:val="24"/>
          <w:szCs w:val="24"/>
          <w:lang w:val="lt-LT"/>
        </w:rPr>
        <w:t xml:space="preserve"> ir meninio</w:t>
      </w:r>
      <w:r w:rsidR="00C52C38" w:rsidRPr="005F11C5">
        <w:rPr>
          <w:sz w:val="24"/>
          <w:szCs w:val="24"/>
          <w:lang w:val="lt-LT"/>
        </w:rPr>
        <w:t xml:space="preserve"> ugdymo mokykla,  kita paskirtis – neformalusis vaikų ir suaugusiųjų švietimas. </w:t>
      </w:r>
    </w:p>
    <w:p w:rsidR="00787C94" w:rsidRDefault="00787C94" w:rsidP="00787C94">
      <w:pPr>
        <w:ind w:firstLine="567"/>
        <w:jc w:val="both"/>
        <w:rPr>
          <w:sz w:val="24"/>
          <w:szCs w:val="24"/>
          <w:lang w:val="lt-LT"/>
        </w:rPr>
      </w:pPr>
      <w:r>
        <w:rPr>
          <w:sz w:val="24"/>
          <w:szCs w:val="24"/>
          <w:lang w:val="lt-LT"/>
        </w:rPr>
        <w:t>11. Mokymo kalba – lietuvių kalba.</w:t>
      </w:r>
    </w:p>
    <w:p w:rsidR="00C52C38" w:rsidRPr="005F11C5" w:rsidRDefault="00787C94" w:rsidP="00787C94">
      <w:pPr>
        <w:ind w:firstLine="567"/>
        <w:jc w:val="both"/>
        <w:rPr>
          <w:sz w:val="24"/>
          <w:szCs w:val="24"/>
          <w:lang w:val="lt-LT"/>
        </w:rPr>
      </w:pPr>
      <w:r>
        <w:rPr>
          <w:sz w:val="24"/>
          <w:szCs w:val="24"/>
          <w:lang w:val="lt-LT"/>
        </w:rPr>
        <w:t xml:space="preserve">12. </w:t>
      </w:r>
      <w:r w:rsidR="00C52C38" w:rsidRPr="005F11C5">
        <w:rPr>
          <w:sz w:val="24"/>
          <w:szCs w:val="24"/>
          <w:lang w:val="lt-LT"/>
        </w:rPr>
        <w:t xml:space="preserve">Mokymosi formos: grupinio mokymosi forma įgyvendinama kasdieniu mokymo proceso organizavimo būdu, pavienio mokymosi forma įgyvendinama kasdieniu mokymo proceso organizavimo būdu. </w:t>
      </w:r>
    </w:p>
    <w:p w:rsidR="00C52C38" w:rsidRPr="005F11C5" w:rsidRDefault="00787C94" w:rsidP="005F11C5">
      <w:pPr>
        <w:ind w:firstLine="567"/>
        <w:jc w:val="both"/>
        <w:rPr>
          <w:color w:val="FF0000"/>
          <w:sz w:val="24"/>
          <w:szCs w:val="24"/>
          <w:lang w:val="lt-LT" w:eastAsia="ar-SA"/>
        </w:rPr>
      </w:pPr>
      <w:r>
        <w:rPr>
          <w:sz w:val="24"/>
          <w:szCs w:val="24"/>
          <w:lang w:val="lt-LT" w:eastAsia="ar-SA"/>
        </w:rPr>
        <w:t>13</w:t>
      </w:r>
      <w:r w:rsidR="00D86480" w:rsidRPr="005F11C5">
        <w:rPr>
          <w:sz w:val="24"/>
          <w:szCs w:val="24"/>
          <w:lang w:val="lt-LT" w:eastAsia="ar-SA"/>
        </w:rPr>
        <w:t>. Akmenės rajono meno mokykla ir jos  skyriai:</w:t>
      </w:r>
      <w:r w:rsidR="00C52C38" w:rsidRPr="005F11C5">
        <w:rPr>
          <w:sz w:val="24"/>
          <w:szCs w:val="24"/>
          <w:lang w:val="lt-LT" w:eastAsia="ar-SA"/>
        </w:rPr>
        <w:t xml:space="preserve"> </w:t>
      </w:r>
    </w:p>
    <w:p w:rsidR="00A94B44" w:rsidRPr="009A58C9" w:rsidRDefault="00787C94" w:rsidP="005F11C5">
      <w:pPr>
        <w:ind w:firstLine="567"/>
        <w:jc w:val="both"/>
        <w:rPr>
          <w:color w:val="FF0000"/>
          <w:sz w:val="24"/>
          <w:szCs w:val="24"/>
          <w:lang w:val="lt-LT" w:eastAsia="ar-SA"/>
        </w:rPr>
      </w:pPr>
      <w:r>
        <w:rPr>
          <w:sz w:val="24"/>
          <w:szCs w:val="24"/>
          <w:lang w:val="lt-LT" w:eastAsia="ar-SA"/>
        </w:rPr>
        <w:t>13</w:t>
      </w:r>
      <w:r w:rsidR="00D86480" w:rsidRPr="005F11C5">
        <w:rPr>
          <w:sz w:val="24"/>
          <w:szCs w:val="24"/>
          <w:lang w:val="lt-LT" w:eastAsia="ar-SA"/>
        </w:rPr>
        <w:t>.1</w:t>
      </w:r>
      <w:r w:rsidR="008B16BA" w:rsidRPr="009A58C9">
        <w:rPr>
          <w:color w:val="FF0000"/>
          <w:sz w:val="24"/>
          <w:szCs w:val="24"/>
          <w:lang w:val="lt-LT" w:eastAsia="ar-SA"/>
        </w:rPr>
        <w:t xml:space="preserve">.  </w:t>
      </w:r>
      <w:r w:rsidR="00D86480" w:rsidRPr="009A58C9">
        <w:rPr>
          <w:sz w:val="24"/>
          <w:szCs w:val="24"/>
          <w:lang w:val="lt-LT" w:eastAsia="ar-SA"/>
        </w:rPr>
        <w:t>Naujosios Akmenės skyrius</w:t>
      </w:r>
      <w:r w:rsidR="008B16BA" w:rsidRPr="009A58C9">
        <w:rPr>
          <w:sz w:val="24"/>
          <w:szCs w:val="24"/>
          <w:lang w:val="lt-LT" w:eastAsia="ar-SA"/>
        </w:rPr>
        <w:t xml:space="preserve"> – V. Kudirkos g 11, LT-85165 Naujoji Akmenė</w:t>
      </w:r>
      <w:r w:rsidR="009A58C9">
        <w:rPr>
          <w:sz w:val="24"/>
          <w:szCs w:val="24"/>
          <w:lang w:val="lt-LT" w:eastAsia="ar-SA"/>
        </w:rPr>
        <w:t>:</w:t>
      </w:r>
    </w:p>
    <w:p w:rsidR="00A94B44" w:rsidRPr="005F11C5" w:rsidRDefault="00787C94" w:rsidP="005F11C5">
      <w:pPr>
        <w:pStyle w:val="Betarp"/>
        <w:ind w:firstLine="567"/>
        <w:jc w:val="both"/>
        <w:rPr>
          <w:sz w:val="24"/>
          <w:szCs w:val="24"/>
          <w:lang w:val="lt-LT"/>
        </w:rPr>
      </w:pPr>
      <w:r>
        <w:rPr>
          <w:sz w:val="24"/>
          <w:szCs w:val="24"/>
          <w:lang w:val="lt-LT" w:eastAsia="ar-SA"/>
        </w:rPr>
        <w:t>13</w:t>
      </w:r>
      <w:r w:rsidR="00A94B44" w:rsidRPr="005F11C5">
        <w:rPr>
          <w:sz w:val="24"/>
          <w:szCs w:val="24"/>
          <w:lang w:val="lt-LT" w:eastAsia="ar-SA"/>
        </w:rPr>
        <w:t>.</w:t>
      </w:r>
      <w:r w:rsidR="009A58C9">
        <w:rPr>
          <w:sz w:val="24"/>
          <w:szCs w:val="24"/>
          <w:lang w:val="lt-LT" w:eastAsia="ar-SA"/>
        </w:rPr>
        <w:t>1.1</w:t>
      </w:r>
      <w:r w:rsidR="00A94B44" w:rsidRPr="005F11C5">
        <w:rPr>
          <w:sz w:val="24"/>
          <w:szCs w:val="24"/>
          <w:lang w:val="lt-LT" w:eastAsia="ar-SA"/>
        </w:rPr>
        <w:t>. Naujosios Akmenės skyriaus</w:t>
      </w:r>
      <w:r w:rsidR="00A94B44" w:rsidRPr="005F11C5">
        <w:rPr>
          <w:sz w:val="24"/>
          <w:szCs w:val="24"/>
          <w:lang w:val="lt-LT"/>
        </w:rPr>
        <w:t xml:space="preserve"> grupė – neformaliojo vaikų švietimo mokykla ir formalųjį švietimą papildančio ugdymo mokykla; </w:t>
      </w:r>
    </w:p>
    <w:p w:rsidR="00A94B44" w:rsidRPr="005F11C5" w:rsidRDefault="00787C94" w:rsidP="005F11C5">
      <w:pPr>
        <w:pStyle w:val="Betarp"/>
        <w:ind w:firstLine="567"/>
        <w:jc w:val="both"/>
        <w:rPr>
          <w:sz w:val="24"/>
          <w:szCs w:val="24"/>
          <w:lang w:val="lt-LT"/>
        </w:rPr>
      </w:pPr>
      <w:r>
        <w:rPr>
          <w:sz w:val="24"/>
          <w:szCs w:val="24"/>
          <w:lang w:val="lt-LT" w:eastAsia="ar-SA"/>
        </w:rPr>
        <w:t>13</w:t>
      </w:r>
      <w:r w:rsidR="00A94B44" w:rsidRPr="005F11C5">
        <w:rPr>
          <w:sz w:val="24"/>
          <w:szCs w:val="24"/>
          <w:lang w:val="lt-LT" w:eastAsia="ar-SA"/>
        </w:rPr>
        <w:t>.</w:t>
      </w:r>
      <w:r w:rsidR="009A58C9">
        <w:rPr>
          <w:sz w:val="24"/>
          <w:szCs w:val="24"/>
          <w:lang w:val="lt-LT" w:eastAsia="ar-SA"/>
        </w:rPr>
        <w:t>1.</w:t>
      </w:r>
      <w:r w:rsidR="00BC4B8A">
        <w:rPr>
          <w:sz w:val="24"/>
          <w:szCs w:val="24"/>
          <w:lang w:val="lt-LT" w:eastAsia="ar-SA"/>
        </w:rPr>
        <w:t>2</w:t>
      </w:r>
      <w:r w:rsidR="00A94B44" w:rsidRPr="005F11C5">
        <w:rPr>
          <w:sz w:val="24"/>
          <w:szCs w:val="24"/>
          <w:lang w:val="lt-LT" w:eastAsia="ar-SA"/>
        </w:rPr>
        <w:t>. Naujosios  Akmenės skyriaus</w:t>
      </w:r>
      <w:r w:rsidR="00A94B44" w:rsidRPr="005F11C5">
        <w:rPr>
          <w:sz w:val="24"/>
          <w:szCs w:val="24"/>
          <w:lang w:val="lt-LT"/>
        </w:rPr>
        <w:t xml:space="preserve"> pagrindinė paskirtis – neformaliojo vaikų švietimo grupės muzikinio ir meninio ugdymo mokykla,  kita paskirtis – neformalusis vaikų ir suaugusiųjų švietimas; </w:t>
      </w:r>
    </w:p>
    <w:p w:rsidR="00A94B44" w:rsidRPr="005F11C5" w:rsidRDefault="000345E3" w:rsidP="005F11C5">
      <w:pPr>
        <w:tabs>
          <w:tab w:val="left" w:pos="0"/>
          <w:tab w:val="left" w:pos="567"/>
          <w:tab w:val="left" w:pos="1560"/>
        </w:tabs>
        <w:suppressAutoHyphens/>
        <w:contextualSpacing/>
        <w:jc w:val="both"/>
        <w:rPr>
          <w:sz w:val="24"/>
          <w:szCs w:val="24"/>
          <w:lang w:val="lt-LT"/>
        </w:rPr>
      </w:pPr>
      <w:r w:rsidRPr="005F11C5">
        <w:rPr>
          <w:sz w:val="24"/>
          <w:szCs w:val="24"/>
          <w:lang w:val="lt-LT" w:eastAsia="ar-SA"/>
        </w:rPr>
        <w:lastRenderedPageBreak/>
        <w:tab/>
      </w:r>
      <w:r w:rsidR="00787C94">
        <w:rPr>
          <w:sz w:val="24"/>
          <w:szCs w:val="24"/>
          <w:lang w:val="lt-LT" w:eastAsia="ar-SA"/>
        </w:rPr>
        <w:t>13</w:t>
      </w:r>
      <w:r w:rsidR="00A94B44" w:rsidRPr="005F11C5">
        <w:rPr>
          <w:sz w:val="24"/>
          <w:szCs w:val="24"/>
          <w:lang w:val="lt-LT" w:eastAsia="ar-SA"/>
        </w:rPr>
        <w:t>.</w:t>
      </w:r>
      <w:r w:rsidR="009A58C9">
        <w:rPr>
          <w:sz w:val="24"/>
          <w:szCs w:val="24"/>
          <w:lang w:val="lt-LT" w:eastAsia="ar-SA"/>
        </w:rPr>
        <w:t>1.</w:t>
      </w:r>
      <w:r w:rsidR="00BC4B8A">
        <w:rPr>
          <w:sz w:val="24"/>
          <w:szCs w:val="24"/>
          <w:lang w:val="lt-LT" w:eastAsia="ar-SA"/>
        </w:rPr>
        <w:t>3</w:t>
      </w:r>
      <w:r w:rsidR="00A94B44" w:rsidRPr="005F11C5">
        <w:rPr>
          <w:sz w:val="24"/>
          <w:szCs w:val="24"/>
          <w:lang w:val="lt-LT" w:eastAsia="ar-SA"/>
        </w:rPr>
        <w:t>.  Naujosios  Akmenės skyriaus</w:t>
      </w:r>
      <w:r w:rsidR="00A94B44" w:rsidRPr="005F11C5">
        <w:rPr>
          <w:sz w:val="24"/>
          <w:szCs w:val="24"/>
          <w:lang w:val="lt-LT"/>
        </w:rPr>
        <w:t xml:space="preserve"> mokymo kalba – lietuvių kalba;  </w:t>
      </w:r>
    </w:p>
    <w:p w:rsidR="00D61C4F" w:rsidRPr="005F11C5" w:rsidRDefault="00787C94" w:rsidP="005F11C5">
      <w:pPr>
        <w:tabs>
          <w:tab w:val="left" w:pos="567"/>
        </w:tabs>
        <w:ind w:firstLine="567"/>
        <w:jc w:val="both"/>
        <w:rPr>
          <w:sz w:val="24"/>
          <w:szCs w:val="24"/>
          <w:lang w:val="lt-LT"/>
        </w:rPr>
      </w:pPr>
      <w:r>
        <w:rPr>
          <w:sz w:val="24"/>
          <w:szCs w:val="24"/>
          <w:lang w:val="lt-LT" w:eastAsia="ar-SA"/>
        </w:rPr>
        <w:t>13</w:t>
      </w:r>
      <w:r w:rsidR="00A94B44" w:rsidRPr="005F11C5">
        <w:rPr>
          <w:sz w:val="24"/>
          <w:szCs w:val="24"/>
          <w:lang w:val="lt-LT" w:eastAsia="ar-SA"/>
        </w:rPr>
        <w:t>.</w:t>
      </w:r>
      <w:r w:rsidR="009A58C9">
        <w:rPr>
          <w:sz w:val="24"/>
          <w:szCs w:val="24"/>
          <w:lang w:val="lt-LT" w:eastAsia="ar-SA"/>
        </w:rPr>
        <w:t>1.</w:t>
      </w:r>
      <w:r w:rsidR="00BC4B8A">
        <w:rPr>
          <w:sz w:val="24"/>
          <w:szCs w:val="24"/>
          <w:lang w:val="lt-LT" w:eastAsia="ar-SA"/>
        </w:rPr>
        <w:t>4</w:t>
      </w:r>
      <w:r w:rsidR="00A94B44" w:rsidRPr="005F11C5">
        <w:rPr>
          <w:sz w:val="24"/>
          <w:szCs w:val="24"/>
          <w:lang w:val="lt-LT" w:eastAsia="ar-SA"/>
        </w:rPr>
        <w:t>. Naujosios Akmenės skyriaus</w:t>
      </w:r>
      <w:r w:rsidR="00A94B44" w:rsidRPr="005F11C5">
        <w:rPr>
          <w:sz w:val="24"/>
          <w:szCs w:val="24"/>
          <w:lang w:val="lt-LT"/>
        </w:rPr>
        <w:t xml:space="preserve"> mokymosi formos: grupinio mokymosi forma įgyvendinama kasdieniu mokymo proceso organizavimo būdu, pavienio mokymosi forma įgyvendinama kasdieniu mokymo proceso organizavimo būdu. </w:t>
      </w:r>
    </w:p>
    <w:p w:rsidR="003103E7" w:rsidRDefault="00787C94" w:rsidP="003103E7">
      <w:pPr>
        <w:ind w:firstLine="567"/>
        <w:jc w:val="both"/>
        <w:rPr>
          <w:sz w:val="24"/>
          <w:szCs w:val="24"/>
          <w:lang w:val="lt-LT" w:eastAsia="ar-SA"/>
        </w:rPr>
      </w:pPr>
      <w:r>
        <w:rPr>
          <w:sz w:val="24"/>
          <w:szCs w:val="24"/>
          <w:lang w:val="lt-LT" w:eastAsia="ar-SA"/>
        </w:rPr>
        <w:t>13</w:t>
      </w:r>
      <w:r w:rsidR="006F0AEB" w:rsidRPr="005F11C5">
        <w:rPr>
          <w:sz w:val="24"/>
          <w:szCs w:val="24"/>
          <w:lang w:val="lt-LT" w:eastAsia="ar-SA"/>
        </w:rPr>
        <w:t>.</w:t>
      </w:r>
      <w:r w:rsidR="009A58C9">
        <w:rPr>
          <w:sz w:val="24"/>
          <w:szCs w:val="24"/>
          <w:lang w:val="lt-LT" w:eastAsia="ar-SA"/>
        </w:rPr>
        <w:t>2</w:t>
      </w:r>
      <w:r w:rsidR="008B16BA" w:rsidRPr="005F11C5">
        <w:rPr>
          <w:sz w:val="24"/>
          <w:szCs w:val="24"/>
          <w:lang w:val="lt-LT" w:eastAsia="ar-SA"/>
        </w:rPr>
        <w:t xml:space="preserve">.  </w:t>
      </w:r>
      <w:r w:rsidR="008B16BA" w:rsidRPr="009A58C9">
        <w:rPr>
          <w:sz w:val="24"/>
          <w:szCs w:val="24"/>
          <w:lang w:val="lt-LT" w:eastAsia="ar-SA"/>
        </w:rPr>
        <w:t>Akmenės skyrius – Stoties g 3A, LT</w:t>
      </w:r>
      <w:r w:rsidR="009A58C9">
        <w:rPr>
          <w:sz w:val="24"/>
          <w:szCs w:val="24"/>
          <w:lang w:val="lt-LT" w:eastAsia="ar-SA"/>
        </w:rPr>
        <w:t>-</w:t>
      </w:r>
      <w:r w:rsidR="008B16BA" w:rsidRPr="009A58C9">
        <w:rPr>
          <w:sz w:val="24"/>
          <w:szCs w:val="24"/>
          <w:lang w:val="lt-LT" w:eastAsia="ar-SA"/>
        </w:rPr>
        <w:t>85379 Akmenė, Akmenės rajono savivaldybė</w:t>
      </w:r>
      <w:r w:rsidR="009A58C9">
        <w:rPr>
          <w:sz w:val="24"/>
          <w:szCs w:val="24"/>
          <w:lang w:val="lt-LT" w:eastAsia="ar-SA"/>
        </w:rPr>
        <w:t>:</w:t>
      </w:r>
    </w:p>
    <w:p w:rsidR="003103E7" w:rsidRDefault="003103E7" w:rsidP="003103E7">
      <w:pPr>
        <w:ind w:firstLine="567"/>
        <w:jc w:val="both"/>
        <w:rPr>
          <w:sz w:val="24"/>
          <w:szCs w:val="24"/>
          <w:lang w:val="lt-LT"/>
        </w:rPr>
      </w:pPr>
      <w:r>
        <w:rPr>
          <w:sz w:val="24"/>
          <w:szCs w:val="24"/>
          <w:lang w:val="lt-LT" w:eastAsia="ar-SA"/>
        </w:rPr>
        <w:t xml:space="preserve">13.2.1. </w:t>
      </w:r>
      <w:r w:rsidR="00A94B44" w:rsidRPr="005F11C5">
        <w:rPr>
          <w:sz w:val="24"/>
          <w:szCs w:val="24"/>
          <w:lang w:val="lt-LT" w:eastAsia="ar-SA"/>
        </w:rPr>
        <w:t>Akmenės skyriaus</w:t>
      </w:r>
      <w:r w:rsidR="00A94B44" w:rsidRPr="005F11C5">
        <w:rPr>
          <w:sz w:val="24"/>
          <w:szCs w:val="24"/>
          <w:lang w:val="lt-LT"/>
        </w:rPr>
        <w:t xml:space="preserve"> grupė – neformaliojo vaikų švietimo mokykla ir formalųjį </w:t>
      </w:r>
      <w:r w:rsidR="006F0AEB" w:rsidRPr="005F11C5">
        <w:rPr>
          <w:sz w:val="24"/>
          <w:szCs w:val="24"/>
          <w:lang w:val="lt-LT"/>
        </w:rPr>
        <w:t xml:space="preserve"> </w:t>
      </w:r>
      <w:r w:rsidR="00A94B44" w:rsidRPr="005F11C5">
        <w:rPr>
          <w:sz w:val="24"/>
          <w:szCs w:val="24"/>
          <w:lang w:val="lt-LT"/>
        </w:rPr>
        <w:t xml:space="preserve">švietimą papildančio ugdymo mokykla; </w:t>
      </w:r>
    </w:p>
    <w:p w:rsidR="00A94B44" w:rsidRPr="005F11C5" w:rsidRDefault="003103E7" w:rsidP="003103E7">
      <w:pPr>
        <w:ind w:firstLine="567"/>
        <w:jc w:val="both"/>
        <w:rPr>
          <w:sz w:val="24"/>
          <w:szCs w:val="24"/>
          <w:lang w:val="lt-LT" w:eastAsia="ar-SA"/>
        </w:rPr>
      </w:pPr>
      <w:r>
        <w:rPr>
          <w:sz w:val="24"/>
          <w:szCs w:val="24"/>
          <w:lang w:val="lt-LT" w:eastAsia="ar-SA"/>
        </w:rPr>
        <w:t>13</w:t>
      </w:r>
      <w:r w:rsidR="003D54D1" w:rsidRPr="005F11C5">
        <w:rPr>
          <w:sz w:val="24"/>
          <w:szCs w:val="24"/>
          <w:lang w:val="lt-LT" w:eastAsia="ar-SA"/>
        </w:rPr>
        <w:t>.</w:t>
      </w:r>
      <w:r w:rsidR="009A58C9">
        <w:rPr>
          <w:sz w:val="24"/>
          <w:szCs w:val="24"/>
          <w:lang w:val="lt-LT" w:eastAsia="ar-SA"/>
        </w:rPr>
        <w:t>2</w:t>
      </w:r>
      <w:r w:rsidR="003D54D1" w:rsidRPr="005F11C5">
        <w:rPr>
          <w:sz w:val="24"/>
          <w:szCs w:val="24"/>
          <w:lang w:val="lt-LT" w:eastAsia="ar-SA"/>
        </w:rPr>
        <w:t>.</w:t>
      </w:r>
      <w:r w:rsidR="00BC4B8A">
        <w:rPr>
          <w:sz w:val="24"/>
          <w:szCs w:val="24"/>
          <w:lang w:val="lt-LT" w:eastAsia="ar-SA"/>
        </w:rPr>
        <w:t>2</w:t>
      </w:r>
      <w:r w:rsidR="003D54D1" w:rsidRPr="005F11C5">
        <w:rPr>
          <w:sz w:val="24"/>
          <w:szCs w:val="24"/>
          <w:lang w:val="lt-LT" w:eastAsia="ar-SA"/>
        </w:rPr>
        <w:t>.</w:t>
      </w:r>
      <w:r w:rsidR="006F0AEB" w:rsidRPr="005F11C5">
        <w:rPr>
          <w:sz w:val="24"/>
          <w:szCs w:val="24"/>
          <w:lang w:val="lt-LT" w:eastAsia="ar-SA"/>
        </w:rPr>
        <w:t xml:space="preserve"> </w:t>
      </w:r>
      <w:r w:rsidR="00A94B44" w:rsidRPr="005F11C5">
        <w:rPr>
          <w:sz w:val="24"/>
          <w:szCs w:val="24"/>
          <w:lang w:val="lt-LT" w:eastAsia="ar-SA"/>
        </w:rPr>
        <w:t>Akmenės skyriaus</w:t>
      </w:r>
      <w:r w:rsidR="00A94B44" w:rsidRPr="005F11C5">
        <w:rPr>
          <w:sz w:val="24"/>
          <w:szCs w:val="24"/>
          <w:lang w:val="lt-LT"/>
        </w:rPr>
        <w:t xml:space="preserve"> pagrindinė paskirtis – neformaliojo vaikų švietimo grupės muzikinio</w:t>
      </w:r>
      <w:r w:rsidR="006F0AEB" w:rsidRPr="005F11C5">
        <w:rPr>
          <w:sz w:val="24"/>
          <w:szCs w:val="24"/>
          <w:lang w:val="lt-LT"/>
        </w:rPr>
        <w:t xml:space="preserve"> ir meninio</w:t>
      </w:r>
      <w:r w:rsidR="00A94B44" w:rsidRPr="005F11C5">
        <w:rPr>
          <w:sz w:val="24"/>
          <w:szCs w:val="24"/>
          <w:lang w:val="lt-LT"/>
        </w:rPr>
        <w:t xml:space="preserve"> ugdymo mokykla,  kita paskirtis – neformalusis vaikų ir suaugusiųjų švietimas; </w:t>
      </w:r>
    </w:p>
    <w:p w:rsidR="00A94B44" w:rsidRPr="005F11C5" w:rsidRDefault="003103E7" w:rsidP="005F11C5">
      <w:pPr>
        <w:tabs>
          <w:tab w:val="left" w:pos="0"/>
          <w:tab w:val="left" w:pos="1418"/>
          <w:tab w:val="left" w:pos="1560"/>
        </w:tabs>
        <w:suppressAutoHyphens/>
        <w:ind w:firstLine="567"/>
        <w:contextualSpacing/>
        <w:jc w:val="both"/>
        <w:rPr>
          <w:sz w:val="24"/>
          <w:szCs w:val="24"/>
          <w:lang w:val="lt-LT"/>
        </w:rPr>
      </w:pPr>
      <w:r>
        <w:rPr>
          <w:sz w:val="24"/>
          <w:szCs w:val="24"/>
          <w:lang w:val="lt-LT" w:eastAsia="ar-SA"/>
        </w:rPr>
        <w:t>13</w:t>
      </w:r>
      <w:r w:rsidR="006F0AEB" w:rsidRPr="005F11C5">
        <w:rPr>
          <w:sz w:val="24"/>
          <w:szCs w:val="24"/>
          <w:lang w:val="lt-LT" w:eastAsia="ar-SA"/>
        </w:rPr>
        <w:t>.</w:t>
      </w:r>
      <w:r w:rsidR="009A58C9">
        <w:rPr>
          <w:sz w:val="24"/>
          <w:szCs w:val="24"/>
          <w:lang w:val="lt-LT" w:eastAsia="ar-SA"/>
        </w:rPr>
        <w:t>2</w:t>
      </w:r>
      <w:r w:rsidR="006F0AEB" w:rsidRPr="005F11C5">
        <w:rPr>
          <w:sz w:val="24"/>
          <w:szCs w:val="24"/>
          <w:lang w:val="lt-LT" w:eastAsia="ar-SA"/>
        </w:rPr>
        <w:t>.</w:t>
      </w:r>
      <w:r w:rsidR="00BC4B8A">
        <w:rPr>
          <w:sz w:val="24"/>
          <w:szCs w:val="24"/>
          <w:lang w:val="lt-LT" w:eastAsia="ar-SA"/>
        </w:rPr>
        <w:t>3</w:t>
      </w:r>
      <w:r w:rsidR="006F0AEB" w:rsidRPr="005F11C5">
        <w:rPr>
          <w:sz w:val="24"/>
          <w:szCs w:val="24"/>
          <w:lang w:val="lt-LT" w:eastAsia="ar-SA"/>
        </w:rPr>
        <w:t>.</w:t>
      </w:r>
      <w:r w:rsidR="00A94B44" w:rsidRPr="005F11C5">
        <w:rPr>
          <w:sz w:val="24"/>
          <w:szCs w:val="24"/>
          <w:lang w:val="lt-LT" w:eastAsia="ar-SA"/>
        </w:rPr>
        <w:t xml:space="preserve"> Akmenės skyriaus</w:t>
      </w:r>
      <w:r w:rsidR="00A94B44" w:rsidRPr="005F11C5">
        <w:rPr>
          <w:sz w:val="24"/>
          <w:szCs w:val="24"/>
          <w:lang w:val="lt-LT"/>
        </w:rPr>
        <w:t xml:space="preserve"> mokymo kalba – lietuvių kalba;  </w:t>
      </w:r>
    </w:p>
    <w:p w:rsidR="00A94B44" w:rsidRPr="005F11C5" w:rsidRDefault="003103E7" w:rsidP="005F11C5">
      <w:pPr>
        <w:pStyle w:val="Betarp"/>
        <w:ind w:firstLine="567"/>
        <w:jc w:val="both"/>
        <w:rPr>
          <w:sz w:val="24"/>
          <w:szCs w:val="24"/>
          <w:lang w:val="lt-LT"/>
        </w:rPr>
      </w:pPr>
      <w:r>
        <w:rPr>
          <w:sz w:val="24"/>
          <w:szCs w:val="24"/>
          <w:lang w:val="lt-LT" w:eastAsia="ar-SA"/>
        </w:rPr>
        <w:t>13</w:t>
      </w:r>
      <w:r w:rsidR="006F0AEB" w:rsidRPr="005F11C5">
        <w:rPr>
          <w:sz w:val="24"/>
          <w:szCs w:val="24"/>
          <w:lang w:val="lt-LT" w:eastAsia="ar-SA"/>
        </w:rPr>
        <w:t>.</w:t>
      </w:r>
      <w:r w:rsidR="009A58C9">
        <w:rPr>
          <w:sz w:val="24"/>
          <w:szCs w:val="24"/>
          <w:lang w:val="lt-LT" w:eastAsia="ar-SA"/>
        </w:rPr>
        <w:t>2</w:t>
      </w:r>
      <w:r w:rsidR="006F0AEB" w:rsidRPr="005F11C5">
        <w:rPr>
          <w:sz w:val="24"/>
          <w:szCs w:val="24"/>
          <w:lang w:val="lt-LT" w:eastAsia="ar-SA"/>
        </w:rPr>
        <w:t>.</w:t>
      </w:r>
      <w:r w:rsidR="00BC4B8A">
        <w:rPr>
          <w:sz w:val="24"/>
          <w:szCs w:val="24"/>
          <w:lang w:val="lt-LT" w:eastAsia="ar-SA"/>
        </w:rPr>
        <w:t>4</w:t>
      </w:r>
      <w:r w:rsidR="006F0AEB" w:rsidRPr="005F11C5">
        <w:rPr>
          <w:sz w:val="24"/>
          <w:szCs w:val="24"/>
          <w:lang w:val="lt-LT" w:eastAsia="ar-SA"/>
        </w:rPr>
        <w:t>.</w:t>
      </w:r>
      <w:r w:rsidR="003B522D" w:rsidRPr="005F11C5">
        <w:rPr>
          <w:sz w:val="24"/>
          <w:szCs w:val="24"/>
          <w:lang w:val="lt-LT" w:eastAsia="ar-SA"/>
        </w:rPr>
        <w:t xml:space="preserve"> </w:t>
      </w:r>
      <w:r w:rsidR="006F0AEB" w:rsidRPr="005F11C5">
        <w:rPr>
          <w:sz w:val="24"/>
          <w:szCs w:val="24"/>
          <w:lang w:val="lt-LT" w:eastAsia="ar-SA"/>
        </w:rPr>
        <w:t xml:space="preserve"> </w:t>
      </w:r>
      <w:r w:rsidR="00A94B44" w:rsidRPr="005F11C5">
        <w:rPr>
          <w:sz w:val="24"/>
          <w:szCs w:val="24"/>
          <w:lang w:val="lt-LT" w:eastAsia="ar-SA"/>
        </w:rPr>
        <w:t>Akmenės skyriaus</w:t>
      </w:r>
      <w:r w:rsidR="00A94B44" w:rsidRPr="005F11C5">
        <w:rPr>
          <w:sz w:val="24"/>
          <w:szCs w:val="24"/>
          <w:lang w:val="lt-LT"/>
        </w:rPr>
        <w:t xml:space="preserve"> mokymosi formos: grupinio mokymosi forma įgyvendinama kasdieniu mokymo proceso organizavimo būdu, pavienio mokymosi forma įgyvendinama kasdieniu mokymo proceso organizavimo būdu. </w:t>
      </w:r>
    </w:p>
    <w:p w:rsidR="00A94B44" w:rsidRPr="005F11C5" w:rsidRDefault="003103E7" w:rsidP="005F11C5">
      <w:pPr>
        <w:ind w:firstLine="567"/>
        <w:jc w:val="both"/>
        <w:rPr>
          <w:sz w:val="24"/>
          <w:szCs w:val="24"/>
          <w:lang w:val="lt-LT" w:eastAsia="ar-SA"/>
        </w:rPr>
      </w:pPr>
      <w:r>
        <w:rPr>
          <w:sz w:val="24"/>
          <w:szCs w:val="24"/>
          <w:lang w:val="lt-LT" w:eastAsia="ar-SA"/>
        </w:rPr>
        <w:t>13</w:t>
      </w:r>
      <w:r w:rsidR="003D54D1" w:rsidRPr="005F11C5">
        <w:rPr>
          <w:sz w:val="24"/>
          <w:szCs w:val="24"/>
          <w:lang w:val="lt-LT" w:eastAsia="ar-SA"/>
        </w:rPr>
        <w:t>.</w:t>
      </w:r>
      <w:r w:rsidR="009A58C9">
        <w:rPr>
          <w:sz w:val="24"/>
          <w:szCs w:val="24"/>
          <w:lang w:val="lt-LT" w:eastAsia="ar-SA"/>
        </w:rPr>
        <w:t>3</w:t>
      </w:r>
      <w:r w:rsidR="008B16BA" w:rsidRPr="005F11C5">
        <w:rPr>
          <w:sz w:val="24"/>
          <w:szCs w:val="24"/>
          <w:lang w:val="lt-LT" w:eastAsia="ar-SA"/>
        </w:rPr>
        <w:t>.  Ventos skyrius – Ventos g.</w:t>
      </w:r>
      <w:r w:rsidR="00336F13">
        <w:rPr>
          <w:sz w:val="24"/>
          <w:szCs w:val="24"/>
          <w:lang w:val="lt-LT" w:eastAsia="ar-SA"/>
        </w:rPr>
        <w:t xml:space="preserve"> </w:t>
      </w:r>
      <w:r w:rsidR="008B16BA" w:rsidRPr="005F11C5">
        <w:rPr>
          <w:sz w:val="24"/>
          <w:szCs w:val="24"/>
          <w:lang w:val="lt-LT" w:eastAsia="ar-SA"/>
        </w:rPr>
        <w:t>11, LT</w:t>
      </w:r>
      <w:r w:rsidR="009A58C9">
        <w:rPr>
          <w:sz w:val="24"/>
          <w:szCs w:val="24"/>
          <w:lang w:val="lt-LT" w:eastAsia="ar-SA"/>
        </w:rPr>
        <w:t>-</w:t>
      </w:r>
      <w:r w:rsidR="008B16BA" w:rsidRPr="005F11C5">
        <w:rPr>
          <w:sz w:val="24"/>
          <w:szCs w:val="24"/>
          <w:lang w:val="lt-LT" w:eastAsia="ar-SA"/>
        </w:rPr>
        <w:t>85330 Venta, Akmenės rajono savivaldybė</w:t>
      </w:r>
      <w:r w:rsidR="009A58C9">
        <w:rPr>
          <w:sz w:val="24"/>
          <w:szCs w:val="24"/>
          <w:lang w:val="lt-LT" w:eastAsia="ar-SA"/>
        </w:rPr>
        <w:t>:</w:t>
      </w:r>
      <w:r w:rsidR="00A94B44" w:rsidRPr="005F11C5">
        <w:rPr>
          <w:rFonts w:eastAsia="Calibri"/>
          <w:sz w:val="24"/>
          <w:szCs w:val="24"/>
          <w:lang w:val="lt-LT"/>
        </w:rPr>
        <w:t xml:space="preserve"> </w:t>
      </w:r>
    </w:p>
    <w:p w:rsidR="00A94B44" w:rsidRPr="005F11C5" w:rsidRDefault="003D54D1" w:rsidP="005F11C5">
      <w:pPr>
        <w:pStyle w:val="Betarp"/>
        <w:ind w:firstLine="567"/>
        <w:jc w:val="both"/>
        <w:rPr>
          <w:sz w:val="24"/>
          <w:szCs w:val="24"/>
          <w:lang w:val="lt-LT"/>
        </w:rPr>
      </w:pPr>
      <w:r w:rsidRPr="005F11C5">
        <w:rPr>
          <w:sz w:val="24"/>
          <w:szCs w:val="24"/>
          <w:lang w:val="lt-LT" w:eastAsia="ar-SA"/>
        </w:rPr>
        <w:t>1</w:t>
      </w:r>
      <w:r w:rsidR="003103E7">
        <w:rPr>
          <w:sz w:val="24"/>
          <w:szCs w:val="24"/>
          <w:lang w:val="lt-LT" w:eastAsia="ar-SA"/>
        </w:rPr>
        <w:t>3</w:t>
      </w:r>
      <w:r w:rsidRPr="005F11C5">
        <w:rPr>
          <w:sz w:val="24"/>
          <w:szCs w:val="24"/>
          <w:lang w:val="lt-LT" w:eastAsia="ar-SA"/>
        </w:rPr>
        <w:t>.</w:t>
      </w:r>
      <w:r w:rsidR="009A58C9">
        <w:rPr>
          <w:sz w:val="24"/>
          <w:szCs w:val="24"/>
          <w:lang w:val="lt-LT" w:eastAsia="ar-SA"/>
        </w:rPr>
        <w:t>3</w:t>
      </w:r>
      <w:r w:rsidRPr="005F11C5">
        <w:rPr>
          <w:sz w:val="24"/>
          <w:szCs w:val="24"/>
          <w:lang w:val="lt-LT" w:eastAsia="ar-SA"/>
        </w:rPr>
        <w:t>.1.</w:t>
      </w:r>
      <w:r w:rsidR="00D23DFA" w:rsidRPr="005F11C5">
        <w:rPr>
          <w:sz w:val="24"/>
          <w:szCs w:val="24"/>
          <w:lang w:val="lt-LT" w:eastAsia="ar-SA"/>
        </w:rPr>
        <w:t xml:space="preserve"> </w:t>
      </w:r>
      <w:r w:rsidRPr="005F11C5">
        <w:rPr>
          <w:sz w:val="24"/>
          <w:szCs w:val="24"/>
          <w:lang w:val="lt-LT" w:eastAsia="ar-SA"/>
        </w:rPr>
        <w:t xml:space="preserve">Ventos </w:t>
      </w:r>
      <w:r w:rsidR="00A94B44" w:rsidRPr="005F11C5">
        <w:rPr>
          <w:sz w:val="24"/>
          <w:szCs w:val="24"/>
          <w:lang w:val="lt-LT" w:eastAsia="ar-SA"/>
        </w:rPr>
        <w:t xml:space="preserve"> skyriaus</w:t>
      </w:r>
      <w:r w:rsidR="00A94B44" w:rsidRPr="005F11C5">
        <w:rPr>
          <w:sz w:val="24"/>
          <w:szCs w:val="24"/>
          <w:lang w:val="lt-LT"/>
        </w:rPr>
        <w:t xml:space="preserve"> grupė – neformaliojo vaikų švietimo mokykla ir formalųjį švietimą papildančio ugdymo mokykla; </w:t>
      </w:r>
    </w:p>
    <w:p w:rsidR="00A94B44" w:rsidRPr="005F11C5" w:rsidRDefault="003103E7" w:rsidP="005F11C5">
      <w:pPr>
        <w:pStyle w:val="Betarp"/>
        <w:ind w:firstLine="567"/>
        <w:jc w:val="both"/>
        <w:rPr>
          <w:sz w:val="24"/>
          <w:szCs w:val="24"/>
          <w:lang w:val="lt-LT"/>
        </w:rPr>
      </w:pPr>
      <w:r>
        <w:rPr>
          <w:sz w:val="24"/>
          <w:szCs w:val="24"/>
          <w:lang w:val="lt-LT" w:eastAsia="ar-SA"/>
        </w:rPr>
        <w:t>13</w:t>
      </w:r>
      <w:r w:rsidR="003D54D1" w:rsidRPr="005F11C5">
        <w:rPr>
          <w:sz w:val="24"/>
          <w:szCs w:val="24"/>
          <w:lang w:val="lt-LT" w:eastAsia="ar-SA"/>
        </w:rPr>
        <w:t>.</w:t>
      </w:r>
      <w:r w:rsidR="009A58C9">
        <w:rPr>
          <w:sz w:val="24"/>
          <w:szCs w:val="24"/>
          <w:lang w:val="lt-LT" w:eastAsia="ar-SA"/>
        </w:rPr>
        <w:t>3</w:t>
      </w:r>
      <w:r w:rsidR="003D54D1" w:rsidRPr="005F11C5">
        <w:rPr>
          <w:sz w:val="24"/>
          <w:szCs w:val="24"/>
          <w:lang w:val="lt-LT" w:eastAsia="ar-SA"/>
        </w:rPr>
        <w:t>.</w:t>
      </w:r>
      <w:r w:rsidR="00BC4B8A">
        <w:rPr>
          <w:sz w:val="24"/>
          <w:szCs w:val="24"/>
          <w:lang w:val="lt-LT" w:eastAsia="ar-SA"/>
        </w:rPr>
        <w:t>2</w:t>
      </w:r>
      <w:r w:rsidR="003D54D1" w:rsidRPr="005F11C5">
        <w:rPr>
          <w:sz w:val="24"/>
          <w:szCs w:val="24"/>
          <w:lang w:val="lt-LT" w:eastAsia="ar-SA"/>
        </w:rPr>
        <w:t>. Ventos</w:t>
      </w:r>
      <w:r w:rsidR="00A94B44" w:rsidRPr="005F11C5">
        <w:rPr>
          <w:sz w:val="24"/>
          <w:szCs w:val="24"/>
          <w:lang w:val="lt-LT" w:eastAsia="ar-SA"/>
        </w:rPr>
        <w:t xml:space="preserve"> skyriaus</w:t>
      </w:r>
      <w:r w:rsidR="00A94B44" w:rsidRPr="005F11C5">
        <w:rPr>
          <w:sz w:val="24"/>
          <w:szCs w:val="24"/>
          <w:lang w:val="lt-LT"/>
        </w:rPr>
        <w:t xml:space="preserve"> pagrindinė paskirtis – neformaliojo vaikų švietimo grupės muzikinio ugdymo mokykla,  kita paskirtis – neformalusis vaikų ir suaugusiųjų švietimas; </w:t>
      </w:r>
    </w:p>
    <w:p w:rsidR="00A94B44" w:rsidRPr="005F11C5" w:rsidRDefault="003103E7" w:rsidP="005F11C5">
      <w:pPr>
        <w:tabs>
          <w:tab w:val="left" w:pos="0"/>
          <w:tab w:val="left" w:pos="1418"/>
          <w:tab w:val="left" w:pos="1560"/>
        </w:tabs>
        <w:suppressAutoHyphens/>
        <w:ind w:firstLine="567"/>
        <w:contextualSpacing/>
        <w:jc w:val="both"/>
        <w:rPr>
          <w:sz w:val="24"/>
          <w:szCs w:val="24"/>
          <w:lang w:val="lt-LT"/>
        </w:rPr>
      </w:pPr>
      <w:r>
        <w:rPr>
          <w:sz w:val="24"/>
          <w:szCs w:val="24"/>
          <w:lang w:val="lt-LT" w:eastAsia="ar-SA"/>
        </w:rPr>
        <w:t>13</w:t>
      </w:r>
      <w:r w:rsidR="003D54D1" w:rsidRPr="005F11C5">
        <w:rPr>
          <w:sz w:val="24"/>
          <w:szCs w:val="24"/>
          <w:lang w:val="lt-LT" w:eastAsia="ar-SA"/>
        </w:rPr>
        <w:t>.</w:t>
      </w:r>
      <w:r w:rsidR="009A58C9">
        <w:rPr>
          <w:sz w:val="24"/>
          <w:szCs w:val="24"/>
          <w:lang w:val="lt-LT" w:eastAsia="ar-SA"/>
        </w:rPr>
        <w:t>3</w:t>
      </w:r>
      <w:r w:rsidR="003D54D1" w:rsidRPr="005F11C5">
        <w:rPr>
          <w:sz w:val="24"/>
          <w:szCs w:val="24"/>
          <w:lang w:val="lt-LT" w:eastAsia="ar-SA"/>
        </w:rPr>
        <w:t>.</w:t>
      </w:r>
      <w:r w:rsidR="00BC4B8A">
        <w:rPr>
          <w:sz w:val="24"/>
          <w:szCs w:val="24"/>
          <w:lang w:val="lt-LT" w:eastAsia="ar-SA"/>
        </w:rPr>
        <w:t>3</w:t>
      </w:r>
      <w:r w:rsidR="003D54D1" w:rsidRPr="005F11C5">
        <w:rPr>
          <w:sz w:val="24"/>
          <w:szCs w:val="24"/>
          <w:lang w:val="lt-LT" w:eastAsia="ar-SA"/>
        </w:rPr>
        <w:t xml:space="preserve">. </w:t>
      </w:r>
      <w:r w:rsidR="00D23DFA" w:rsidRPr="005F11C5">
        <w:rPr>
          <w:sz w:val="24"/>
          <w:szCs w:val="24"/>
          <w:lang w:val="lt-LT" w:eastAsia="ar-SA"/>
        </w:rPr>
        <w:t xml:space="preserve"> </w:t>
      </w:r>
      <w:r w:rsidR="003D54D1" w:rsidRPr="005F11C5">
        <w:rPr>
          <w:sz w:val="24"/>
          <w:szCs w:val="24"/>
          <w:lang w:val="lt-LT" w:eastAsia="ar-SA"/>
        </w:rPr>
        <w:t>Ventos</w:t>
      </w:r>
      <w:r w:rsidR="00A94B44" w:rsidRPr="005F11C5">
        <w:rPr>
          <w:sz w:val="24"/>
          <w:szCs w:val="24"/>
          <w:lang w:val="lt-LT" w:eastAsia="ar-SA"/>
        </w:rPr>
        <w:t xml:space="preserve"> skyriaus</w:t>
      </w:r>
      <w:r w:rsidR="00A94B44" w:rsidRPr="005F11C5">
        <w:rPr>
          <w:sz w:val="24"/>
          <w:szCs w:val="24"/>
          <w:lang w:val="lt-LT"/>
        </w:rPr>
        <w:t xml:space="preserve"> mokymo kalba – lietuvių kalba;  </w:t>
      </w:r>
    </w:p>
    <w:p w:rsidR="008B16BA" w:rsidRPr="005F11C5" w:rsidRDefault="003103E7" w:rsidP="005F11C5">
      <w:pPr>
        <w:pStyle w:val="Betarp"/>
        <w:ind w:firstLine="567"/>
        <w:jc w:val="both"/>
        <w:rPr>
          <w:sz w:val="24"/>
          <w:szCs w:val="24"/>
          <w:lang w:val="lt-LT"/>
        </w:rPr>
      </w:pPr>
      <w:r>
        <w:rPr>
          <w:sz w:val="24"/>
          <w:szCs w:val="24"/>
          <w:lang w:val="lt-LT" w:eastAsia="ar-SA"/>
        </w:rPr>
        <w:t>13</w:t>
      </w:r>
      <w:r w:rsidR="003D54D1" w:rsidRPr="005F11C5">
        <w:rPr>
          <w:sz w:val="24"/>
          <w:szCs w:val="24"/>
          <w:lang w:val="lt-LT" w:eastAsia="ar-SA"/>
        </w:rPr>
        <w:t>.</w:t>
      </w:r>
      <w:r w:rsidR="009A58C9">
        <w:rPr>
          <w:sz w:val="24"/>
          <w:szCs w:val="24"/>
          <w:lang w:val="lt-LT" w:eastAsia="ar-SA"/>
        </w:rPr>
        <w:t>3</w:t>
      </w:r>
      <w:r w:rsidR="003D54D1" w:rsidRPr="005F11C5">
        <w:rPr>
          <w:sz w:val="24"/>
          <w:szCs w:val="24"/>
          <w:lang w:val="lt-LT" w:eastAsia="ar-SA"/>
        </w:rPr>
        <w:t>.</w:t>
      </w:r>
      <w:r w:rsidR="00BC4B8A">
        <w:rPr>
          <w:sz w:val="24"/>
          <w:szCs w:val="24"/>
          <w:lang w:val="lt-LT" w:eastAsia="ar-SA"/>
        </w:rPr>
        <w:t>4</w:t>
      </w:r>
      <w:r w:rsidR="003D54D1" w:rsidRPr="005F11C5">
        <w:rPr>
          <w:sz w:val="24"/>
          <w:szCs w:val="24"/>
          <w:lang w:val="lt-LT" w:eastAsia="ar-SA"/>
        </w:rPr>
        <w:t>.</w:t>
      </w:r>
      <w:r w:rsidR="00D23DFA" w:rsidRPr="005F11C5">
        <w:rPr>
          <w:sz w:val="24"/>
          <w:szCs w:val="24"/>
          <w:lang w:val="lt-LT" w:eastAsia="ar-SA"/>
        </w:rPr>
        <w:t xml:space="preserve"> </w:t>
      </w:r>
      <w:r w:rsidR="003D54D1" w:rsidRPr="005F11C5">
        <w:rPr>
          <w:sz w:val="24"/>
          <w:szCs w:val="24"/>
          <w:lang w:val="lt-LT" w:eastAsia="ar-SA"/>
        </w:rPr>
        <w:t xml:space="preserve">Ventos </w:t>
      </w:r>
      <w:r w:rsidR="00A94B44" w:rsidRPr="005F11C5">
        <w:rPr>
          <w:sz w:val="24"/>
          <w:szCs w:val="24"/>
          <w:lang w:val="lt-LT" w:eastAsia="ar-SA"/>
        </w:rPr>
        <w:t>skyriaus</w:t>
      </w:r>
      <w:r w:rsidR="00A94B44" w:rsidRPr="005F11C5">
        <w:rPr>
          <w:sz w:val="24"/>
          <w:szCs w:val="24"/>
          <w:lang w:val="lt-LT"/>
        </w:rPr>
        <w:t xml:space="preserve"> mokymosi formos: grupinio mokymosi forma įgyvendinama kasdieniu mokymo proceso organizavimo būdu, pavienio mokymosi forma įgyvendinama kasdieniu mokymo proceso organizavimo būdu. </w:t>
      </w:r>
    </w:p>
    <w:p w:rsidR="006C090B" w:rsidRPr="005F11C5" w:rsidRDefault="003103E7" w:rsidP="005F11C5">
      <w:pPr>
        <w:tabs>
          <w:tab w:val="left" w:pos="1276"/>
        </w:tabs>
        <w:ind w:firstLine="567"/>
        <w:jc w:val="both"/>
        <w:rPr>
          <w:sz w:val="24"/>
          <w:szCs w:val="24"/>
          <w:lang w:val="lt-LT"/>
        </w:rPr>
      </w:pPr>
      <w:r>
        <w:rPr>
          <w:sz w:val="24"/>
          <w:szCs w:val="24"/>
        </w:rPr>
        <w:t>14</w:t>
      </w:r>
      <w:r w:rsidR="00E332DF" w:rsidRPr="005F11C5">
        <w:rPr>
          <w:sz w:val="24"/>
          <w:szCs w:val="24"/>
          <w:lang w:val="lt-LT"/>
        </w:rPr>
        <w:t xml:space="preserve">. </w:t>
      </w:r>
      <w:r w:rsidR="00C52C38" w:rsidRPr="005F11C5">
        <w:rPr>
          <w:sz w:val="24"/>
          <w:szCs w:val="24"/>
          <w:lang w:val="lt-LT"/>
        </w:rPr>
        <w:t xml:space="preserve">Mokykloje vykdomos programos: </w:t>
      </w:r>
    </w:p>
    <w:p w:rsidR="00C52C38" w:rsidRPr="005F11C5" w:rsidRDefault="003103E7" w:rsidP="005F11C5">
      <w:pPr>
        <w:tabs>
          <w:tab w:val="left" w:pos="1276"/>
        </w:tabs>
        <w:ind w:firstLine="567"/>
        <w:jc w:val="both"/>
        <w:rPr>
          <w:sz w:val="24"/>
          <w:szCs w:val="24"/>
          <w:lang w:val="lt-LT"/>
        </w:rPr>
      </w:pPr>
      <w:r>
        <w:rPr>
          <w:sz w:val="24"/>
          <w:szCs w:val="24"/>
          <w:lang w:val="lt-LT"/>
        </w:rPr>
        <w:t>14</w:t>
      </w:r>
      <w:r w:rsidR="00E332DF" w:rsidRPr="005F11C5">
        <w:rPr>
          <w:sz w:val="24"/>
          <w:szCs w:val="24"/>
          <w:lang w:val="lt-LT"/>
        </w:rPr>
        <w:t xml:space="preserve">.1. </w:t>
      </w:r>
      <w:r w:rsidR="00C52C38" w:rsidRPr="005F11C5">
        <w:rPr>
          <w:sz w:val="24"/>
          <w:szCs w:val="24"/>
          <w:lang w:val="lt-LT"/>
        </w:rPr>
        <w:t xml:space="preserve">formalųjį švietimą papildančio ugdymo; </w:t>
      </w:r>
    </w:p>
    <w:p w:rsidR="00C52C38" w:rsidRPr="005F11C5" w:rsidRDefault="006C090B" w:rsidP="005F11C5">
      <w:pPr>
        <w:tabs>
          <w:tab w:val="left" w:pos="567"/>
        </w:tabs>
        <w:jc w:val="both"/>
        <w:rPr>
          <w:color w:val="FF0000"/>
          <w:sz w:val="24"/>
          <w:szCs w:val="24"/>
          <w:lang w:val="lt-LT"/>
        </w:rPr>
      </w:pPr>
      <w:r w:rsidRPr="005F11C5">
        <w:rPr>
          <w:sz w:val="24"/>
          <w:szCs w:val="24"/>
          <w:lang w:val="lt-LT"/>
        </w:rPr>
        <w:tab/>
      </w:r>
      <w:r w:rsidR="00E332DF" w:rsidRPr="005F11C5">
        <w:rPr>
          <w:sz w:val="24"/>
          <w:szCs w:val="24"/>
          <w:lang w:val="lt-LT"/>
        </w:rPr>
        <w:t>1</w:t>
      </w:r>
      <w:r w:rsidR="003103E7">
        <w:rPr>
          <w:sz w:val="24"/>
          <w:szCs w:val="24"/>
          <w:lang w:val="lt-LT"/>
        </w:rPr>
        <w:t>4</w:t>
      </w:r>
      <w:r w:rsidR="00E332DF" w:rsidRPr="005F11C5">
        <w:rPr>
          <w:sz w:val="24"/>
          <w:szCs w:val="24"/>
          <w:lang w:val="lt-LT"/>
        </w:rPr>
        <w:t xml:space="preserve">.2. </w:t>
      </w:r>
      <w:r w:rsidR="00C52C38" w:rsidRPr="005F11C5">
        <w:rPr>
          <w:sz w:val="24"/>
          <w:szCs w:val="24"/>
          <w:lang w:val="lt-LT"/>
        </w:rPr>
        <w:t xml:space="preserve">neformaliojo vaikų švietimo; </w:t>
      </w:r>
    </w:p>
    <w:p w:rsidR="00C52C38" w:rsidRPr="005F11C5" w:rsidRDefault="003103E7" w:rsidP="005F11C5">
      <w:pPr>
        <w:tabs>
          <w:tab w:val="left" w:pos="1276"/>
        </w:tabs>
        <w:ind w:left="710" w:hanging="143"/>
        <w:jc w:val="both"/>
        <w:rPr>
          <w:color w:val="FF0000"/>
          <w:sz w:val="24"/>
          <w:szCs w:val="24"/>
          <w:lang w:val="lt-LT"/>
        </w:rPr>
      </w:pPr>
      <w:r>
        <w:rPr>
          <w:sz w:val="24"/>
          <w:szCs w:val="24"/>
          <w:lang w:val="lt-LT"/>
        </w:rPr>
        <w:t>14</w:t>
      </w:r>
      <w:r w:rsidR="00E332DF" w:rsidRPr="005F11C5">
        <w:rPr>
          <w:sz w:val="24"/>
          <w:szCs w:val="24"/>
          <w:lang w:val="lt-LT"/>
        </w:rPr>
        <w:t xml:space="preserve">.3. </w:t>
      </w:r>
      <w:r w:rsidR="00C52C38" w:rsidRPr="005F11C5">
        <w:rPr>
          <w:sz w:val="24"/>
          <w:szCs w:val="24"/>
          <w:lang w:val="lt-LT"/>
        </w:rPr>
        <w:t>neformaliojo suaugusiųjų švietimo.</w:t>
      </w:r>
    </w:p>
    <w:p w:rsidR="00C52C38" w:rsidRPr="005F11C5" w:rsidRDefault="003103E7" w:rsidP="005F11C5">
      <w:pPr>
        <w:tabs>
          <w:tab w:val="left" w:pos="567"/>
        </w:tabs>
        <w:ind w:firstLine="567"/>
        <w:jc w:val="both"/>
        <w:rPr>
          <w:sz w:val="24"/>
          <w:szCs w:val="24"/>
          <w:lang w:val="lt-LT"/>
        </w:rPr>
      </w:pPr>
      <w:r>
        <w:rPr>
          <w:sz w:val="24"/>
          <w:szCs w:val="24"/>
          <w:lang w:val="lt-LT"/>
        </w:rPr>
        <w:t>15</w:t>
      </w:r>
      <w:r w:rsidR="00E332DF" w:rsidRPr="005F11C5">
        <w:rPr>
          <w:sz w:val="24"/>
          <w:szCs w:val="24"/>
          <w:lang w:val="lt-LT"/>
        </w:rPr>
        <w:t xml:space="preserve">. </w:t>
      </w:r>
      <w:r w:rsidR="00C52C38" w:rsidRPr="005F11C5">
        <w:rPr>
          <w:sz w:val="24"/>
          <w:szCs w:val="24"/>
          <w:lang w:val="lt-LT"/>
        </w:rPr>
        <w:t>Mokyklos veiklos laikotarpis neribotas.</w:t>
      </w:r>
    </w:p>
    <w:p w:rsidR="00C52C38" w:rsidRPr="005F11C5" w:rsidRDefault="003103E7" w:rsidP="005F11C5">
      <w:pPr>
        <w:tabs>
          <w:tab w:val="left" w:pos="1276"/>
        </w:tabs>
        <w:ind w:firstLine="567"/>
        <w:jc w:val="both"/>
        <w:rPr>
          <w:sz w:val="24"/>
          <w:szCs w:val="24"/>
          <w:lang w:val="lt-LT"/>
        </w:rPr>
      </w:pPr>
      <w:r>
        <w:rPr>
          <w:sz w:val="24"/>
          <w:szCs w:val="24"/>
          <w:lang w:val="lt-LT"/>
        </w:rPr>
        <w:t>16</w:t>
      </w:r>
      <w:r w:rsidR="00E332DF" w:rsidRPr="005F11C5">
        <w:rPr>
          <w:sz w:val="24"/>
          <w:szCs w:val="24"/>
          <w:lang w:val="lt-LT"/>
        </w:rPr>
        <w:t xml:space="preserve">. </w:t>
      </w:r>
      <w:r w:rsidR="00C52C38" w:rsidRPr="005F11C5">
        <w:rPr>
          <w:sz w:val="24"/>
          <w:szCs w:val="24"/>
          <w:lang w:val="lt-LT"/>
        </w:rPr>
        <w:t xml:space="preserve">Mokykla išduoda šiuos išsilavinimą liudijančius ir mokymosi pasiekimus įteisinančius dokumentus: </w:t>
      </w:r>
    </w:p>
    <w:p w:rsidR="00C52C38" w:rsidRPr="005F11C5" w:rsidRDefault="003103E7" w:rsidP="005F11C5">
      <w:pPr>
        <w:ind w:firstLine="567"/>
        <w:jc w:val="both"/>
        <w:rPr>
          <w:sz w:val="24"/>
          <w:szCs w:val="24"/>
          <w:lang w:val="lt-LT"/>
        </w:rPr>
      </w:pPr>
      <w:r>
        <w:rPr>
          <w:sz w:val="24"/>
          <w:szCs w:val="24"/>
          <w:lang w:val="lt-LT"/>
        </w:rPr>
        <w:t>16</w:t>
      </w:r>
      <w:r w:rsidR="00E332DF" w:rsidRPr="005F11C5">
        <w:rPr>
          <w:sz w:val="24"/>
          <w:szCs w:val="24"/>
          <w:lang w:val="lt-LT"/>
        </w:rPr>
        <w:t xml:space="preserve">.1. </w:t>
      </w:r>
      <w:r w:rsidR="00C52C38" w:rsidRPr="005F11C5">
        <w:rPr>
          <w:sz w:val="24"/>
          <w:szCs w:val="24"/>
          <w:lang w:val="lt-LT"/>
        </w:rPr>
        <w:t xml:space="preserve">neformaliojo vaikų švietimo pažymėjimą; </w:t>
      </w:r>
    </w:p>
    <w:p w:rsidR="00C52C38" w:rsidRPr="005F11C5" w:rsidRDefault="003103E7" w:rsidP="005F11C5">
      <w:pPr>
        <w:pStyle w:val="Betarp"/>
        <w:ind w:firstLine="567"/>
        <w:jc w:val="both"/>
        <w:rPr>
          <w:sz w:val="24"/>
          <w:szCs w:val="24"/>
          <w:lang w:val="lt-LT"/>
        </w:rPr>
      </w:pPr>
      <w:r>
        <w:rPr>
          <w:sz w:val="24"/>
          <w:szCs w:val="24"/>
          <w:lang w:val="lt-LT" w:eastAsia="lt-LT"/>
        </w:rPr>
        <w:t>16</w:t>
      </w:r>
      <w:r w:rsidR="00E332DF" w:rsidRPr="005F11C5">
        <w:rPr>
          <w:sz w:val="24"/>
          <w:szCs w:val="24"/>
          <w:lang w:val="lt-LT" w:eastAsia="lt-LT"/>
        </w:rPr>
        <w:t xml:space="preserve">.2. </w:t>
      </w:r>
      <w:r w:rsidR="00C52C38" w:rsidRPr="005F11C5">
        <w:rPr>
          <w:sz w:val="24"/>
          <w:szCs w:val="24"/>
          <w:lang w:val="lt-LT" w:eastAsia="lt-LT"/>
        </w:rPr>
        <w:t xml:space="preserve">Mokyklos – neformaliojo švietimo teikėjo nustatyto pavyzdžio </w:t>
      </w:r>
      <w:r w:rsidR="00C52C38" w:rsidRPr="005F11C5">
        <w:rPr>
          <w:sz w:val="24"/>
          <w:szCs w:val="24"/>
          <w:lang w:val="lt-LT"/>
        </w:rPr>
        <w:t>neformaliojo suaugusiųjų švietimo</w:t>
      </w:r>
      <w:r w:rsidR="00C52C38" w:rsidRPr="005F11C5">
        <w:rPr>
          <w:sz w:val="24"/>
          <w:szCs w:val="24"/>
          <w:lang w:val="lt-LT" w:eastAsia="lt-LT"/>
        </w:rPr>
        <w:t xml:space="preserve"> pažymėjimą; </w:t>
      </w:r>
    </w:p>
    <w:p w:rsidR="00C52C38" w:rsidRPr="005F11C5" w:rsidRDefault="003103E7" w:rsidP="005F11C5">
      <w:pPr>
        <w:pStyle w:val="Betarp"/>
        <w:ind w:firstLine="567"/>
        <w:jc w:val="both"/>
        <w:rPr>
          <w:sz w:val="24"/>
          <w:szCs w:val="24"/>
          <w:lang w:val="lt-LT"/>
        </w:rPr>
      </w:pPr>
      <w:r>
        <w:rPr>
          <w:sz w:val="24"/>
          <w:szCs w:val="24"/>
          <w:lang w:val="lt-LT" w:eastAsia="lt-LT"/>
        </w:rPr>
        <w:t>16</w:t>
      </w:r>
      <w:r w:rsidR="00E332DF" w:rsidRPr="005F11C5">
        <w:rPr>
          <w:sz w:val="24"/>
          <w:szCs w:val="24"/>
          <w:lang w:val="lt-LT" w:eastAsia="lt-LT"/>
        </w:rPr>
        <w:t xml:space="preserve">.3. </w:t>
      </w:r>
      <w:r w:rsidR="00C52C38" w:rsidRPr="005F11C5">
        <w:rPr>
          <w:sz w:val="24"/>
          <w:szCs w:val="24"/>
          <w:lang w:val="lt-LT" w:eastAsia="lt-LT"/>
        </w:rPr>
        <w:t>u</w:t>
      </w:r>
      <w:r w:rsidR="00C52C38" w:rsidRPr="005F11C5">
        <w:rPr>
          <w:sz w:val="24"/>
          <w:szCs w:val="24"/>
          <w:lang w:val="lt-LT"/>
        </w:rPr>
        <w:t>ž pažymėjimų blankų užsakymą, saugojimą, pažymėjimų išdavimą, šių dokumentų apskaitos knygų tvarkymą ir atsiskaitymą</w:t>
      </w:r>
      <w:r w:rsidR="009A58C9">
        <w:rPr>
          <w:sz w:val="24"/>
          <w:szCs w:val="24"/>
          <w:lang w:val="lt-LT"/>
        </w:rPr>
        <w:t>,</w:t>
      </w:r>
      <w:r w:rsidR="00C52C38" w:rsidRPr="005F11C5">
        <w:rPr>
          <w:sz w:val="24"/>
          <w:szCs w:val="24"/>
          <w:lang w:val="lt-LT"/>
        </w:rPr>
        <w:t xml:space="preserve"> už jų panaudojimą atsako Mokyklos direktorius.</w:t>
      </w:r>
    </w:p>
    <w:p w:rsidR="00C52C38" w:rsidRPr="005F11C5" w:rsidRDefault="003103E7" w:rsidP="00413A9F">
      <w:pPr>
        <w:tabs>
          <w:tab w:val="left" w:pos="1134"/>
        </w:tabs>
        <w:ind w:firstLine="567"/>
        <w:jc w:val="both"/>
        <w:rPr>
          <w:sz w:val="24"/>
          <w:szCs w:val="24"/>
          <w:lang w:val="lt-LT"/>
        </w:rPr>
      </w:pPr>
      <w:r>
        <w:rPr>
          <w:sz w:val="24"/>
          <w:szCs w:val="24"/>
          <w:lang w:val="lt-LT"/>
        </w:rPr>
        <w:t>17</w:t>
      </w:r>
      <w:r w:rsidR="00E332DF" w:rsidRPr="005F11C5">
        <w:rPr>
          <w:sz w:val="24"/>
          <w:szCs w:val="24"/>
          <w:lang w:val="lt-LT"/>
        </w:rPr>
        <w:t>.</w:t>
      </w:r>
      <w:r w:rsidR="00E94FB3" w:rsidRPr="005F11C5">
        <w:rPr>
          <w:sz w:val="24"/>
          <w:szCs w:val="24"/>
          <w:lang w:val="lt-LT"/>
        </w:rPr>
        <w:t xml:space="preserve"> </w:t>
      </w:r>
      <w:r w:rsidR="00C52C38" w:rsidRPr="005F11C5">
        <w:rPr>
          <w:sz w:val="24"/>
          <w:szCs w:val="24"/>
          <w:lang w:val="lt-LT"/>
        </w:rPr>
        <w:t>Mokykla yra viešasis juridinis asmuo, turintis antspaudą, atsiskaitomąją ir kitas sąskaitas Lietuvos Respublikos įregistruotuose bankuose, atributiką, savo veiklą grindžia Lietuvos Respublikos Konstitucija, Vaiko teisių konvencija, Lietuvos Respublikos įstatymais, Lietuvos Respublikos Vyriausybės nutarimais, Lietuvos Respublikos švietimo</w:t>
      </w:r>
      <w:r w:rsidR="009A58C9">
        <w:rPr>
          <w:sz w:val="24"/>
          <w:szCs w:val="24"/>
          <w:lang w:val="lt-LT"/>
        </w:rPr>
        <w:t>,</w:t>
      </w:r>
      <w:r w:rsidR="00C52C38" w:rsidRPr="005F11C5">
        <w:rPr>
          <w:sz w:val="24"/>
          <w:szCs w:val="24"/>
          <w:lang w:val="lt-LT"/>
        </w:rPr>
        <w:t xml:space="preserve"> mokslo</w:t>
      </w:r>
      <w:r w:rsidR="009A58C9">
        <w:rPr>
          <w:sz w:val="24"/>
          <w:szCs w:val="24"/>
          <w:lang w:val="lt-LT"/>
        </w:rPr>
        <w:t xml:space="preserve"> ir sporto</w:t>
      </w:r>
      <w:r w:rsidR="00C52C38" w:rsidRPr="005F11C5">
        <w:rPr>
          <w:sz w:val="24"/>
          <w:szCs w:val="24"/>
          <w:lang w:val="lt-LT"/>
        </w:rPr>
        <w:t xml:space="preserve"> ministro įsakymais, Akmenės rajono savivaldybės tarybos sprendimais, Akmenės rajono savivaldybės administracijos direktoriaus įsakymais, kitais teisės aktais ir šiais Nuostatais.</w:t>
      </w:r>
    </w:p>
    <w:p w:rsidR="009A58C9" w:rsidRDefault="009A58C9" w:rsidP="005F11C5">
      <w:pPr>
        <w:pStyle w:val="Porat"/>
        <w:tabs>
          <w:tab w:val="left" w:pos="1296"/>
          <w:tab w:val="left" w:pos="3969"/>
          <w:tab w:val="left" w:pos="4730"/>
          <w:tab w:val="left" w:pos="5170"/>
          <w:tab w:val="left" w:pos="5387"/>
          <w:tab w:val="left" w:pos="5610"/>
        </w:tabs>
        <w:jc w:val="center"/>
        <w:rPr>
          <w:b/>
          <w:sz w:val="24"/>
          <w:szCs w:val="24"/>
          <w:lang w:val="lt-LT"/>
        </w:rPr>
      </w:pPr>
    </w:p>
    <w:p w:rsidR="00C52C38" w:rsidRPr="005F11C5" w:rsidRDefault="00C52C38" w:rsidP="005F11C5">
      <w:pPr>
        <w:pStyle w:val="Porat"/>
        <w:tabs>
          <w:tab w:val="left" w:pos="1296"/>
          <w:tab w:val="left" w:pos="3969"/>
          <w:tab w:val="left" w:pos="4730"/>
          <w:tab w:val="left" w:pos="5170"/>
          <w:tab w:val="left" w:pos="5387"/>
          <w:tab w:val="left" w:pos="5610"/>
        </w:tabs>
        <w:jc w:val="center"/>
        <w:rPr>
          <w:b/>
          <w:sz w:val="24"/>
          <w:szCs w:val="24"/>
          <w:lang w:val="lt-LT"/>
        </w:rPr>
      </w:pPr>
      <w:r w:rsidRPr="005F11C5">
        <w:rPr>
          <w:b/>
          <w:sz w:val="24"/>
          <w:szCs w:val="24"/>
          <w:lang w:val="lt-LT"/>
        </w:rPr>
        <w:t>II SKYRIUS</w:t>
      </w:r>
    </w:p>
    <w:p w:rsidR="00C52C38" w:rsidRPr="005F11C5" w:rsidRDefault="00C52C38" w:rsidP="005F11C5">
      <w:pPr>
        <w:ind w:firstLine="567"/>
        <w:jc w:val="both"/>
        <w:rPr>
          <w:b/>
          <w:sz w:val="24"/>
          <w:szCs w:val="24"/>
          <w:lang w:val="lt-LT"/>
        </w:rPr>
      </w:pPr>
      <w:r w:rsidRPr="005F11C5">
        <w:rPr>
          <w:b/>
          <w:sz w:val="24"/>
          <w:szCs w:val="24"/>
          <w:lang w:val="lt-LT"/>
        </w:rPr>
        <w:t>MOKYKLOS VEIKLOS SRITYS IR RŪŠYS, TIKSLAS, UŽDAVINIAI, FUNKCIJOS, MOKYMOSI PASIEKIMUS ĮTEISINANČIŲ DOKUMENTŲ IŠDAVIMAS</w:t>
      </w:r>
    </w:p>
    <w:p w:rsidR="00C52C38" w:rsidRPr="005F11C5" w:rsidRDefault="00C52C38" w:rsidP="005F11C5">
      <w:pPr>
        <w:ind w:firstLine="567"/>
        <w:jc w:val="both"/>
        <w:rPr>
          <w:b/>
          <w:sz w:val="24"/>
          <w:szCs w:val="24"/>
          <w:lang w:val="lt-LT"/>
        </w:rPr>
      </w:pPr>
    </w:p>
    <w:p w:rsidR="003103E7" w:rsidRDefault="003103E7" w:rsidP="003103E7">
      <w:pPr>
        <w:autoSpaceDE w:val="0"/>
        <w:autoSpaceDN w:val="0"/>
        <w:adjustRightInd w:val="0"/>
        <w:ind w:firstLine="567"/>
        <w:jc w:val="both"/>
        <w:rPr>
          <w:sz w:val="24"/>
          <w:szCs w:val="24"/>
          <w:lang w:val="lt-LT"/>
        </w:rPr>
      </w:pPr>
      <w:r>
        <w:rPr>
          <w:sz w:val="24"/>
          <w:szCs w:val="24"/>
          <w:lang w:val="lt-LT"/>
        </w:rPr>
        <w:t>18</w:t>
      </w:r>
      <w:r w:rsidR="00C52C38" w:rsidRPr="005F11C5">
        <w:rPr>
          <w:sz w:val="24"/>
          <w:szCs w:val="24"/>
          <w:lang w:val="lt-LT"/>
        </w:rPr>
        <w:t>. Pagrindinė Mokyklos veiklos sritis – švietimas.</w:t>
      </w:r>
    </w:p>
    <w:p w:rsidR="00C52C38" w:rsidRPr="005F11C5" w:rsidRDefault="003103E7" w:rsidP="003103E7">
      <w:pPr>
        <w:autoSpaceDE w:val="0"/>
        <w:autoSpaceDN w:val="0"/>
        <w:adjustRightInd w:val="0"/>
        <w:ind w:firstLine="567"/>
        <w:jc w:val="both"/>
        <w:rPr>
          <w:sz w:val="24"/>
          <w:szCs w:val="24"/>
          <w:lang w:val="lt-LT"/>
        </w:rPr>
      </w:pPr>
      <w:r>
        <w:rPr>
          <w:sz w:val="24"/>
          <w:szCs w:val="24"/>
          <w:lang w:val="lt-LT"/>
        </w:rPr>
        <w:t xml:space="preserve">19. </w:t>
      </w:r>
      <w:r w:rsidR="00C52C38" w:rsidRPr="005F11C5">
        <w:rPr>
          <w:sz w:val="24"/>
          <w:szCs w:val="24"/>
          <w:lang w:val="lt-LT"/>
        </w:rPr>
        <w:t>Mokyklos veiklos rūšys:</w:t>
      </w:r>
    </w:p>
    <w:p w:rsidR="00C52C38" w:rsidRPr="005F11C5" w:rsidRDefault="003103E7" w:rsidP="005F11C5">
      <w:pPr>
        <w:autoSpaceDE w:val="0"/>
        <w:autoSpaceDN w:val="0"/>
        <w:adjustRightInd w:val="0"/>
        <w:ind w:firstLine="567"/>
        <w:jc w:val="both"/>
        <w:rPr>
          <w:sz w:val="24"/>
          <w:szCs w:val="24"/>
          <w:lang w:val="lt-LT"/>
        </w:rPr>
      </w:pPr>
      <w:r>
        <w:rPr>
          <w:sz w:val="24"/>
          <w:szCs w:val="24"/>
          <w:lang w:val="lt-LT"/>
        </w:rPr>
        <w:t xml:space="preserve">20.1. </w:t>
      </w:r>
      <w:r w:rsidR="00C52C38" w:rsidRPr="005F11C5">
        <w:rPr>
          <w:sz w:val="24"/>
          <w:szCs w:val="24"/>
          <w:lang w:val="lt-LT"/>
        </w:rPr>
        <w:t xml:space="preserve">pagrindinė veiklos rūšis – švietimas, kodas </w:t>
      </w:r>
      <w:r w:rsidR="00336F13">
        <w:rPr>
          <w:sz w:val="24"/>
          <w:szCs w:val="24"/>
          <w:lang w:val="lt-LT"/>
        </w:rPr>
        <w:t>–</w:t>
      </w:r>
      <w:r w:rsidR="00C52C38" w:rsidRPr="005F11C5">
        <w:rPr>
          <w:sz w:val="24"/>
          <w:szCs w:val="24"/>
          <w:lang w:val="lt-LT"/>
        </w:rPr>
        <w:t xml:space="preserve"> 85;</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20.2. kitos veiklos rūšys:</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20.2.1. kultūrinis švietimas, kodas 85.52;</w:t>
      </w:r>
    </w:p>
    <w:p w:rsidR="00C52C38" w:rsidRPr="005F11C5" w:rsidRDefault="00C52C38" w:rsidP="005F11C5">
      <w:pPr>
        <w:autoSpaceDE w:val="0"/>
        <w:autoSpaceDN w:val="0"/>
        <w:adjustRightInd w:val="0"/>
        <w:ind w:firstLine="567"/>
        <w:jc w:val="both"/>
        <w:rPr>
          <w:sz w:val="24"/>
          <w:szCs w:val="24"/>
          <w:lang w:val="lt-LT"/>
        </w:rPr>
      </w:pPr>
      <w:r w:rsidRPr="005F11C5">
        <w:rPr>
          <w:sz w:val="24"/>
          <w:szCs w:val="24"/>
          <w:lang w:val="lt-LT"/>
        </w:rPr>
        <w:t>20.2.2. kitas, niekur kitur nepriskirtas švietimas, kodas 85.59;</w:t>
      </w:r>
    </w:p>
    <w:p w:rsidR="003103E7" w:rsidRDefault="00C52C38" w:rsidP="003103E7">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20.2.3. švietimui būdingų paslaugų veikla, kodas 85.60;</w:t>
      </w:r>
    </w:p>
    <w:p w:rsidR="00C52C38" w:rsidRPr="003103E7" w:rsidRDefault="003103E7" w:rsidP="003103E7">
      <w:pPr>
        <w:pStyle w:val="Sraopastraipa"/>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20.2.4. </w:t>
      </w:r>
      <w:r w:rsidR="00C52C38" w:rsidRPr="003103E7">
        <w:rPr>
          <w:rFonts w:ascii="Times New Roman" w:hAnsi="Times New Roman"/>
          <w:sz w:val="24"/>
          <w:szCs w:val="24"/>
        </w:rPr>
        <w:t>kitas mokymas 85.5;</w:t>
      </w:r>
    </w:p>
    <w:p w:rsidR="00C52C38" w:rsidRPr="005F11C5" w:rsidRDefault="00C52C38" w:rsidP="005F11C5">
      <w:pPr>
        <w:tabs>
          <w:tab w:val="left" w:pos="1440"/>
          <w:tab w:val="left" w:pos="1620"/>
          <w:tab w:val="left" w:pos="1800"/>
        </w:tabs>
        <w:ind w:firstLine="567"/>
        <w:jc w:val="both"/>
        <w:rPr>
          <w:sz w:val="24"/>
          <w:szCs w:val="24"/>
          <w:lang w:val="lt-LT"/>
        </w:rPr>
      </w:pPr>
      <w:r w:rsidRPr="005F11C5">
        <w:rPr>
          <w:sz w:val="24"/>
          <w:szCs w:val="24"/>
          <w:lang w:val="lt-LT"/>
        </w:rPr>
        <w:t>20.3. kitos ne švietimo veiklos rūšys:</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 xml:space="preserve">kūrybinė, meninė ir pramogų organizavimo veikla, kodas 90.0; </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 xml:space="preserve">nuosavo arba nuomojamo nekilnojamojo turto nuoma ir eksploatavimas, kodas 68.20; </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 xml:space="preserve">meninė kūryba, kodas 90.03; </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 xml:space="preserve">vaikų poilsio stovyklų veikla, kodas 55.20.20; </w:t>
      </w:r>
    </w:p>
    <w:p w:rsidR="00C52C38" w:rsidRPr="00A3615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A36155">
        <w:rPr>
          <w:sz w:val="24"/>
          <w:szCs w:val="24"/>
          <w:lang w:val="lt-LT"/>
        </w:rPr>
        <w:t xml:space="preserve">muzikos </w:t>
      </w:r>
      <w:r w:rsidR="00A36155" w:rsidRPr="00A36155">
        <w:rPr>
          <w:color w:val="000000"/>
          <w:sz w:val="24"/>
          <w:szCs w:val="24"/>
          <w:shd w:val="clear" w:color="auto" w:fill="FFFFFF"/>
          <w:lang w:val="lt-LT"/>
        </w:rPr>
        <w:t>instrumentų, teatro dekoracijų ir kostiumų nuoma</w:t>
      </w:r>
      <w:r w:rsidRPr="00A36155">
        <w:rPr>
          <w:sz w:val="24"/>
          <w:szCs w:val="24"/>
          <w:lang w:val="lt-LT"/>
        </w:rPr>
        <w:t xml:space="preserve">, kodas 77.29.30; </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 xml:space="preserve">kitų, niekur kitur nepriskirtų, narystės organizacijų veikla, kodas 94.99; </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kita pramogų ir poilsio organizavimo veikla, kodas 93.29</w:t>
      </w:r>
      <w:r w:rsidR="00A36155">
        <w:rPr>
          <w:sz w:val="24"/>
          <w:szCs w:val="24"/>
          <w:lang w:val="lt-LT"/>
        </w:rPr>
        <w:t>;</w:t>
      </w:r>
    </w:p>
    <w:p w:rsidR="00C52C38" w:rsidRPr="005F11C5" w:rsidRDefault="00C52C38" w:rsidP="005F11C5">
      <w:pPr>
        <w:numPr>
          <w:ilvl w:val="2"/>
          <w:numId w:val="2"/>
        </w:numPr>
        <w:tabs>
          <w:tab w:val="left" w:pos="1440"/>
          <w:tab w:val="left" w:pos="1620"/>
          <w:tab w:val="left" w:pos="1800"/>
        </w:tabs>
        <w:autoSpaceDE w:val="0"/>
        <w:autoSpaceDN w:val="0"/>
        <w:adjustRightInd w:val="0"/>
        <w:ind w:left="0" w:firstLine="567"/>
        <w:jc w:val="both"/>
        <w:rPr>
          <w:sz w:val="24"/>
          <w:szCs w:val="24"/>
          <w:lang w:val="lt-LT"/>
        </w:rPr>
      </w:pPr>
      <w:r w:rsidRPr="005F11C5">
        <w:rPr>
          <w:sz w:val="24"/>
          <w:szCs w:val="24"/>
          <w:lang w:val="lt-LT"/>
        </w:rPr>
        <w:t>kita veikla, neprieštaraujanti Lietuvos Respublikos teisės aktams.</w:t>
      </w:r>
    </w:p>
    <w:p w:rsidR="00C52C38" w:rsidRPr="005F11C5" w:rsidRDefault="00C52C38" w:rsidP="005F11C5">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21. Mokyklos veiklos tikslai: </w:t>
      </w:r>
    </w:p>
    <w:p w:rsidR="00C52C38" w:rsidRPr="005F11C5" w:rsidRDefault="00C52C38" w:rsidP="005F11C5">
      <w:pPr>
        <w:pStyle w:val="Sraopastraipa1"/>
        <w:ind w:left="0" w:firstLine="567"/>
        <w:jc w:val="both"/>
        <w:rPr>
          <w:lang w:eastAsia="ar-SA"/>
        </w:rPr>
      </w:pPr>
      <w:r w:rsidRPr="005F11C5">
        <w:t xml:space="preserve">21.1. tenkinti mokinių muzikos ir meno pažinimo, ugdymo ir įgūdžių lavinimo saviraiškos poreikius, padėti jiems įgyti pradinius muzikinius įgūdžius, ugdyti naujus muzikinius gebėjimus, skonį, kultūrą; </w:t>
      </w:r>
      <w:r w:rsidRPr="005F11C5">
        <w:rPr>
          <w:lang w:eastAsia="ar-SA"/>
        </w:rPr>
        <w:t>padėti tapti aktyviais visuomenės nariais;</w:t>
      </w:r>
    </w:p>
    <w:p w:rsidR="00C52C38" w:rsidRPr="005F11C5" w:rsidRDefault="00C52C38" w:rsidP="005F11C5">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21.2. sistemingai plėsti muzikines ir menines žinias, stiprinti gebėjimus ir įgūdžius ir suteikti asmeniui papildomą muzikinę kompetenciją, teikti galimybę susipažinti su pasirinktos muzikos srities ir konkrečios muzikinės raiškos instrumento savybėmis; </w:t>
      </w:r>
    </w:p>
    <w:p w:rsidR="00C52C38" w:rsidRPr="005F11C5" w:rsidRDefault="00C52C38" w:rsidP="005F11C5">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21.3. teikti kryptingą muzikinį ir meninį išsilavinimą, padedantį pasirengti tolesniam mokymuisi aukštesnės pakopos muzikinio ar pedagoginio profilio ugdymo institucijose muzikai ir menui gabiems vaikams, jaunuoliams, o suaugusiems – tęsti mokymosi visą gyvenimą galimybes; </w:t>
      </w:r>
    </w:p>
    <w:p w:rsidR="00C52C38" w:rsidRPr="005F11C5" w:rsidRDefault="00C52C38" w:rsidP="005F11C5">
      <w:pPr>
        <w:suppressAutoHyphens/>
        <w:ind w:firstLine="567"/>
        <w:jc w:val="both"/>
        <w:rPr>
          <w:rFonts w:eastAsia="Calibri"/>
          <w:bCs/>
          <w:sz w:val="24"/>
          <w:szCs w:val="24"/>
          <w:lang w:val="lt-LT" w:eastAsia="ar-SA"/>
        </w:rPr>
      </w:pPr>
      <w:r w:rsidRPr="005F11C5">
        <w:rPr>
          <w:rFonts w:eastAsia="Calibri"/>
          <w:sz w:val="24"/>
          <w:szCs w:val="24"/>
          <w:lang w:val="lt-LT" w:eastAsia="ar-SA"/>
        </w:rPr>
        <w:t>21.4. gerinti jaunų žmonių Akmenės rajono savivaldybėje laisvalaikio užimtumo kokybę, plėsti savirealizacijos galimybes, taikant atviro darbo su jaunimu principus.</w:t>
      </w:r>
    </w:p>
    <w:p w:rsidR="00C52C38" w:rsidRPr="005F11C5" w:rsidRDefault="00C52C38" w:rsidP="005F11C5">
      <w:pPr>
        <w:pStyle w:val="Sraopastraipa"/>
        <w:spacing w:after="0" w:line="240" w:lineRule="auto"/>
        <w:ind w:left="0" w:firstLine="567"/>
        <w:jc w:val="both"/>
        <w:rPr>
          <w:rFonts w:ascii="Times New Roman" w:hAnsi="Times New Roman"/>
          <w:bCs/>
          <w:sz w:val="24"/>
          <w:szCs w:val="24"/>
        </w:rPr>
      </w:pPr>
      <w:r w:rsidRPr="005F11C5">
        <w:rPr>
          <w:rFonts w:ascii="Times New Roman" w:hAnsi="Times New Roman"/>
          <w:bCs/>
          <w:sz w:val="24"/>
          <w:szCs w:val="24"/>
        </w:rPr>
        <w:t>22. Mokyklos veiklos uždaviniai:</w:t>
      </w:r>
    </w:p>
    <w:p w:rsidR="00C52C38" w:rsidRPr="005F11C5" w:rsidRDefault="00C52C38" w:rsidP="005F11C5">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22.1. sudaryti sąlygas asmenybės meninei sklaidai ir kūrybinių gebėjimų plėtotei, atsižvelgiant į prioritetus ir bendruomenės poreikius ugdant meno mylėtojus, kultūros puoselėtojus, muzikos propaguotojus;</w:t>
      </w:r>
    </w:p>
    <w:p w:rsidR="00C52C38" w:rsidRPr="005F11C5" w:rsidRDefault="00C52C38" w:rsidP="005F11C5">
      <w:pPr>
        <w:pStyle w:val="Sraopastraipa"/>
        <w:spacing w:after="0" w:line="240" w:lineRule="auto"/>
        <w:ind w:left="0" w:firstLine="567"/>
        <w:jc w:val="both"/>
        <w:rPr>
          <w:rFonts w:ascii="Times New Roman" w:hAnsi="Times New Roman"/>
          <w:sz w:val="24"/>
          <w:szCs w:val="24"/>
        </w:rPr>
      </w:pPr>
      <w:r w:rsidRPr="005F11C5">
        <w:rPr>
          <w:rFonts w:ascii="Times New Roman" w:hAnsi="Times New Roman"/>
          <w:sz w:val="24"/>
          <w:szCs w:val="24"/>
        </w:rPr>
        <w:t>22.2. teikti konkrečios muzikos srities ir instrumento technologijos, meninės ir kūrybinės terpės pažinimo pagrindus, kokybišką, profesionalų muzikinį ugdymą pagal siūlomas programas ir, atsižvelgiant į poreikį, plėsti programų pasiūlą;</w:t>
      </w:r>
    </w:p>
    <w:p w:rsidR="00C52C38" w:rsidRPr="005F11C5" w:rsidRDefault="00C52C38" w:rsidP="005F11C5">
      <w:pPr>
        <w:pStyle w:val="Pagrindinistekstas"/>
        <w:ind w:firstLine="567"/>
        <w:rPr>
          <w:szCs w:val="24"/>
          <w:lang w:val="lt-LT"/>
        </w:rPr>
      </w:pPr>
      <w:r w:rsidRPr="005F11C5">
        <w:rPr>
          <w:szCs w:val="24"/>
          <w:lang w:val="lt-LT"/>
        </w:rPr>
        <w:t>22.3. atsižvelgti į individualius mokinio gebėjimus, asmeninius poreikius, sveikatos būklę, o gabius mokinius kryptingai orientuoti profesinei muziko, kultūros darbuotojo ar pedagogo karjerai;</w:t>
      </w:r>
    </w:p>
    <w:p w:rsidR="00C52C38" w:rsidRPr="005F11C5" w:rsidRDefault="00C52C38" w:rsidP="005F11C5">
      <w:pPr>
        <w:pStyle w:val="Pagrindinistekstas"/>
        <w:ind w:firstLine="567"/>
        <w:rPr>
          <w:szCs w:val="24"/>
          <w:lang w:val="lt-LT"/>
        </w:rPr>
      </w:pPr>
      <w:r w:rsidRPr="005F11C5">
        <w:rPr>
          <w:szCs w:val="24"/>
          <w:lang w:val="lt-LT"/>
        </w:rPr>
        <w:t>22.4. ugdyti pilietiškumą ir bendruomeniškumą, papročių ir tradicijų puoselėtojus, tautinės kultūros tęsėjus;</w:t>
      </w:r>
    </w:p>
    <w:p w:rsidR="00C52C38" w:rsidRPr="005F11C5" w:rsidRDefault="00C52C38" w:rsidP="005F11C5">
      <w:pPr>
        <w:pStyle w:val="Pagrindinistekstas"/>
        <w:ind w:firstLine="567"/>
        <w:rPr>
          <w:szCs w:val="24"/>
          <w:lang w:val="lt-LT"/>
        </w:rPr>
      </w:pPr>
      <w:r w:rsidRPr="005F11C5">
        <w:rPr>
          <w:szCs w:val="24"/>
          <w:lang w:val="lt-LT"/>
        </w:rPr>
        <w:t>22.5. skleisti gerąją patirtį, metodines naujoves ir mokymo procesą orientuoti į Lietuvos ir pasaulio kultūros ir žmogiškąsias vertybes;</w:t>
      </w:r>
    </w:p>
    <w:p w:rsidR="00C52C38" w:rsidRPr="005F11C5" w:rsidRDefault="00C52C38" w:rsidP="005F11C5">
      <w:pPr>
        <w:pStyle w:val="Pagrindinistekstas"/>
        <w:ind w:firstLine="567"/>
        <w:rPr>
          <w:szCs w:val="24"/>
          <w:lang w:val="lt-LT"/>
        </w:rPr>
      </w:pPr>
      <w:r w:rsidRPr="005F11C5">
        <w:rPr>
          <w:szCs w:val="24"/>
          <w:lang w:val="lt-LT"/>
        </w:rPr>
        <w:t>22.6. sudaryti sąlygas saugiai leisti laisvalaikį, plėsti turiningo laisvalaikio pasiūlą jaunimui, kuriant naujas jaunimo užimtumo formas.</w:t>
      </w:r>
    </w:p>
    <w:p w:rsidR="00C52C38" w:rsidRPr="005F11C5" w:rsidRDefault="00C52C38" w:rsidP="005F11C5">
      <w:pPr>
        <w:pStyle w:val="Pagrindinistekstas"/>
        <w:numPr>
          <w:ilvl w:val="0"/>
          <w:numId w:val="3"/>
        </w:numPr>
        <w:tabs>
          <w:tab w:val="left" w:pos="1134"/>
          <w:tab w:val="left" w:pos="1276"/>
        </w:tabs>
        <w:ind w:left="0" w:firstLine="567"/>
        <w:rPr>
          <w:szCs w:val="24"/>
          <w:lang w:val="lt-LT"/>
        </w:rPr>
      </w:pPr>
      <w:r w:rsidRPr="005F11C5">
        <w:rPr>
          <w:bCs/>
          <w:szCs w:val="24"/>
          <w:lang w:val="lt-LT"/>
        </w:rPr>
        <w:t>Mokyklos veiklos funkcijos:</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 xml:space="preserve">rengia strateginį veiklos planą; </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 xml:space="preserve">rengia veiklos </w:t>
      </w:r>
      <w:r w:rsidR="00C6435F">
        <w:rPr>
          <w:szCs w:val="24"/>
          <w:lang w:val="lt-LT"/>
        </w:rPr>
        <w:t>programą</w:t>
      </w:r>
      <w:r w:rsidRPr="005F11C5">
        <w:rPr>
          <w:szCs w:val="24"/>
          <w:lang w:val="lt-LT"/>
        </w:rPr>
        <w:t>;</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rengia ugdymo planą, atitinkantį besimokančiųjų poreikius, gebėjimus;</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 xml:space="preserve">pritaiko ugdymo turinį įvairių gebėjimų, poreikių, sveikatos būklės vaikams, jaunuoliams, suaugusiems; </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užtikrina sveiką ir saugią ugdymo aplinką;</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vykdo programas, tenkinančias muzikinio ir meninio ugdymo poreikius ir suteikiančias papildomą kompetenciją;</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organizuoja sistemingą gilesnį ir platesnį mokinių muzikinį ir meninį ugdymą, siekia geresnių meninės veiklos įgūdžių ir sudaro galimybes kryptingai ugdyti asmenybę, įgyti muzikinę kompetenciją;</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konkretina, individualizuoja ir diferencijuoja ugdymo turinį pagal mokinio gebėjimus;</w:t>
      </w:r>
    </w:p>
    <w:p w:rsidR="00C52C38" w:rsidRPr="005F11C5" w:rsidRDefault="00C52C38" w:rsidP="005F11C5">
      <w:pPr>
        <w:pStyle w:val="Pagrindinistekstas"/>
        <w:numPr>
          <w:ilvl w:val="1"/>
          <w:numId w:val="3"/>
        </w:numPr>
        <w:tabs>
          <w:tab w:val="left" w:pos="1134"/>
          <w:tab w:val="left" w:pos="1276"/>
        </w:tabs>
        <w:ind w:left="0" w:firstLine="567"/>
        <w:rPr>
          <w:szCs w:val="24"/>
          <w:lang w:val="lt-LT"/>
        </w:rPr>
      </w:pPr>
      <w:r w:rsidRPr="005F11C5">
        <w:rPr>
          <w:szCs w:val="24"/>
          <w:lang w:val="lt-LT"/>
        </w:rPr>
        <w:t>vykdo motyvuojantį ir plėtojantį mokinio individualybę ugdymo pasiekimų patikrinimą;</w:t>
      </w:r>
    </w:p>
    <w:p w:rsidR="00C52C38" w:rsidRPr="005F11C5" w:rsidRDefault="00441453" w:rsidP="005F11C5">
      <w:pPr>
        <w:pStyle w:val="Pagrindinistekstas"/>
        <w:ind w:firstLine="567"/>
        <w:rPr>
          <w:szCs w:val="24"/>
          <w:lang w:val="lt-LT"/>
        </w:rPr>
      </w:pPr>
      <w:r w:rsidRPr="005F11C5">
        <w:rPr>
          <w:szCs w:val="24"/>
          <w:lang w:val="lt-LT"/>
        </w:rPr>
        <w:lastRenderedPageBreak/>
        <w:t xml:space="preserve">23.10. </w:t>
      </w:r>
      <w:r w:rsidR="00C52C38" w:rsidRPr="005F11C5">
        <w:rPr>
          <w:szCs w:val="24"/>
          <w:lang w:val="lt-LT"/>
        </w:rPr>
        <w:t>kuria ugdymo turiniui įgyvendinti reikalingą materialinę bazę;</w:t>
      </w:r>
    </w:p>
    <w:p w:rsidR="00C52C38" w:rsidRPr="005F11C5" w:rsidRDefault="00441453" w:rsidP="005F11C5">
      <w:pPr>
        <w:ind w:firstLine="567"/>
        <w:jc w:val="both"/>
        <w:rPr>
          <w:sz w:val="24"/>
          <w:szCs w:val="24"/>
          <w:lang w:val="lt-LT"/>
        </w:rPr>
      </w:pPr>
      <w:r w:rsidRPr="005F11C5">
        <w:rPr>
          <w:sz w:val="24"/>
          <w:szCs w:val="24"/>
          <w:lang w:val="lt-LT"/>
        </w:rPr>
        <w:t xml:space="preserve">23.11. </w:t>
      </w:r>
      <w:r w:rsidR="00C52C38" w:rsidRPr="005F11C5">
        <w:rPr>
          <w:sz w:val="24"/>
          <w:szCs w:val="24"/>
          <w:lang w:val="lt-LT"/>
        </w:rPr>
        <w:t>skatina mokinius naudotis Mokyklos bibliotekos teikiamomis paslaugomis, moko dirbti su knyga, enciklopedijomis, profesionalia muzikos literatūra, naujomis informacijos technologijomis, kompiuterin</w:t>
      </w:r>
      <w:r w:rsidR="00336F13">
        <w:rPr>
          <w:sz w:val="24"/>
          <w:szCs w:val="24"/>
          <w:lang w:val="lt-LT"/>
        </w:rPr>
        <w:t>ėmis</w:t>
      </w:r>
      <w:r w:rsidR="00E27D05" w:rsidRPr="005F11C5">
        <w:rPr>
          <w:sz w:val="24"/>
          <w:szCs w:val="24"/>
          <w:lang w:val="lt-LT"/>
        </w:rPr>
        <w:t xml:space="preserve"> </w:t>
      </w:r>
      <w:r w:rsidR="00C52C38" w:rsidRPr="005F11C5">
        <w:rPr>
          <w:sz w:val="24"/>
          <w:szCs w:val="24"/>
          <w:lang w:val="lt-LT"/>
        </w:rPr>
        <w:t>muzikinio ir meninio ugdymo programomis;</w:t>
      </w:r>
    </w:p>
    <w:p w:rsidR="00C02117" w:rsidRPr="005F11C5" w:rsidRDefault="00E27D05" w:rsidP="005F11C5">
      <w:pPr>
        <w:ind w:firstLine="567"/>
        <w:jc w:val="both"/>
        <w:rPr>
          <w:sz w:val="24"/>
          <w:szCs w:val="24"/>
          <w:lang w:val="lt-LT"/>
        </w:rPr>
      </w:pPr>
      <w:r w:rsidRPr="005F11C5">
        <w:rPr>
          <w:sz w:val="24"/>
          <w:szCs w:val="24"/>
        </w:rPr>
        <w:t xml:space="preserve">23.12. </w:t>
      </w:r>
      <w:r w:rsidR="00C52C38" w:rsidRPr="005F11C5">
        <w:rPr>
          <w:sz w:val="24"/>
          <w:szCs w:val="24"/>
          <w:lang w:val="lt-LT"/>
        </w:rPr>
        <w:t>parengia individualias programas, pritaikytas individualiems mokinių gebėjimams;</w:t>
      </w:r>
    </w:p>
    <w:p w:rsidR="00C52C38" w:rsidRPr="005F11C5" w:rsidRDefault="00E27D05" w:rsidP="005F11C5">
      <w:pPr>
        <w:ind w:firstLine="567"/>
        <w:jc w:val="both"/>
        <w:rPr>
          <w:sz w:val="24"/>
          <w:szCs w:val="24"/>
          <w:lang w:val="lt-LT"/>
        </w:rPr>
      </w:pPr>
      <w:r w:rsidRPr="005F11C5">
        <w:rPr>
          <w:sz w:val="24"/>
          <w:szCs w:val="24"/>
          <w:lang w:val="lt-LT"/>
        </w:rPr>
        <w:t xml:space="preserve">23.13. </w:t>
      </w:r>
      <w:r w:rsidR="00C02117" w:rsidRPr="005F11C5">
        <w:rPr>
          <w:sz w:val="24"/>
          <w:szCs w:val="24"/>
          <w:lang w:val="lt-LT"/>
        </w:rPr>
        <w:t xml:space="preserve"> </w:t>
      </w:r>
      <w:r w:rsidR="00C52C38" w:rsidRPr="005F11C5">
        <w:rPr>
          <w:sz w:val="24"/>
          <w:szCs w:val="24"/>
          <w:lang w:val="lt-LT"/>
        </w:rPr>
        <w:t>organizuoja specialiųjų poreikių mokinių integraciją;</w:t>
      </w:r>
    </w:p>
    <w:p w:rsidR="00287E07" w:rsidRPr="005F11C5" w:rsidRDefault="00E27D05" w:rsidP="005F11C5">
      <w:pPr>
        <w:ind w:firstLine="567"/>
        <w:jc w:val="both"/>
        <w:rPr>
          <w:sz w:val="24"/>
          <w:szCs w:val="24"/>
          <w:lang w:val="lt-LT"/>
        </w:rPr>
      </w:pPr>
      <w:r w:rsidRPr="005F11C5">
        <w:rPr>
          <w:sz w:val="24"/>
          <w:szCs w:val="24"/>
          <w:lang w:val="lt-LT"/>
        </w:rPr>
        <w:t>23.14.</w:t>
      </w:r>
      <w:r w:rsidR="00C02117" w:rsidRPr="005F11C5">
        <w:rPr>
          <w:sz w:val="24"/>
          <w:szCs w:val="24"/>
          <w:lang w:val="lt-LT"/>
        </w:rPr>
        <w:t xml:space="preserve"> </w:t>
      </w:r>
      <w:r w:rsidRPr="005F11C5">
        <w:rPr>
          <w:sz w:val="24"/>
          <w:szCs w:val="24"/>
          <w:lang w:val="lt-LT"/>
        </w:rPr>
        <w:t xml:space="preserve"> </w:t>
      </w:r>
      <w:r w:rsidR="00C52C38" w:rsidRPr="005F11C5">
        <w:rPr>
          <w:sz w:val="24"/>
          <w:szCs w:val="24"/>
          <w:lang w:val="lt-LT"/>
        </w:rPr>
        <w:t>skatina gabius mokinius pasirinkti muziko, muz</w:t>
      </w:r>
      <w:r w:rsidR="00C02117" w:rsidRPr="005F11C5">
        <w:rPr>
          <w:sz w:val="24"/>
          <w:szCs w:val="24"/>
          <w:lang w:val="lt-LT"/>
        </w:rPr>
        <w:t xml:space="preserve">ikanto, kultūros pedagogo, meno </w:t>
      </w:r>
      <w:r w:rsidR="00C52C38" w:rsidRPr="005F11C5">
        <w:rPr>
          <w:sz w:val="24"/>
          <w:szCs w:val="24"/>
          <w:lang w:val="lt-LT"/>
        </w:rPr>
        <w:t>studijų srities profesiją;</w:t>
      </w:r>
    </w:p>
    <w:p w:rsidR="00C52C38" w:rsidRPr="005F11C5" w:rsidRDefault="00C02117" w:rsidP="005F11C5">
      <w:pPr>
        <w:ind w:firstLine="567"/>
        <w:jc w:val="both"/>
        <w:rPr>
          <w:sz w:val="24"/>
          <w:szCs w:val="24"/>
          <w:lang w:val="lt-LT"/>
        </w:rPr>
      </w:pPr>
      <w:r w:rsidRPr="005F11C5">
        <w:rPr>
          <w:sz w:val="24"/>
          <w:szCs w:val="24"/>
          <w:lang w:val="lt-LT"/>
        </w:rPr>
        <w:t xml:space="preserve">23.15.  </w:t>
      </w:r>
      <w:r w:rsidR="00C52C38" w:rsidRPr="005F11C5">
        <w:rPr>
          <w:sz w:val="24"/>
          <w:szCs w:val="24"/>
          <w:lang w:val="lt-LT"/>
        </w:rPr>
        <w:t>pasirenka programos turinio įgyvendinimo būdus;</w:t>
      </w:r>
    </w:p>
    <w:p w:rsidR="00C52C38" w:rsidRPr="005F11C5" w:rsidRDefault="00C02117" w:rsidP="005F11C5">
      <w:pPr>
        <w:pStyle w:val="prastasiniatinklio"/>
        <w:spacing w:before="0" w:beforeAutospacing="0" w:after="0" w:afterAutospacing="0"/>
        <w:ind w:firstLine="567"/>
        <w:jc w:val="both"/>
      </w:pPr>
      <w:r w:rsidRPr="005F11C5">
        <w:t xml:space="preserve">23.16.  </w:t>
      </w:r>
      <w:r w:rsidR="00C52C38" w:rsidRPr="005F11C5">
        <w:t>kuria kultūrinę aplinką, inicijuoja koncertines programas, projektus, organizuoja renginius;</w:t>
      </w:r>
    </w:p>
    <w:p w:rsidR="00C52C38" w:rsidRPr="005F11C5" w:rsidRDefault="00E94FB3" w:rsidP="005F11C5">
      <w:pPr>
        <w:pStyle w:val="Pagrindinistekstas"/>
        <w:tabs>
          <w:tab w:val="left" w:pos="567"/>
          <w:tab w:val="left" w:pos="1276"/>
        </w:tabs>
        <w:rPr>
          <w:szCs w:val="24"/>
          <w:lang w:val="lt-LT"/>
        </w:rPr>
      </w:pPr>
      <w:r w:rsidRPr="005F11C5">
        <w:rPr>
          <w:szCs w:val="24"/>
          <w:lang w:val="lt-LT"/>
        </w:rPr>
        <w:tab/>
      </w:r>
      <w:r w:rsidR="004118AF" w:rsidRPr="005F11C5">
        <w:rPr>
          <w:szCs w:val="24"/>
          <w:lang w:val="lt-LT"/>
        </w:rPr>
        <w:t xml:space="preserve">23.17.  </w:t>
      </w:r>
      <w:r w:rsidR="00C52C38" w:rsidRPr="005F11C5">
        <w:rPr>
          <w:szCs w:val="24"/>
          <w:lang w:val="lt-LT"/>
        </w:rPr>
        <w:t>propaguoja tautos kultūrą, muziką, papročius;</w:t>
      </w:r>
    </w:p>
    <w:p w:rsidR="00C52C38" w:rsidRPr="005F11C5" w:rsidRDefault="004118AF" w:rsidP="005F11C5">
      <w:pPr>
        <w:pStyle w:val="Pagrindinistekstas"/>
        <w:tabs>
          <w:tab w:val="left" w:pos="1134"/>
          <w:tab w:val="left" w:pos="1276"/>
        </w:tabs>
        <w:ind w:firstLine="567"/>
        <w:rPr>
          <w:szCs w:val="24"/>
          <w:lang w:val="lt-LT"/>
        </w:rPr>
      </w:pPr>
      <w:r w:rsidRPr="005F11C5">
        <w:rPr>
          <w:szCs w:val="24"/>
          <w:lang w:val="lt-LT"/>
        </w:rPr>
        <w:t xml:space="preserve">23.18. </w:t>
      </w:r>
      <w:r w:rsidR="00C52C38" w:rsidRPr="005F11C5">
        <w:rPr>
          <w:szCs w:val="24"/>
          <w:lang w:val="lt-LT"/>
        </w:rPr>
        <w:t>kuria Mokyklą kaip miesto ir regiono kultūros židinį;</w:t>
      </w:r>
    </w:p>
    <w:p w:rsidR="00C52C38" w:rsidRPr="005F11C5" w:rsidRDefault="00E94FB3" w:rsidP="005F11C5">
      <w:pPr>
        <w:ind w:firstLine="567"/>
        <w:jc w:val="both"/>
        <w:rPr>
          <w:sz w:val="24"/>
          <w:szCs w:val="24"/>
          <w:lang w:val="lt-LT"/>
        </w:rPr>
      </w:pPr>
      <w:r w:rsidRPr="005F11C5">
        <w:rPr>
          <w:sz w:val="24"/>
          <w:szCs w:val="24"/>
          <w:lang w:val="lt-LT"/>
        </w:rPr>
        <w:t xml:space="preserve">23.19. </w:t>
      </w:r>
      <w:r w:rsidR="00C52C38" w:rsidRPr="005F11C5">
        <w:rPr>
          <w:sz w:val="24"/>
          <w:szCs w:val="24"/>
          <w:lang w:val="lt-LT"/>
        </w:rPr>
        <w:t>organizuoja mokinių laisvalaikį, užimtumą, koncertinę veiklą, prevencinį darbą, kad būtų užkirstas kelias vaikų ir jaunimo nusikalstamumui, kvaišalų bei narkotikų naudojimui, žalingų įpročių formavimuisi;</w:t>
      </w:r>
    </w:p>
    <w:p w:rsidR="00C52C38" w:rsidRPr="005F11C5" w:rsidRDefault="004118AF" w:rsidP="005F11C5">
      <w:pPr>
        <w:pStyle w:val="Pagrindinistekstas"/>
        <w:ind w:firstLine="567"/>
        <w:rPr>
          <w:szCs w:val="24"/>
          <w:lang w:val="lt-LT"/>
        </w:rPr>
      </w:pPr>
      <w:r w:rsidRPr="005F11C5">
        <w:rPr>
          <w:szCs w:val="24"/>
          <w:lang w:val="lt-LT"/>
        </w:rPr>
        <w:t xml:space="preserve">23.20.  </w:t>
      </w:r>
      <w:r w:rsidR="00C52C38" w:rsidRPr="005F11C5">
        <w:rPr>
          <w:szCs w:val="24"/>
          <w:lang w:val="lt-LT"/>
        </w:rPr>
        <w:t>plėtoja muzikinę švietėjišką veiklą;</w:t>
      </w:r>
    </w:p>
    <w:p w:rsidR="00C52C38" w:rsidRPr="005F11C5" w:rsidRDefault="004118AF" w:rsidP="005F11C5">
      <w:pPr>
        <w:ind w:firstLine="567"/>
        <w:jc w:val="both"/>
        <w:rPr>
          <w:sz w:val="24"/>
          <w:szCs w:val="24"/>
          <w:lang w:val="lt-LT"/>
        </w:rPr>
      </w:pPr>
      <w:r w:rsidRPr="005F11C5">
        <w:rPr>
          <w:sz w:val="24"/>
          <w:szCs w:val="24"/>
          <w:lang w:val="lt-LT"/>
        </w:rPr>
        <w:t xml:space="preserve">23.21. </w:t>
      </w:r>
      <w:r w:rsidR="00C52C38" w:rsidRPr="005F11C5">
        <w:rPr>
          <w:sz w:val="24"/>
          <w:szCs w:val="24"/>
          <w:lang w:val="lt-LT"/>
        </w:rPr>
        <w:t xml:space="preserve">bendradarbiauja su </w:t>
      </w:r>
      <w:r w:rsidR="00BC4B8A">
        <w:rPr>
          <w:sz w:val="24"/>
          <w:szCs w:val="24"/>
          <w:lang w:val="lt-LT"/>
        </w:rPr>
        <w:t>R</w:t>
      </w:r>
      <w:r w:rsidR="00C52C38" w:rsidRPr="005F11C5">
        <w:rPr>
          <w:sz w:val="24"/>
          <w:szCs w:val="24"/>
          <w:lang w:val="lt-LT"/>
        </w:rPr>
        <w:t>espublikos bei užsienio muzikos mokyklomis, kaupia meninio ugdymo metodinę patirtį ir ją skleidžia;</w:t>
      </w:r>
    </w:p>
    <w:p w:rsidR="000345E3" w:rsidRPr="005F11C5" w:rsidRDefault="004118AF" w:rsidP="005F11C5">
      <w:pPr>
        <w:pStyle w:val="Pagrindinistekstas"/>
        <w:tabs>
          <w:tab w:val="left" w:pos="567"/>
          <w:tab w:val="left" w:pos="1276"/>
        </w:tabs>
        <w:ind w:left="567"/>
        <w:rPr>
          <w:szCs w:val="24"/>
          <w:lang w:val="lt-LT"/>
        </w:rPr>
      </w:pPr>
      <w:r w:rsidRPr="005F11C5">
        <w:rPr>
          <w:szCs w:val="24"/>
          <w:lang w:val="lt-LT"/>
        </w:rPr>
        <w:t xml:space="preserve">23.22. </w:t>
      </w:r>
      <w:r w:rsidR="00C52C38" w:rsidRPr="005F11C5">
        <w:rPr>
          <w:szCs w:val="24"/>
          <w:lang w:val="lt-LT"/>
        </w:rPr>
        <w:t>teikia metodinę paramą ir konsultuoja kitų ugdymo institucijų muzikos mokytojus;</w:t>
      </w:r>
      <w:r w:rsidRPr="005F11C5">
        <w:rPr>
          <w:szCs w:val="24"/>
          <w:lang w:val="lt-LT"/>
        </w:rPr>
        <w:t xml:space="preserve"> </w:t>
      </w:r>
    </w:p>
    <w:p w:rsidR="00C52C38" w:rsidRPr="005F11C5" w:rsidRDefault="004118AF" w:rsidP="005F11C5">
      <w:pPr>
        <w:pStyle w:val="Pagrindinistekstas"/>
        <w:tabs>
          <w:tab w:val="left" w:pos="567"/>
          <w:tab w:val="left" w:pos="1276"/>
        </w:tabs>
        <w:ind w:left="567"/>
        <w:rPr>
          <w:szCs w:val="24"/>
          <w:lang w:val="lt-LT"/>
        </w:rPr>
      </w:pPr>
      <w:r w:rsidRPr="005F11C5">
        <w:rPr>
          <w:szCs w:val="24"/>
          <w:lang w:val="lt-LT"/>
        </w:rPr>
        <w:t xml:space="preserve">23.23. </w:t>
      </w:r>
      <w:r w:rsidR="00C52C38" w:rsidRPr="005F11C5">
        <w:rPr>
          <w:szCs w:val="24"/>
          <w:lang w:val="lt-LT"/>
        </w:rPr>
        <w:t>sudaro profesines sąlygas darbuotojams tobulėti;</w:t>
      </w:r>
    </w:p>
    <w:p w:rsidR="00C52C38" w:rsidRPr="005F11C5" w:rsidRDefault="004118AF" w:rsidP="005F11C5">
      <w:pPr>
        <w:ind w:firstLine="567"/>
        <w:jc w:val="both"/>
        <w:rPr>
          <w:sz w:val="24"/>
          <w:szCs w:val="24"/>
          <w:lang w:val="lt-LT"/>
        </w:rPr>
      </w:pPr>
      <w:r w:rsidRPr="005F11C5">
        <w:rPr>
          <w:sz w:val="24"/>
          <w:szCs w:val="24"/>
          <w:lang w:val="lt-LT"/>
        </w:rPr>
        <w:t xml:space="preserve">23.24. </w:t>
      </w:r>
      <w:r w:rsidR="00C52C38" w:rsidRPr="005F11C5">
        <w:rPr>
          <w:sz w:val="24"/>
          <w:szCs w:val="24"/>
          <w:lang w:val="lt-LT"/>
        </w:rPr>
        <w:t>palaiko ryšius su panašaus profilio ir aukštesniojo lygmens profesinio ugdymo įstaigomis, sprendžiančiomis muzikinio ir meninio parengimo, dvasingumo ir vertybių ugdymo uždavinius;</w:t>
      </w:r>
    </w:p>
    <w:p w:rsidR="00C52C38" w:rsidRPr="005F11C5" w:rsidRDefault="000345E3" w:rsidP="005F11C5">
      <w:pPr>
        <w:pStyle w:val="Pagrindinistekstas"/>
        <w:tabs>
          <w:tab w:val="left" w:pos="567"/>
          <w:tab w:val="left" w:pos="1276"/>
        </w:tabs>
        <w:rPr>
          <w:szCs w:val="24"/>
          <w:lang w:val="lt-LT"/>
        </w:rPr>
      </w:pPr>
      <w:r w:rsidRPr="005F11C5">
        <w:rPr>
          <w:szCs w:val="24"/>
          <w:lang w:val="lt-LT"/>
        </w:rPr>
        <w:tab/>
      </w:r>
      <w:r w:rsidR="004118AF" w:rsidRPr="005F11C5">
        <w:rPr>
          <w:szCs w:val="24"/>
          <w:lang w:val="lt-LT"/>
        </w:rPr>
        <w:t xml:space="preserve">23.25. </w:t>
      </w:r>
      <w:r w:rsidR="00C52C38" w:rsidRPr="005F11C5">
        <w:rPr>
          <w:szCs w:val="24"/>
          <w:lang w:val="lt-LT"/>
        </w:rPr>
        <w:t>užtikrina ugdymo skaidrumą;</w:t>
      </w:r>
    </w:p>
    <w:p w:rsidR="00C52C38" w:rsidRPr="005F11C5" w:rsidRDefault="004118AF" w:rsidP="005F11C5">
      <w:pPr>
        <w:ind w:firstLine="567"/>
        <w:jc w:val="both"/>
        <w:rPr>
          <w:sz w:val="24"/>
          <w:szCs w:val="24"/>
          <w:lang w:val="lt-LT"/>
        </w:rPr>
      </w:pPr>
      <w:r w:rsidRPr="005F11C5">
        <w:rPr>
          <w:sz w:val="24"/>
          <w:szCs w:val="24"/>
          <w:lang w:val="lt-LT"/>
        </w:rPr>
        <w:t xml:space="preserve">23.26. </w:t>
      </w:r>
      <w:r w:rsidR="00C52C38" w:rsidRPr="005F11C5">
        <w:rPr>
          <w:sz w:val="24"/>
          <w:szCs w:val="24"/>
          <w:lang w:val="lt-LT"/>
        </w:rPr>
        <w:t>organizuoja projektus bei kitus renginius, susijusius su muzikinio ugdymo, kultūros sklaida vietos bendruomenėje, šalyje ir tarptautinėje erdvėje.</w:t>
      </w:r>
    </w:p>
    <w:p w:rsidR="00C52C38" w:rsidRPr="005F11C5" w:rsidRDefault="00C52C38" w:rsidP="005F11C5">
      <w:pPr>
        <w:ind w:firstLine="567"/>
        <w:jc w:val="both"/>
        <w:rPr>
          <w:sz w:val="24"/>
          <w:szCs w:val="24"/>
          <w:lang w:val="lt-LT"/>
        </w:rPr>
      </w:pPr>
    </w:p>
    <w:p w:rsidR="00C52C38" w:rsidRPr="005F11C5" w:rsidRDefault="00C52C38" w:rsidP="005F11C5">
      <w:pPr>
        <w:pStyle w:val="Pagrindinistekstas"/>
        <w:ind w:firstLine="567"/>
        <w:jc w:val="center"/>
        <w:rPr>
          <w:b/>
          <w:szCs w:val="24"/>
        </w:rPr>
      </w:pPr>
      <w:r w:rsidRPr="005F11C5">
        <w:rPr>
          <w:b/>
          <w:szCs w:val="24"/>
        </w:rPr>
        <w:t>III SKYRIUS</w:t>
      </w:r>
    </w:p>
    <w:p w:rsidR="00C52C38" w:rsidRPr="005F11C5" w:rsidRDefault="00C52C38" w:rsidP="005F11C5">
      <w:pPr>
        <w:autoSpaceDE w:val="0"/>
        <w:autoSpaceDN w:val="0"/>
        <w:adjustRightInd w:val="0"/>
        <w:ind w:firstLine="567"/>
        <w:jc w:val="center"/>
        <w:rPr>
          <w:b/>
          <w:bCs/>
          <w:sz w:val="24"/>
          <w:szCs w:val="24"/>
          <w:lang w:val="lt-LT"/>
        </w:rPr>
      </w:pPr>
      <w:r w:rsidRPr="005F11C5">
        <w:rPr>
          <w:b/>
          <w:bCs/>
          <w:sz w:val="24"/>
          <w:szCs w:val="24"/>
          <w:lang w:val="lt-LT"/>
        </w:rPr>
        <w:t>MOKYKLOS TEISĖS IR PAREIGOS</w:t>
      </w:r>
    </w:p>
    <w:p w:rsidR="00C52C38" w:rsidRPr="005F11C5" w:rsidRDefault="00C52C38" w:rsidP="005F11C5">
      <w:pPr>
        <w:pStyle w:val="Pagrindinistekstas"/>
        <w:ind w:firstLine="567"/>
        <w:rPr>
          <w:bCs/>
          <w:szCs w:val="24"/>
        </w:rPr>
      </w:pPr>
    </w:p>
    <w:p w:rsidR="00C52C38" w:rsidRPr="005F11C5" w:rsidRDefault="00C52C38" w:rsidP="005F11C5">
      <w:pPr>
        <w:pStyle w:val="Pagrindinistekstas"/>
        <w:numPr>
          <w:ilvl w:val="0"/>
          <w:numId w:val="3"/>
        </w:numPr>
        <w:tabs>
          <w:tab w:val="left" w:pos="1134"/>
        </w:tabs>
        <w:ind w:left="0" w:firstLine="567"/>
        <w:rPr>
          <w:bCs/>
          <w:szCs w:val="24"/>
          <w:lang w:val="lt-LT"/>
        </w:rPr>
      </w:pPr>
      <w:r w:rsidRPr="005F11C5">
        <w:rPr>
          <w:bCs/>
          <w:szCs w:val="24"/>
          <w:lang w:val="lt-LT"/>
        </w:rPr>
        <w:t>Mokykla, įgyvendindama jai pavestus tikslus ir uždavinius, atlikdama jai priskirtas funkcijas, turi teisę:</w:t>
      </w:r>
    </w:p>
    <w:p w:rsidR="00C52C38" w:rsidRPr="005F11C5" w:rsidRDefault="00C52C38" w:rsidP="005F11C5">
      <w:pPr>
        <w:pStyle w:val="Pagrindinistekstas"/>
        <w:numPr>
          <w:ilvl w:val="1"/>
          <w:numId w:val="3"/>
        </w:numPr>
        <w:ind w:left="0" w:firstLine="567"/>
        <w:rPr>
          <w:bCs/>
          <w:szCs w:val="24"/>
          <w:lang w:val="lt-LT"/>
        </w:rPr>
      </w:pPr>
      <w:r w:rsidRPr="005F11C5">
        <w:rPr>
          <w:szCs w:val="24"/>
          <w:lang w:val="lt-LT"/>
        </w:rPr>
        <w:t>plėsti įvairaus amžiaus mokinių ir suaugusiųjų mokymosi galimybes, programos kursą, organizuoti atskiras grupes;</w:t>
      </w:r>
    </w:p>
    <w:p w:rsidR="00C52C38" w:rsidRPr="005F11C5" w:rsidRDefault="00C52C38" w:rsidP="005F11C5">
      <w:pPr>
        <w:pStyle w:val="Pagrindinistekstas"/>
        <w:numPr>
          <w:ilvl w:val="1"/>
          <w:numId w:val="3"/>
        </w:numPr>
        <w:ind w:left="0" w:firstLine="567"/>
        <w:rPr>
          <w:szCs w:val="24"/>
          <w:lang w:val="lt-LT"/>
        </w:rPr>
      </w:pPr>
      <w:r w:rsidRPr="005F11C5">
        <w:rPr>
          <w:szCs w:val="24"/>
          <w:lang w:val="lt-LT"/>
        </w:rPr>
        <w:t xml:space="preserve">sistemingai plėsti muzikines žinias, stiprinti mokinių gebėjimus ir suteikti jiems papildomą muzikinę kompetenciją;  </w:t>
      </w:r>
    </w:p>
    <w:p w:rsidR="00C52C38" w:rsidRPr="005F11C5" w:rsidRDefault="00C52C38" w:rsidP="005F11C5">
      <w:pPr>
        <w:pStyle w:val="Pagrindinistekstas"/>
        <w:numPr>
          <w:ilvl w:val="1"/>
          <w:numId w:val="3"/>
        </w:numPr>
        <w:ind w:left="0" w:firstLine="567"/>
        <w:rPr>
          <w:szCs w:val="24"/>
          <w:lang w:val="lt-LT"/>
        </w:rPr>
      </w:pPr>
      <w:r w:rsidRPr="005F11C5">
        <w:rPr>
          <w:szCs w:val="24"/>
          <w:lang w:val="lt-LT"/>
        </w:rPr>
        <w:t>rengti ir teikti siūlymus dėl patikslintų eksperimentinių mokymo planų tvirtinimo, ugdymo turinio keitimo ir ugdymo turinio organizavimo bei modernizavimo;</w:t>
      </w:r>
    </w:p>
    <w:p w:rsidR="00C52C38" w:rsidRPr="005F11C5" w:rsidRDefault="00C52C38" w:rsidP="005F11C5">
      <w:pPr>
        <w:numPr>
          <w:ilvl w:val="1"/>
          <w:numId w:val="3"/>
        </w:numPr>
        <w:autoSpaceDE w:val="0"/>
        <w:autoSpaceDN w:val="0"/>
        <w:adjustRightInd w:val="0"/>
        <w:ind w:left="0" w:firstLine="567"/>
        <w:jc w:val="both"/>
        <w:rPr>
          <w:sz w:val="24"/>
          <w:szCs w:val="24"/>
          <w:lang w:val="lt-LT"/>
        </w:rPr>
      </w:pPr>
      <w:r w:rsidRPr="005F11C5">
        <w:rPr>
          <w:sz w:val="24"/>
          <w:szCs w:val="24"/>
          <w:lang w:val="lt-LT"/>
        </w:rPr>
        <w:t>rengti ir taikyti pedagogiškai pagrįstas mokymo metodikas, programas, naujus mokymo ir mokymosi modelius, užtikrinančius kokybišką išsilavinimą;</w:t>
      </w:r>
    </w:p>
    <w:p w:rsidR="00C52C38" w:rsidRPr="005F11C5" w:rsidRDefault="00C52C38" w:rsidP="005F11C5">
      <w:pPr>
        <w:pStyle w:val="Pagrindinistekstas"/>
        <w:numPr>
          <w:ilvl w:val="1"/>
          <w:numId w:val="3"/>
        </w:numPr>
        <w:ind w:left="0" w:firstLine="567"/>
        <w:rPr>
          <w:szCs w:val="24"/>
          <w:lang w:val="lt-LT"/>
        </w:rPr>
      </w:pPr>
      <w:r w:rsidRPr="005F11C5">
        <w:rPr>
          <w:szCs w:val="24"/>
          <w:lang w:val="lt-LT"/>
        </w:rPr>
        <w:t>skatinti mokinius dalyvauti Lietuvos ir tarptautiniuose  konkursuose, festivaliuose ir kituose renginiuose bei padėti jiems pasirengti;</w:t>
      </w:r>
    </w:p>
    <w:p w:rsidR="00C52C38" w:rsidRPr="005F11C5" w:rsidRDefault="00C52C38" w:rsidP="005F11C5">
      <w:pPr>
        <w:pStyle w:val="Pagrindinistekstas"/>
        <w:numPr>
          <w:ilvl w:val="1"/>
          <w:numId w:val="3"/>
        </w:numPr>
        <w:ind w:left="0" w:firstLine="567"/>
        <w:rPr>
          <w:szCs w:val="24"/>
          <w:lang w:val="lt-LT"/>
        </w:rPr>
      </w:pPr>
      <w:r w:rsidRPr="005F11C5">
        <w:rPr>
          <w:szCs w:val="24"/>
          <w:lang w:val="lt-LT"/>
        </w:rPr>
        <w:t>dalyvauti įvairiuose projektuose, renginiuose, organizuoti koncertinę veiklą;</w:t>
      </w:r>
    </w:p>
    <w:p w:rsidR="00C52C38" w:rsidRPr="005F11C5" w:rsidRDefault="00C52C38" w:rsidP="005F11C5">
      <w:pPr>
        <w:numPr>
          <w:ilvl w:val="1"/>
          <w:numId w:val="3"/>
        </w:numPr>
        <w:autoSpaceDE w:val="0"/>
        <w:autoSpaceDN w:val="0"/>
        <w:adjustRightInd w:val="0"/>
        <w:ind w:left="0" w:firstLine="567"/>
        <w:jc w:val="both"/>
        <w:rPr>
          <w:sz w:val="24"/>
          <w:szCs w:val="24"/>
          <w:lang w:val="lt-LT"/>
        </w:rPr>
      </w:pPr>
      <w:r w:rsidRPr="005F11C5">
        <w:rPr>
          <w:sz w:val="24"/>
          <w:szCs w:val="24"/>
          <w:lang w:val="lt-LT"/>
        </w:rPr>
        <w:t>stoti ir jungtis į asociacijas, dalyvauti jų veikloje;</w:t>
      </w:r>
    </w:p>
    <w:p w:rsidR="00C52C38" w:rsidRPr="005F11C5" w:rsidRDefault="00C52C38" w:rsidP="005F11C5">
      <w:pPr>
        <w:numPr>
          <w:ilvl w:val="1"/>
          <w:numId w:val="3"/>
        </w:numPr>
        <w:autoSpaceDE w:val="0"/>
        <w:autoSpaceDN w:val="0"/>
        <w:adjustRightInd w:val="0"/>
        <w:ind w:left="0" w:firstLine="567"/>
        <w:jc w:val="both"/>
        <w:rPr>
          <w:sz w:val="24"/>
          <w:szCs w:val="24"/>
          <w:lang w:val="lt-LT"/>
        </w:rPr>
      </w:pPr>
      <w:r w:rsidRPr="005F11C5">
        <w:rPr>
          <w:sz w:val="24"/>
          <w:szCs w:val="24"/>
          <w:lang w:val="lt-LT"/>
        </w:rPr>
        <w:t>dirbti savitarpio pagarba grįstoje, psichologiškai ir fiziškai saugioje aplinkoje, turėti higienos reikalavimus atitinkančias ir tinkamai aprūpintas darbo vietas;</w:t>
      </w:r>
    </w:p>
    <w:p w:rsidR="00C52C38" w:rsidRPr="005F11C5" w:rsidRDefault="00C52C38" w:rsidP="005F11C5">
      <w:pPr>
        <w:numPr>
          <w:ilvl w:val="1"/>
          <w:numId w:val="3"/>
        </w:numPr>
        <w:autoSpaceDE w:val="0"/>
        <w:autoSpaceDN w:val="0"/>
        <w:adjustRightInd w:val="0"/>
        <w:ind w:left="0" w:firstLine="567"/>
        <w:jc w:val="both"/>
        <w:rPr>
          <w:sz w:val="24"/>
          <w:szCs w:val="24"/>
          <w:lang w:val="lt-LT"/>
        </w:rPr>
      </w:pPr>
      <w:r w:rsidRPr="005F11C5">
        <w:rPr>
          <w:sz w:val="24"/>
          <w:szCs w:val="24"/>
          <w:lang w:val="lt-LT"/>
        </w:rPr>
        <w:t>organizuoti  Mokyklos savivaldos institucijų veiklą;</w:t>
      </w:r>
    </w:p>
    <w:p w:rsidR="00C52C38" w:rsidRPr="005F11C5" w:rsidRDefault="00AD0166" w:rsidP="005F11C5">
      <w:pPr>
        <w:ind w:firstLine="567"/>
        <w:jc w:val="both"/>
        <w:rPr>
          <w:sz w:val="24"/>
          <w:szCs w:val="24"/>
          <w:lang w:val="lt-LT"/>
        </w:rPr>
      </w:pPr>
      <w:r w:rsidRPr="005F11C5">
        <w:rPr>
          <w:sz w:val="24"/>
          <w:szCs w:val="24"/>
          <w:lang w:val="lt-LT"/>
        </w:rPr>
        <w:t xml:space="preserve">24.10. </w:t>
      </w:r>
      <w:r w:rsidR="00C52C38" w:rsidRPr="005F11C5">
        <w:rPr>
          <w:sz w:val="24"/>
          <w:szCs w:val="24"/>
          <w:lang w:val="lt-LT"/>
        </w:rPr>
        <w:t>teisės aktų nustatyta tvarka valdyti, naudotis ir disponuoti priskirtu valstybės turtu ir lėšomis, sudaryti sutartis su Lietuvos ir užsienio fiziniais bei juridiniais asmenimis;</w:t>
      </w:r>
    </w:p>
    <w:p w:rsidR="00C52C38" w:rsidRPr="005F11C5" w:rsidRDefault="00AD0166" w:rsidP="005F11C5">
      <w:pPr>
        <w:ind w:firstLine="567"/>
        <w:jc w:val="both"/>
        <w:rPr>
          <w:sz w:val="24"/>
          <w:szCs w:val="24"/>
          <w:lang w:val="lt-LT"/>
        </w:rPr>
      </w:pPr>
      <w:r w:rsidRPr="005F11C5">
        <w:rPr>
          <w:sz w:val="24"/>
          <w:szCs w:val="24"/>
          <w:lang w:val="lt-LT"/>
        </w:rPr>
        <w:t xml:space="preserve">24.11. </w:t>
      </w:r>
      <w:r w:rsidR="00C52C38" w:rsidRPr="005F11C5">
        <w:rPr>
          <w:sz w:val="24"/>
          <w:szCs w:val="24"/>
          <w:lang w:val="lt-LT"/>
        </w:rPr>
        <w:t xml:space="preserve">teikti mokamas švietimo paslaugas ir gautas lėšas naudoti Lietuvos Respublikos Vyriausybės ir Akmenės rajono savivaldybės tarybos nustatyta tvarka; </w:t>
      </w:r>
    </w:p>
    <w:p w:rsidR="00C52C38" w:rsidRPr="005F11C5" w:rsidRDefault="00AD0166" w:rsidP="005F11C5">
      <w:pPr>
        <w:autoSpaceDE w:val="0"/>
        <w:autoSpaceDN w:val="0"/>
        <w:adjustRightInd w:val="0"/>
        <w:ind w:firstLine="567"/>
        <w:jc w:val="both"/>
        <w:rPr>
          <w:sz w:val="24"/>
          <w:szCs w:val="24"/>
          <w:lang w:val="lt-LT"/>
        </w:rPr>
      </w:pPr>
      <w:r w:rsidRPr="005F11C5">
        <w:rPr>
          <w:sz w:val="24"/>
          <w:szCs w:val="24"/>
          <w:lang w:val="lt-LT"/>
        </w:rPr>
        <w:lastRenderedPageBreak/>
        <w:t xml:space="preserve">24.12. </w:t>
      </w:r>
      <w:r w:rsidR="00C52C38" w:rsidRPr="005F11C5">
        <w:rPr>
          <w:sz w:val="24"/>
          <w:szCs w:val="24"/>
          <w:lang w:val="lt-LT"/>
        </w:rPr>
        <w:t xml:space="preserve">gauti paramą Lietuvos Respublikos labdaros ir paramos įstatymo nustatyta tvarka; </w:t>
      </w:r>
    </w:p>
    <w:p w:rsidR="00C52C38" w:rsidRPr="005F11C5" w:rsidRDefault="00AD0166" w:rsidP="005F11C5">
      <w:pPr>
        <w:ind w:firstLine="567"/>
        <w:jc w:val="both"/>
        <w:rPr>
          <w:sz w:val="24"/>
          <w:szCs w:val="24"/>
          <w:lang w:val="lt-LT"/>
        </w:rPr>
      </w:pPr>
      <w:r w:rsidRPr="005F11C5">
        <w:rPr>
          <w:sz w:val="24"/>
          <w:szCs w:val="24"/>
          <w:lang w:val="lt-LT"/>
        </w:rPr>
        <w:t xml:space="preserve">24.13. </w:t>
      </w:r>
      <w:r w:rsidR="00C52C38" w:rsidRPr="005F11C5">
        <w:rPr>
          <w:sz w:val="24"/>
          <w:szCs w:val="24"/>
          <w:lang w:val="lt-LT"/>
        </w:rPr>
        <w:t xml:space="preserve">naudotis kitomis teisės aktų </w:t>
      </w:r>
      <w:r w:rsidR="00BC4B8A">
        <w:rPr>
          <w:sz w:val="24"/>
          <w:szCs w:val="24"/>
          <w:lang w:val="lt-LT"/>
        </w:rPr>
        <w:t xml:space="preserve">nustatyta </w:t>
      </w:r>
      <w:r w:rsidR="00C52C38" w:rsidRPr="005F11C5">
        <w:rPr>
          <w:sz w:val="24"/>
          <w:szCs w:val="24"/>
          <w:lang w:val="lt-LT"/>
        </w:rPr>
        <w:t>tvarka suteiktomis teisėmis, nepažeisti Lietuvos Respublikos civilinio kodekso ir Lietuvos Respublikos darbo kodekso reikalavimų.</w:t>
      </w:r>
    </w:p>
    <w:p w:rsidR="00C52C38" w:rsidRPr="005F11C5" w:rsidRDefault="00C52C38" w:rsidP="005F11C5">
      <w:pPr>
        <w:pStyle w:val="Pagrindinistekstas"/>
        <w:numPr>
          <w:ilvl w:val="0"/>
          <w:numId w:val="3"/>
        </w:numPr>
        <w:ind w:left="0" w:firstLine="567"/>
        <w:rPr>
          <w:szCs w:val="24"/>
          <w:lang w:val="lt-LT"/>
        </w:rPr>
      </w:pPr>
      <w:r w:rsidRPr="005F11C5">
        <w:rPr>
          <w:szCs w:val="24"/>
          <w:lang w:val="lt-LT"/>
        </w:rPr>
        <w:t xml:space="preserve">Mokyklos pareigos: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užtikrinti sveiką, saugią mokymosi ir darbo aplinką;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užtikrinti ugdymo kokybę;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individualizuoti ir diferencijuoti ugdymą skirtingų gebėjimų ugdytiniams;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organizuoti ir vykdyti formalųjį švietimą papildančio ir  neformaliojo muzikinio bei meninio švietimo programų baigiamuosius žinių patikrinimus;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užtikrinti mokymo sutarties sudarymą ir sutartų įsipareigojimų vykdymą;</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teikti informaciją visuomenei apie Mokyklos veiklą; </w:t>
      </w:r>
    </w:p>
    <w:p w:rsidR="00C52C38" w:rsidRPr="005F11C5" w:rsidRDefault="00C52C38" w:rsidP="005F11C5">
      <w:pPr>
        <w:numPr>
          <w:ilvl w:val="1"/>
          <w:numId w:val="3"/>
        </w:numPr>
        <w:ind w:left="0" w:firstLine="567"/>
        <w:jc w:val="both"/>
        <w:rPr>
          <w:sz w:val="24"/>
          <w:szCs w:val="24"/>
          <w:lang w:val="lt-LT"/>
        </w:rPr>
      </w:pPr>
      <w:r w:rsidRPr="005F11C5">
        <w:rPr>
          <w:sz w:val="24"/>
          <w:szCs w:val="24"/>
          <w:lang w:val="lt-LT"/>
        </w:rPr>
        <w:t xml:space="preserve">sudaryti sąlygas Mokykloje dirbančių darbuotojų profesiniam tobulėjimui; </w:t>
      </w:r>
    </w:p>
    <w:p w:rsidR="00C52C38" w:rsidRPr="005F11C5" w:rsidRDefault="006C0A7C" w:rsidP="005F11C5">
      <w:pPr>
        <w:pStyle w:val="Betarp"/>
        <w:ind w:firstLine="567"/>
        <w:jc w:val="both"/>
        <w:rPr>
          <w:sz w:val="24"/>
          <w:szCs w:val="24"/>
          <w:lang w:val="lt-LT"/>
        </w:rPr>
      </w:pPr>
      <w:r w:rsidRPr="005F11C5">
        <w:rPr>
          <w:sz w:val="24"/>
          <w:szCs w:val="24"/>
          <w:lang w:val="lt-LT"/>
        </w:rPr>
        <w:t xml:space="preserve">25.8. </w:t>
      </w:r>
      <w:r w:rsidR="00C52C38" w:rsidRPr="005F11C5">
        <w:rPr>
          <w:sz w:val="24"/>
          <w:szCs w:val="24"/>
          <w:lang w:val="lt-LT"/>
        </w:rPr>
        <w:t>užtikrinti, kad Mokyklos patalpos ir įranga būtų naudojamos tik šiuose Nuostatuose numatytai veiklai vykdyti.</w:t>
      </w:r>
    </w:p>
    <w:p w:rsidR="00C52C38" w:rsidRPr="005F11C5" w:rsidRDefault="00C52C38" w:rsidP="005F11C5">
      <w:pPr>
        <w:pStyle w:val="Pagrindinistekstas"/>
        <w:ind w:firstLine="567"/>
        <w:rPr>
          <w:b/>
          <w:szCs w:val="24"/>
          <w:lang w:val="lt-LT"/>
        </w:rPr>
      </w:pPr>
    </w:p>
    <w:p w:rsidR="00C52C38" w:rsidRPr="005F11C5" w:rsidRDefault="00C52C38" w:rsidP="005F11C5">
      <w:pPr>
        <w:ind w:firstLine="567"/>
        <w:jc w:val="center"/>
        <w:rPr>
          <w:b/>
          <w:sz w:val="24"/>
          <w:szCs w:val="24"/>
          <w:lang w:val="lt-LT"/>
        </w:rPr>
      </w:pPr>
      <w:r w:rsidRPr="005F11C5">
        <w:rPr>
          <w:b/>
          <w:sz w:val="24"/>
          <w:szCs w:val="24"/>
          <w:lang w:val="lt-LT"/>
        </w:rPr>
        <w:t>IV SKYRIUS</w:t>
      </w:r>
    </w:p>
    <w:p w:rsidR="00C52C38" w:rsidRPr="005F11C5" w:rsidRDefault="00C52C38" w:rsidP="005F11C5">
      <w:pPr>
        <w:pStyle w:val="Pagrindinistekstas"/>
        <w:ind w:firstLine="567"/>
        <w:jc w:val="center"/>
        <w:rPr>
          <w:b/>
          <w:bCs/>
          <w:szCs w:val="24"/>
        </w:rPr>
      </w:pPr>
      <w:r w:rsidRPr="005F11C5">
        <w:rPr>
          <w:b/>
          <w:bCs/>
          <w:szCs w:val="24"/>
        </w:rPr>
        <w:t>MOKYKLOS VEIKLOS ORGANIZAVIMAS IR VALDYMAS</w:t>
      </w:r>
    </w:p>
    <w:p w:rsidR="00C52C38" w:rsidRPr="005F11C5" w:rsidRDefault="00C52C38" w:rsidP="005F11C5">
      <w:pPr>
        <w:pStyle w:val="Pagrindinistekstas"/>
        <w:ind w:firstLine="567"/>
        <w:rPr>
          <w:szCs w:val="24"/>
        </w:rPr>
      </w:pPr>
    </w:p>
    <w:p w:rsidR="00C52C38" w:rsidRPr="005F11C5" w:rsidRDefault="00C52C38" w:rsidP="005F11C5">
      <w:pPr>
        <w:numPr>
          <w:ilvl w:val="0"/>
          <w:numId w:val="3"/>
        </w:numPr>
        <w:tabs>
          <w:tab w:val="left" w:pos="1276"/>
          <w:tab w:val="left" w:pos="1418"/>
          <w:tab w:val="left" w:pos="1560"/>
        </w:tabs>
        <w:autoSpaceDE w:val="0"/>
        <w:autoSpaceDN w:val="0"/>
        <w:adjustRightInd w:val="0"/>
        <w:ind w:left="0" w:firstLine="567"/>
        <w:jc w:val="both"/>
        <w:rPr>
          <w:sz w:val="24"/>
          <w:szCs w:val="24"/>
          <w:lang w:val="lt-LT"/>
        </w:rPr>
      </w:pPr>
      <w:r w:rsidRPr="005F11C5">
        <w:rPr>
          <w:sz w:val="24"/>
          <w:szCs w:val="24"/>
          <w:lang w:val="lt-LT"/>
        </w:rPr>
        <w:t>Mokyklos veikla organizuojama pagal:</w:t>
      </w:r>
    </w:p>
    <w:p w:rsidR="00C01E0A" w:rsidRPr="005F11C5" w:rsidRDefault="00C52C38" w:rsidP="005F11C5">
      <w:pPr>
        <w:numPr>
          <w:ilvl w:val="1"/>
          <w:numId w:val="3"/>
        </w:numPr>
        <w:tabs>
          <w:tab w:val="left" w:pos="1276"/>
          <w:tab w:val="left" w:pos="1418"/>
          <w:tab w:val="left" w:pos="1560"/>
        </w:tabs>
        <w:ind w:left="0" w:firstLine="567"/>
        <w:jc w:val="both"/>
        <w:rPr>
          <w:sz w:val="24"/>
          <w:szCs w:val="24"/>
          <w:lang w:val="lt-LT"/>
        </w:rPr>
      </w:pPr>
      <w:r w:rsidRPr="005F11C5">
        <w:rPr>
          <w:sz w:val="24"/>
          <w:szCs w:val="24"/>
          <w:lang w:val="lt-LT"/>
        </w:rPr>
        <w:t xml:space="preserve">direktoriaus patvirtintą strateginį veiklos planą, kuriam pritaria Mokyklos taryba </w:t>
      </w:r>
      <w:r w:rsidR="00C01E0A" w:rsidRPr="005F11C5">
        <w:rPr>
          <w:sz w:val="24"/>
          <w:szCs w:val="24"/>
          <w:lang w:val="lt-LT"/>
        </w:rPr>
        <w:t>ir savininko teises ir pareigas įgyvendinanti institucija ar jos įgaliotas asmuo;</w:t>
      </w:r>
    </w:p>
    <w:p w:rsidR="00C52C38" w:rsidRPr="005F11C5" w:rsidRDefault="00C52C38" w:rsidP="005F11C5">
      <w:pPr>
        <w:numPr>
          <w:ilvl w:val="1"/>
          <w:numId w:val="3"/>
        </w:numPr>
        <w:tabs>
          <w:tab w:val="left" w:pos="1276"/>
          <w:tab w:val="left" w:pos="1418"/>
          <w:tab w:val="left" w:pos="1560"/>
        </w:tabs>
        <w:ind w:left="0" w:firstLine="567"/>
        <w:jc w:val="both"/>
        <w:rPr>
          <w:sz w:val="24"/>
          <w:szCs w:val="24"/>
          <w:lang w:val="lt-LT"/>
        </w:rPr>
      </w:pPr>
      <w:r w:rsidRPr="005F11C5">
        <w:rPr>
          <w:sz w:val="24"/>
          <w:szCs w:val="24"/>
          <w:lang w:val="lt-LT"/>
        </w:rPr>
        <w:t>direktor</w:t>
      </w:r>
      <w:r w:rsidR="00481A7C" w:rsidRPr="005F11C5">
        <w:rPr>
          <w:sz w:val="24"/>
          <w:szCs w:val="24"/>
          <w:lang w:val="lt-LT"/>
        </w:rPr>
        <w:t>iaus patvirtintą Mokyklos metinį</w:t>
      </w:r>
      <w:r w:rsidRPr="005F11C5">
        <w:rPr>
          <w:sz w:val="24"/>
          <w:szCs w:val="24"/>
          <w:lang w:val="lt-LT"/>
        </w:rPr>
        <w:t xml:space="preserve"> veiklos </w:t>
      </w:r>
      <w:r w:rsidR="00481A7C" w:rsidRPr="005F11C5">
        <w:rPr>
          <w:sz w:val="24"/>
          <w:szCs w:val="24"/>
          <w:lang w:val="lt-LT"/>
        </w:rPr>
        <w:t>planą, kuriam</w:t>
      </w:r>
      <w:r w:rsidR="00C01E0A" w:rsidRPr="005F11C5">
        <w:rPr>
          <w:sz w:val="24"/>
          <w:szCs w:val="24"/>
          <w:lang w:val="lt-LT"/>
        </w:rPr>
        <w:t xml:space="preserve"> pritaria Mokyklos taryba;</w:t>
      </w:r>
    </w:p>
    <w:p w:rsidR="00C01E0A" w:rsidRPr="005F11C5" w:rsidRDefault="00C52C38" w:rsidP="005F11C5">
      <w:pPr>
        <w:numPr>
          <w:ilvl w:val="1"/>
          <w:numId w:val="3"/>
        </w:numPr>
        <w:tabs>
          <w:tab w:val="left" w:pos="1276"/>
          <w:tab w:val="left" w:pos="1418"/>
          <w:tab w:val="left" w:pos="1560"/>
        </w:tabs>
        <w:ind w:left="0" w:firstLine="567"/>
        <w:jc w:val="both"/>
        <w:rPr>
          <w:sz w:val="24"/>
          <w:szCs w:val="24"/>
          <w:lang w:val="lt-LT"/>
        </w:rPr>
      </w:pPr>
      <w:r w:rsidRPr="005F11C5">
        <w:rPr>
          <w:sz w:val="24"/>
          <w:szCs w:val="24"/>
          <w:lang w:val="lt-LT"/>
        </w:rPr>
        <w:t>iki ugdymo proceso pradžios direktoriaus patvirtintą Mokyklos</w:t>
      </w:r>
      <w:r w:rsidR="005F11C5">
        <w:rPr>
          <w:sz w:val="24"/>
          <w:szCs w:val="24"/>
          <w:lang w:val="lt-LT"/>
        </w:rPr>
        <w:t xml:space="preserve"> ugdymo planą, kuriam pritaria </w:t>
      </w:r>
      <w:r w:rsidRPr="005F11C5">
        <w:rPr>
          <w:sz w:val="24"/>
          <w:szCs w:val="24"/>
          <w:lang w:val="lt-LT"/>
        </w:rPr>
        <w:t xml:space="preserve">Mokyklos taryba </w:t>
      </w:r>
      <w:r w:rsidR="00C01E0A" w:rsidRPr="005F11C5">
        <w:rPr>
          <w:sz w:val="24"/>
          <w:szCs w:val="24"/>
          <w:lang w:val="lt-LT"/>
        </w:rPr>
        <w:t>ir savininko teises ir pareigas įgyvendinanti institucija ar jos įgaliotas asmuo;</w:t>
      </w:r>
    </w:p>
    <w:p w:rsidR="00C01E0A" w:rsidRPr="005F11C5" w:rsidRDefault="002E1CF9" w:rsidP="005F11C5">
      <w:pPr>
        <w:numPr>
          <w:ilvl w:val="1"/>
          <w:numId w:val="3"/>
        </w:numPr>
        <w:tabs>
          <w:tab w:val="left" w:pos="1276"/>
          <w:tab w:val="left" w:pos="1418"/>
          <w:tab w:val="left" w:pos="1560"/>
        </w:tabs>
        <w:ind w:left="0" w:firstLine="567"/>
        <w:jc w:val="both"/>
        <w:rPr>
          <w:sz w:val="24"/>
          <w:szCs w:val="24"/>
          <w:lang w:val="lt-LT"/>
        </w:rPr>
      </w:pPr>
      <w:r w:rsidRPr="005F11C5">
        <w:rPr>
          <w:sz w:val="24"/>
          <w:szCs w:val="24"/>
          <w:lang w:val="lt-LT"/>
        </w:rPr>
        <w:t xml:space="preserve">pagal galiojančius teisės aktus </w:t>
      </w:r>
      <w:r w:rsidR="00D9644B" w:rsidRPr="005F11C5">
        <w:rPr>
          <w:sz w:val="24"/>
          <w:szCs w:val="24"/>
          <w:lang w:val="lt-LT"/>
        </w:rPr>
        <w:t xml:space="preserve">parengtas </w:t>
      </w:r>
      <w:r w:rsidRPr="005F11C5">
        <w:rPr>
          <w:sz w:val="24"/>
          <w:szCs w:val="24"/>
          <w:lang w:val="lt-LT"/>
        </w:rPr>
        <w:t>ir suderintas su Akmenės rajono</w:t>
      </w:r>
      <w:r w:rsidR="009A58C9">
        <w:rPr>
          <w:sz w:val="24"/>
          <w:szCs w:val="24"/>
          <w:lang w:val="lt-LT"/>
        </w:rPr>
        <w:t xml:space="preserve"> savivaldybės administracijos </w:t>
      </w:r>
      <w:r w:rsidRPr="005F11C5">
        <w:rPr>
          <w:sz w:val="24"/>
          <w:szCs w:val="24"/>
          <w:lang w:val="lt-LT"/>
        </w:rPr>
        <w:t xml:space="preserve"> </w:t>
      </w:r>
      <w:r w:rsidR="00C01E0A" w:rsidRPr="005F11C5">
        <w:rPr>
          <w:sz w:val="24"/>
          <w:szCs w:val="24"/>
          <w:lang w:val="lt-LT"/>
        </w:rPr>
        <w:t xml:space="preserve">Švietimo, kultūros ir sporto skyriumi </w:t>
      </w:r>
      <w:r w:rsidR="00C52C38" w:rsidRPr="005F11C5">
        <w:rPr>
          <w:sz w:val="24"/>
          <w:szCs w:val="24"/>
          <w:lang w:val="lt-LT"/>
        </w:rPr>
        <w:t>m</w:t>
      </w:r>
      <w:r w:rsidR="00C52C38" w:rsidRPr="005F11C5">
        <w:rPr>
          <w:bCs/>
          <w:sz w:val="24"/>
          <w:szCs w:val="24"/>
          <w:lang w:val="lt-LT"/>
        </w:rPr>
        <w:t xml:space="preserve">uzikinio ir meninio </w:t>
      </w:r>
      <w:r w:rsidR="00EF0F14" w:rsidRPr="005F11C5">
        <w:rPr>
          <w:bCs/>
          <w:sz w:val="24"/>
          <w:szCs w:val="24"/>
          <w:lang w:val="lt-LT"/>
        </w:rPr>
        <w:t>ugdymo programas</w:t>
      </w:r>
      <w:r w:rsidR="00C01E0A" w:rsidRPr="005F11C5">
        <w:rPr>
          <w:bCs/>
          <w:sz w:val="24"/>
          <w:szCs w:val="24"/>
          <w:lang w:val="lt-LT"/>
        </w:rPr>
        <w:t>.</w:t>
      </w:r>
    </w:p>
    <w:p w:rsidR="00C52C38" w:rsidRPr="007B67F7" w:rsidRDefault="00C52C38" w:rsidP="005F11C5">
      <w:pPr>
        <w:pStyle w:val="Sraopastraipa"/>
        <w:numPr>
          <w:ilvl w:val="0"/>
          <w:numId w:val="3"/>
        </w:numPr>
        <w:tabs>
          <w:tab w:val="left" w:pos="0"/>
          <w:tab w:val="left" w:pos="1276"/>
          <w:tab w:val="left" w:pos="1560"/>
        </w:tabs>
        <w:spacing w:after="0" w:line="240" w:lineRule="auto"/>
        <w:ind w:left="0" w:firstLine="567"/>
        <w:jc w:val="both"/>
        <w:rPr>
          <w:rFonts w:ascii="Times New Roman" w:hAnsi="Times New Roman"/>
          <w:sz w:val="24"/>
          <w:szCs w:val="24"/>
        </w:rPr>
      </w:pPr>
      <w:r w:rsidRPr="007B67F7">
        <w:rPr>
          <w:rFonts w:ascii="Times New Roman" w:hAnsi="Times New Roman"/>
          <w:sz w:val="24"/>
          <w:szCs w:val="24"/>
        </w:rPr>
        <w:t>Mokyklai vadovauja direktorius</w:t>
      </w:r>
      <w:r w:rsidR="007B67F7" w:rsidRPr="007B67F7">
        <w:rPr>
          <w:rFonts w:ascii="Times New Roman" w:hAnsi="Times New Roman"/>
          <w:sz w:val="24"/>
          <w:szCs w:val="24"/>
        </w:rPr>
        <w:t>.</w:t>
      </w:r>
      <w:r w:rsidRPr="007B67F7">
        <w:rPr>
          <w:rFonts w:ascii="Times New Roman" w:hAnsi="Times New Roman"/>
          <w:sz w:val="24"/>
          <w:szCs w:val="24"/>
        </w:rPr>
        <w:t xml:space="preserve"> </w:t>
      </w:r>
      <w:r w:rsidR="007B67F7" w:rsidRPr="007B67F7">
        <w:rPr>
          <w:rFonts w:ascii="Times New Roman" w:hAnsi="Times New Roman"/>
          <w:sz w:val="24"/>
          <w:szCs w:val="24"/>
        </w:rPr>
        <w:t>Direktorių viešo konkurso būdu į pareigas penkerių metų kadencijai skiriamas ir iš jų atleidžiamas savininko teises ir pareigas įgyvendinančios institucijos ar jos įgalioto asmens sprendimu teisės aktų nustatyta tvarka</w:t>
      </w:r>
      <w:r w:rsidRPr="007B67F7">
        <w:rPr>
          <w:rFonts w:ascii="Times New Roman" w:hAnsi="Times New Roman"/>
          <w:sz w:val="24"/>
          <w:szCs w:val="24"/>
        </w:rPr>
        <w:t>.</w:t>
      </w:r>
    </w:p>
    <w:p w:rsidR="00C52C38" w:rsidRPr="005F11C5" w:rsidRDefault="00C52C38" w:rsidP="005F11C5">
      <w:pPr>
        <w:numPr>
          <w:ilvl w:val="0"/>
          <w:numId w:val="3"/>
        </w:numPr>
        <w:tabs>
          <w:tab w:val="left" w:pos="1276"/>
        </w:tabs>
        <w:ind w:left="0" w:firstLine="567"/>
        <w:jc w:val="both"/>
        <w:rPr>
          <w:sz w:val="24"/>
          <w:szCs w:val="24"/>
          <w:lang w:val="lt-LT"/>
        </w:rPr>
      </w:pPr>
      <w:r w:rsidRPr="005F11C5">
        <w:rPr>
          <w:sz w:val="24"/>
          <w:szCs w:val="24"/>
          <w:lang w:val="lt-LT"/>
        </w:rPr>
        <w:t>Mokyklos direktorius pavaldus ir atskaitingas Akmenės rajono savivaldybės tarybai ir Akmenės rajono savivaldybės merui.</w:t>
      </w:r>
    </w:p>
    <w:p w:rsidR="00C52C38" w:rsidRPr="005F11C5" w:rsidRDefault="00C52C38" w:rsidP="005F11C5">
      <w:pPr>
        <w:numPr>
          <w:ilvl w:val="0"/>
          <w:numId w:val="3"/>
        </w:numPr>
        <w:tabs>
          <w:tab w:val="left" w:pos="1276"/>
        </w:tabs>
        <w:ind w:left="0" w:firstLine="567"/>
        <w:jc w:val="both"/>
        <w:rPr>
          <w:sz w:val="24"/>
          <w:szCs w:val="24"/>
          <w:lang w:val="lt-LT"/>
        </w:rPr>
      </w:pPr>
      <w:r w:rsidRPr="005F11C5">
        <w:rPr>
          <w:sz w:val="24"/>
          <w:szCs w:val="24"/>
          <w:lang w:val="lt-LT"/>
        </w:rPr>
        <w:t>Mokyklos direktorius dalį savo funkcijų teisės aktų nustatyta tvarka gali pavesti atlikti direktoriaus pavaduotojui ugdymui ir/ar kitiems Mokyklos darbuotojams.</w:t>
      </w:r>
    </w:p>
    <w:p w:rsidR="00C52C38" w:rsidRPr="005F11C5" w:rsidRDefault="00C52C38" w:rsidP="005F11C5">
      <w:pPr>
        <w:numPr>
          <w:ilvl w:val="0"/>
          <w:numId w:val="3"/>
        </w:numPr>
        <w:tabs>
          <w:tab w:val="left" w:pos="1276"/>
        </w:tabs>
        <w:ind w:left="0" w:firstLine="567"/>
        <w:jc w:val="both"/>
        <w:rPr>
          <w:sz w:val="24"/>
          <w:szCs w:val="24"/>
          <w:lang w:val="lt-LT"/>
        </w:rPr>
      </w:pPr>
      <w:r w:rsidRPr="005F11C5">
        <w:rPr>
          <w:sz w:val="24"/>
          <w:szCs w:val="24"/>
          <w:lang w:val="lt-LT"/>
        </w:rPr>
        <w:t xml:space="preserve">Mokyklos direktoriaus funkcijos: </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30.1. </w:t>
      </w:r>
      <w:r w:rsidR="00C52C38" w:rsidRPr="005F11C5">
        <w:rPr>
          <w:sz w:val="24"/>
          <w:szCs w:val="24"/>
          <w:lang w:val="lt-LT"/>
        </w:rPr>
        <w:t xml:space="preserve">tvirtina Mokyklos vidaus struktūrą, Mokyklos darbuotojų pareigybių sąrašą (neviršydamas Akmenės rajono savivaldybės tarybos nustatyto didžiausio </w:t>
      </w:r>
      <w:r w:rsidR="007B67F7">
        <w:rPr>
          <w:sz w:val="24"/>
          <w:szCs w:val="24"/>
          <w:lang w:val="lt-LT"/>
        </w:rPr>
        <w:t xml:space="preserve">leistino </w:t>
      </w:r>
      <w:r w:rsidR="00C52C38" w:rsidRPr="005F11C5">
        <w:rPr>
          <w:sz w:val="24"/>
          <w:szCs w:val="24"/>
          <w:lang w:val="lt-LT"/>
        </w:rPr>
        <w:t xml:space="preserve">pareigybių skaičiaus) ir pareigybių aprašymus; </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30.2. </w:t>
      </w:r>
      <w:r w:rsidR="00C52C38" w:rsidRPr="005F11C5">
        <w:rPr>
          <w:sz w:val="24"/>
          <w:szCs w:val="24"/>
          <w:lang w:val="lt-LT"/>
        </w:rPr>
        <w:t>Lietuvos Respublikos darbo kodekso ir kitų teisės aktų nustatyta tvarka priima į darbą ir atleidžia iš jo Mokyklos darbuotojus, juos skatina, skiria jiems drausmines nuobaudas;</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30.3. </w:t>
      </w:r>
      <w:r w:rsidR="00C52C38" w:rsidRPr="005F11C5">
        <w:rPr>
          <w:sz w:val="24"/>
          <w:szCs w:val="24"/>
          <w:lang w:val="lt-LT"/>
        </w:rPr>
        <w:t>priima mokinius į Mokyklą šių Nuostatų nustatyta tvarka, pasirašo mokymo sutartis;</w:t>
      </w:r>
    </w:p>
    <w:p w:rsidR="007B67F7" w:rsidRPr="007B67F7" w:rsidRDefault="0003323E" w:rsidP="005F11C5">
      <w:pPr>
        <w:pStyle w:val="Betarp"/>
        <w:ind w:firstLine="567"/>
        <w:jc w:val="both"/>
        <w:rPr>
          <w:sz w:val="24"/>
          <w:szCs w:val="24"/>
          <w:lang w:val="lt-LT"/>
        </w:rPr>
      </w:pPr>
      <w:r w:rsidRPr="00C6435F">
        <w:rPr>
          <w:sz w:val="24"/>
          <w:szCs w:val="24"/>
          <w:lang w:val="lt-LT"/>
        </w:rPr>
        <w:t xml:space="preserve">30.4. </w:t>
      </w:r>
      <w:r w:rsidR="007B67F7" w:rsidRPr="00C6435F">
        <w:rPr>
          <w:sz w:val="24"/>
          <w:szCs w:val="24"/>
          <w:lang w:val="lt-LT"/>
        </w:rPr>
        <w:t>organizuoja Mokyklos buhalterinę apskaitą pagal Lietuvos Respublikos buhalterinės</w:t>
      </w:r>
      <w:r w:rsidR="007B67F7" w:rsidRPr="007B67F7">
        <w:rPr>
          <w:sz w:val="24"/>
          <w:szCs w:val="24"/>
          <w:lang w:val="lt-LT"/>
        </w:rPr>
        <w:t xml:space="preserve"> apskaitos įstatymą;</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30.5. </w:t>
      </w:r>
      <w:r w:rsidR="00C52C38" w:rsidRPr="005F11C5">
        <w:rPr>
          <w:sz w:val="24"/>
          <w:szCs w:val="24"/>
          <w:lang w:val="lt-LT"/>
        </w:rPr>
        <w:t>suderinęs su Mokyklos taryba, tvirtina  Mokyklos vidaus darbo tvarkos taisykles;</w:t>
      </w:r>
    </w:p>
    <w:p w:rsidR="00C52C38" w:rsidRPr="005F11C5" w:rsidRDefault="007A7206" w:rsidP="005F11C5">
      <w:pPr>
        <w:pStyle w:val="Betarp"/>
        <w:ind w:firstLine="567"/>
        <w:jc w:val="both"/>
        <w:rPr>
          <w:sz w:val="24"/>
          <w:szCs w:val="24"/>
          <w:lang w:val="lt-LT"/>
        </w:rPr>
      </w:pPr>
      <w:r w:rsidRPr="007B67F7">
        <w:rPr>
          <w:sz w:val="24"/>
          <w:szCs w:val="24"/>
          <w:lang w:val="lt-LT"/>
        </w:rPr>
        <w:t xml:space="preserve">30.6. </w:t>
      </w:r>
      <w:r w:rsidR="00C52C38" w:rsidRPr="007B67F7">
        <w:rPr>
          <w:sz w:val="24"/>
          <w:szCs w:val="24"/>
          <w:lang w:val="lt-LT"/>
        </w:rPr>
        <w:t>sudaro mokiniams ir darbuotojams saugias ir sveikatai nekenksmingas darbo sąlygas</w:t>
      </w:r>
      <w:r w:rsidR="00C52C38" w:rsidRPr="005F11C5">
        <w:rPr>
          <w:sz w:val="24"/>
          <w:szCs w:val="24"/>
          <w:lang w:val="lt-LT"/>
        </w:rPr>
        <w:t xml:space="preserve"> visais su mokymusi ir darbu susijusiais aspektais;</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30.7. </w:t>
      </w:r>
      <w:r w:rsidR="00C52C38" w:rsidRPr="005F11C5">
        <w:rPr>
          <w:sz w:val="24"/>
          <w:szCs w:val="24"/>
          <w:lang w:val="lt-LT"/>
        </w:rPr>
        <w:t>rūpinasi palankaus ugdymui ir darbui mikroklimato kūrimu, puoselėja demokratinius  Mokyklos bendruomenės santykius;</w:t>
      </w:r>
    </w:p>
    <w:p w:rsidR="00C52C38" w:rsidRPr="005F11C5" w:rsidRDefault="0003323E" w:rsidP="005F11C5">
      <w:pPr>
        <w:pStyle w:val="Betarp"/>
        <w:ind w:firstLine="567"/>
        <w:jc w:val="both"/>
        <w:rPr>
          <w:sz w:val="24"/>
          <w:szCs w:val="24"/>
          <w:lang w:val="lt-LT"/>
        </w:rPr>
      </w:pPr>
      <w:r w:rsidRPr="005F11C5">
        <w:rPr>
          <w:sz w:val="24"/>
          <w:szCs w:val="24"/>
          <w:lang w:val="lt-LT"/>
        </w:rPr>
        <w:t xml:space="preserve">30.8. </w:t>
      </w:r>
      <w:r w:rsidR="00C52C38" w:rsidRPr="005F11C5">
        <w:rPr>
          <w:sz w:val="24"/>
          <w:szCs w:val="24"/>
          <w:lang w:val="lt-LT"/>
        </w:rPr>
        <w:t xml:space="preserve">vadovauja Mokyklos strateginio plano, metinės veiklos programos rengimui, jų įgyvendinimui, organizuoja ir koordinuoja Mokyklos veiklą pavestoms funkcijoms atlikti, </w:t>
      </w:r>
      <w:r w:rsidR="00C52C38" w:rsidRPr="005F11C5">
        <w:rPr>
          <w:sz w:val="24"/>
          <w:szCs w:val="24"/>
          <w:lang w:val="lt-LT"/>
        </w:rPr>
        <w:lastRenderedPageBreak/>
        <w:t xml:space="preserve">uždaviniams įgyvendinti, analizuoja ir vertina Mokyklos veiklą, materialinius ir intelektinius išteklius; </w:t>
      </w:r>
    </w:p>
    <w:p w:rsidR="005D10D5" w:rsidRPr="005F11C5" w:rsidRDefault="0003323E" w:rsidP="005F11C5">
      <w:pPr>
        <w:pStyle w:val="Betarp"/>
        <w:ind w:firstLine="567"/>
        <w:jc w:val="both"/>
        <w:rPr>
          <w:sz w:val="24"/>
          <w:szCs w:val="24"/>
          <w:lang w:val="lt-LT"/>
        </w:rPr>
      </w:pPr>
      <w:r w:rsidRPr="005F11C5">
        <w:rPr>
          <w:sz w:val="24"/>
          <w:szCs w:val="24"/>
          <w:lang w:val="lt-LT"/>
        </w:rPr>
        <w:t xml:space="preserve">30.9. </w:t>
      </w:r>
      <w:r w:rsidR="00C52C38" w:rsidRPr="005F11C5">
        <w:rPr>
          <w:sz w:val="24"/>
          <w:szCs w:val="24"/>
          <w:lang w:val="lt-LT"/>
        </w:rPr>
        <w:t>tvirtina ugdymo planą, kuriam pritaria Mokyklos taryba ir/ar kitos teisės aktų tvarka numatytos institucijos;</w:t>
      </w:r>
    </w:p>
    <w:p w:rsidR="00C52C38" w:rsidRPr="005F11C5" w:rsidRDefault="005D10D5" w:rsidP="005F11C5">
      <w:pPr>
        <w:pStyle w:val="Betarp"/>
        <w:ind w:firstLine="567"/>
        <w:jc w:val="both"/>
        <w:rPr>
          <w:sz w:val="24"/>
          <w:szCs w:val="24"/>
          <w:lang w:val="lt-LT"/>
        </w:rPr>
      </w:pPr>
      <w:r w:rsidRPr="005F11C5">
        <w:rPr>
          <w:sz w:val="24"/>
          <w:szCs w:val="24"/>
          <w:lang w:val="lt-LT"/>
        </w:rPr>
        <w:t xml:space="preserve">30.10. </w:t>
      </w:r>
      <w:r w:rsidR="00C52C38" w:rsidRPr="005F11C5">
        <w:rPr>
          <w:sz w:val="24"/>
          <w:szCs w:val="24"/>
          <w:lang w:val="lt-LT"/>
        </w:rPr>
        <w:t>užtikrina Mokyklai keliamų tikslų ir uždavinių įgyvendinimą, jų dermę su programomis;</w:t>
      </w:r>
    </w:p>
    <w:p w:rsidR="00C52C38" w:rsidRPr="005F11C5" w:rsidRDefault="006C0A7C" w:rsidP="005F11C5">
      <w:pPr>
        <w:tabs>
          <w:tab w:val="left" w:pos="567"/>
        </w:tabs>
        <w:autoSpaceDE w:val="0"/>
        <w:autoSpaceDN w:val="0"/>
        <w:adjustRightInd w:val="0"/>
        <w:jc w:val="both"/>
        <w:rPr>
          <w:sz w:val="24"/>
          <w:szCs w:val="24"/>
          <w:lang w:val="lt-LT"/>
        </w:rPr>
      </w:pPr>
      <w:r w:rsidRPr="005F11C5">
        <w:rPr>
          <w:sz w:val="24"/>
          <w:szCs w:val="24"/>
          <w:lang w:val="lt-LT"/>
        </w:rPr>
        <w:tab/>
      </w:r>
      <w:r w:rsidR="005D10D5" w:rsidRPr="005F11C5">
        <w:rPr>
          <w:sz w:val="24"/>
          <w:szCs w:val="24"/>
          <w:lang w:val="lt-LT"/>
        </w:rPr>
        <w:t xml:space="preserve">30.11. </w:t>
      </w:r>
      <w:r w:rsidR="00C52C38" w:rsidRPr="005F11C5">
        <w:rPr>
          <w:sz w:val="24"/>
          <w:szCs w:val="24"/>
          <w:lang w:val="lt-LT"/>
        </w:rPr>
        <w:t>leidžia įsakymus, kontroliuoja jų vykdymą;</w:t>
      </w:r>
    </w:p>
    <w:p w:rsidR="00C52C38" w:rsidRPr="005F11C5" w:rsidRDefault="006C0A7C" w:rsidP="005F11C5">
      <w:pPr>
        <w:tabs>
          <w:tab w:val="left" w:pos="567"/>
        </w:tabs>
        <w:autoSpaceDE w:val="0"/>
        <w:autoSpaceDN w:val="0"/>
        <w:adjustRightInd w:val="0"/>
        <w:jc w:val="both"/>
        <w:rPr>
          <w:sz w:val="24"/>
          <w:szCs w:val="24"/>
          <w:lang w:val="lt-LT"/>
        </w:rPr>
      </w:pPr>
      <w:r w:rsidRPr="005F11C5">
        <w:rPr>
          <w:sz w:val="24"/>
          <w:szCs w:val="24"/>
          <w:lang w:val="lt-LT"/>
        </w:rPr>
        <w:tab/>
      </w:r>
      <w:r w:rsidR="005D10D5" w:rsidRPr="005F11C5">
        <w:rPr>
          <w:sz w:val="24"/>
          <w:szCs w:val="24"/>
          <w:lang w:val="lt-LT"/>
        </w:rPr>
        <w:t xml:space="preserve">30.12. </w:t>
      </w:r>
      <w:r w:rsidR="00C52C38" w:rsidRPr="005F11C5">
        <w:rPr>
          <w:sz w:val="24"/>
          <w:szCs w:val="24"/>
          <w:lang w:val="lt-LT"/>
        </w:rPr>
        <w:t>sudaro komisijas, darbo grupes, metodines grupes;</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30.13. </w:t>
      </w:r>
      <w:r w:rsidR="00C52C38" w:rsidRPr="005F11C5">
        <w:rPr>
          <w:sz w:val="24"/>
          <w:szCs w:val="24"/>
          <w:lang w:val="lt-LT"/>
        </w:rPr>
        <w:t>organizuoja  Mokyklos dokumentų saugojimą ir valdymą;</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30.14. </w:t>
      </w:r>
      <w:r w:rsidR="00C52C38" w:rsidRPr="005F11C5">
        <w:rPr>
          <w:sz w:val="24"/>
          <w:szCs w:val="24"/>
          <w:lang w:val="lt-LT"/>
        </w:rPr>
        <w:t>valdo, naudoja  Mokyklos turtą, lėšas ir jais disponuoja;</w:t>
      </w:r>
    </w:p>
    <w:p w:rsidR="00C52C38" w:rsidRPr="005F11C5" w:rsidRDefault="005D10D5" w:rsidP="005F11C5">
      <w:pPr>
        <w:pStyle w:val="Betarp"/>
        <w:ind w:firstLine="567"/>
        <w:jc w:val="both"/>
        <w:rPr>
          <w:sz w:val="24"/>
          <w:szCs w:val="24"/>
          <w:lang w:val="lt-LT"/>
        </w:rPr>
      </w:pPr>
      <w:r w:rsidRPr="005F11C5">
        <w:rPr>
          <w:sz w:val="24"/>
          <w:szCs w:val="24"/>
          <w:lang w:val="lt-LT"/>
        </w:rPr>
        <w:t xml:space="preserve">30.15. </w:t>
      </w:r>
      <w:r w:rsidR="00C52C38" w:rsidRPr="005F11C5">
        <w:rPr>
          <w:sz w:val="24"/>
          <w:szCs w:val="24"/>
          <w:lang w:val="lt-LT"/>
        </w:rPr>
        <w:t>rūpinasi intelektiniais, materialiniais, finansiniais, informaciniais ištekliais, užtikrina jų optimalų valdymą ir naudojimą;</w:t>
      </w:r>
    </w:p>
    <w:p w:rsidR="00C52C38" w:rsidRPr="005F11C5" w:rsidRDefault="005D10D5" w:rsidP="005F11C5">
      <w:pPr>
        <w:pStyle w:val="Betarp"/>
        <w:ind w:firstLine="567"/>
        <w:jc w:val="both"/>
        <w:rPr>
          <w:sz w:val="24"/>
          <w:szCs w:val="24"/>
          <w:lang w:val="lt-LT"/>
        </w:rPr>
      </w:pPr>
      <w:r w:rsidRPr="005F11C5">
        <w:rPr>
          <w:sz w:val="24"/>
          <w:szCs w:val="24"/>
          <w:lang w:val="lt-LT"/>
        </w:rPr>
        <w:t xml:space="preserve">30.16. </w:t>
      </w:r>
      <w:r w:rsidR="00C52C38" w:rsidRPr="005F11C5">
        <w:rPr>
          <w:sz w:val="24"/>
          <w:szCs w:val="24"/>
          <w:lang w:val="lt-LT"/>
        </w:rPr>
        <w:t>rūpinasi darbuotojų profesiniu tobulėjimu, sudaro jiems sąlygas tobulinti kvalifikaciją, organizuoja jų atestaciją Lietuvos Respublikos švietimo ir mokslo ministro nustatyta tvarka;</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30.17. </w:t>
      </w:r>
      <w:r w:rsidR="006C0A7C" w:rsidRPr="005F11C5">
        <w:rPr>
          <w:sz w:val="24"/>
          <w:szCs w:val="24"/>
          <w:lang w:val="lt-LT"/>
        </w:rPr>
        <w:t xml:space="preserve">inicijuoja </w:t>
      </w:r>
      <w:r w:rsidR="00C52C38" w:rsidRPr="005F11C5">
        <w:rPr>
          <w:sz w:val="24"/>
          <w:szCs w:val="24"/>
          <w:lang w:val="lt-LT"/>
        </w:rPr>
        <w:t>Mokyklos savivaldos institucijų sudarymą ir skatina jų veiklą;</w:t>
      </w:r>
    </w:p>
    <w:p w:rsidR="00C52C38" w:rsidRPr="005F11C5" w:rsidRDefault="005D10D5" w:rsidP="005F11C5">
      <w:pPr>
        <w:pStyle w:val="Betarp"/>
        <w:ind w:firstLine="567"/>
        <w:jc w:val="both"/>
        <w:rPr>
          <w:sz w:val="24"/>
          <w:szCs w:val="24"/>
          <w:lang w:val="lt-LT"/>
        </w:rPr>
      </w:pPr>
      <w:r w:rsidRPr="005F11C5">
        <w:rPr>
          <w:sz w:val="24"/>
          <w:szCs w:val="24"/>
          <w:lang w:val="lt-LT"/>
        </w:rPr>
        <w:t xml:space="preserve">30.18. </w:t>
      </w:r>
      <w:r w:rsidR="00C52C38" w:rsidRPr="005F11C5">
        <w:rPr>
          <w:sz w:val="24"/>
          <w:szCs w:val="24"/>
          <w:lang w:val="lt-LT"/>
        </w:rPr>
        <w:t>bendradarbiauja su mokinių tėvais (globėjais, rūpintojais), pagalbą mokiniui, mokytojui ir Mokyklai teikiančiomis įstaigomis, teritorinėmis policijos, socialinių paslaugų, sveikatos įstaigomis ir kitomis vaiko teisių apsaugos institucijomis;</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30.19. </w:t>
      </w:r>
      <w:r w:rsidR="00C52C38" w:rsidRPr="005F11C5">
        <w:rPr>
          <w:sz w:val="24"/>
          <w:szCs w:val="24"/>
          <w:lang w:val="lt-LT"/>
        </w:rPr>
        <w:t>įstatymų nustatyta tvarka gali vesti pamokas;</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30.20. </w:t>
      </w:r>
      <w:r w:rsidR="006C0A7C" w:rsidRPr="005F11C5">
        <w:rPr>
          <w:sz w:val="24"/>
          <w:szCs w:val="24"/>
          <w:lang w:val="lt-LT"/>
        </w:rPr>
        <w:t xml:space="preserve">atstovauja </w:t>
      </w:r>
      <w:r w:rsidR="00C52C38" w:rsidRPr="005F11C5">
        <w:rPr>
          <w:sz w:val="24"/>
          <w:szCs w:val="24"/>
          <w:lang w:val="lt-LT"/>
        </w:rPr>
        <w:t xml:space="preserve">Mokyklai kitose institucijose; </w:t>
      </w:r>
    </w:p>
    <w:p w:rsidR="00C52C38" w:rsidRPr="005F11C5" w:rsidRDefault="005D10D5" w:rsidP="005F11C5">
      <w:pPr>
        <w:ind w:firstLine="567"/>
        <w:jc w:val="both"/>
        <w:rPr>
          <w:sz w:val="24"/>
          <w:szCs w:val="24"/>
          <w:lang w:val="lt-LT"/>
        </w:rPr>
      </w:pPr>
      <w:r w:rsidRPr="005F11C5">
        <w:rPr>
          <w:sz w:val="24"/>
          <w:szCs w:val="24"/>
          <w:lang w:val="lt-LT"/>
        </w:rPr>
        <w:t xml:space="preserve">30.21. </w:t>
      </w:r>
      <w:r w:rsidR="00C52C38" w:rsidRPr="005F11C5">
        <w:rPr>
          <w:sz w:val="24"/>
          <w:szCs w:val="24"/>
          <w:lang w:val="lt-LT"/>
        </w:rPr>
        <w:t xml:space="preserve">garantuoja, kad pagal Lietuvos Respublikos viešojo sektoriaus atskaitomybės įstatymą teikiami ataskaitų rinkiniai ir statistinės ataskaitos būtų teisingi; </w:t>
      </w:r>
    </w:p>
    <w:p w:rsidR="00C52C38" w:rsidRPr="005F11C5" w:rsidRDefault="005D10D5" w:rsidP="005F11C5">
      <w:pPr>
        <w:pStyle w:val="Betarp"/>
        <w:ind w:firstLine="567"/>
        <w:jc w:val="both"/>
        <w:rPr>
          <w:sz w:val="24"/>
          <w:szCs w:val="24"/>
          <w:lang w:val="lt-LT"/>
        </w:rPr>
      </w:pPr>
      <w:r w:rsidRPr="005F11C5">
        <w:rPr>
          <w:sz w:val="24"/>
          <w:szCs w:val="24"/>
          <w:lang w:val="lt-LT"/>
        </w:rPr>
        <w:t xml:space="preserve">30.22. </w:t>
      </w:r>
      <w:r w:rsidR="00C52C38" w:rsidRPr="005F11C5">
        <w:rPr>
          <w:sz w:val="24"/>
          <w:szCs w:val="24"/>
          <w:lang w:val="lt-LT"/>
        </w:rPr>
        <w:t>užtikrina racionalų ir taupų lėšų bei turto naudojimą, veiksmingą Mokyklos vidaus kontrolės sistemos sukūrimą, jos veikimą ir tobulinimą;</w:t>
      </w:r>
    </w:p>
    <w:p w:rsidR="00C52C38" w:rsidRPr="005F11C5" w:rsidRDefault="005D10D5" w:rsidP="005F11C5">
      <w:pPr>
        <w:pStyle w:val="Betarp"/>
        <w:ind w:firstLine="567"/>
        <w:jc w:val="both"/>
        <w:rPr>
          <w:sz w:val="24"/>
          <w:szCs w:val="24"/>
          <w:lang w:val="pt-BR"/>
        </w:rPr>
      </w:pPr>
      <w:r w:rsidRPr="005F11C5">
        <w:rPr>
          <w:sz w:val="24"/>
          <w:szCs w:val="24"/>
          <w:lang w:val="pt-BR"/>
        </w:rPr>
        <w:t xml:space="preserve">30.23. </w:t>
      </w:r>
      <w:r w:rsidR="00C52C38" w:rsidRPr="005F11C5">
        <w:rPr>
          <w:sz w:val="24"/>
          <w:szCs w:val="24"/>
          <w:lang w:val="pt-BR"/>
        </w:rPr>
        <w:t xml:space="preserve">skiria vadybines funkcijas pavaduotojui, atsižvelgdamas į Mokyklos veiklos sritis, sudaro galimybes jam savarankiškai dirbti, organizuoja reguliarų atsiskaitymą už nuveiktą darbą; </w:t>
      </w:r>
    </w:p>
    <w:p w:rsidR="00C52C38" w:rsidRPr="005F11C5" w:rsidRDefault="005D10D5" w:rsidP="005F11C5">
      <w:pPr>
        <w:pStyle w:val="Betarp"/>
        <w:ind w:firstLine="567"/>
        <w:jc w:val="both"/>
        <w:rPr>
          <w:sz w:val="24"/>
          <w:szCs w:val="24"/>
          <w:lang w:val="pt-BR"/>
        </w:rPr>
      </w:pPr>
      <w:r w:rsidRPr="005F11C5">
        <w:rPr>
          <w:sz w:val="24"/>
          <w:szCs w:val="24"/>
          <w:lang w:val="pt-BR"/>
        </w:rPr>
        <w:t xml:space="preserve">30.24. </w:t>
      </w:r>
      <w:r w:rsidR="00C52C38" w:rsidRPr="005F11C5">
        <w:rPr>
          <w:sz w:val="24"/>
          <w:szCs w:val="24"/>
          <w:lang w:val="pt-BR"/>
        </w:rPr>
        <w:t xml:space="preserve">imasi priemonių, kad laiku būtų suteikta pagalba vaikui, kurio atžvilgiu buvo taikytas smurtas, prievarta, seksualinis ar kitokio pobūdžio išnaudojimas, ir apie tai informuoja suinteresuotas institucijas; </w:t>
      </w:r>
    </w:p>
    <w:p w:rsidR="00C52C38" w:rsidRPr="005F11C5" w:rsidRDefault="005D10D5" w:rsidP="005F11C5">
      <w:pPr>
        <w:tabs>
          <w:tab w:val="left" w:pos="1560"/>
        </w:tabs>
        <w:autoSpaceDE w:val="0"/>
        <w:autoSpaceDN w:val="0"/>
        <w:adjustRightInd w:val="0"/>
        <w:ind w:left="851" w:hanging="284"/>
        <w:jc w:val="both"/>
        <w:rPr>
          <w:sz w:val="24"/>
          <w:szCs w:val="24"/>
          <w:lang w:val="lt-LT"/>
        </w:rPr>
      </w:pPr>
      <w:r w:rsidRPr="005F11C5">
        <w:rPr>
          <w:sz w:val="24"/>
          <w:szCs w:val="24"/>
          <w:lang w:val="lt-LT"/>
        </w:rPr>
        <w:t xml:space="preserve">30.25. </w:t>
      </w:r>
      <w:r w:rsidR="00C52C38" w:rsidRPr="005F11C5">
        <w:rPr>
          <w:sz w:val="24"/>
          <w:szCs w:val="24"/>
          <w:lang w:val="lt-LT"/>
        </w:rPr>
        <w:t>vykdo kitas teisės aktuose ir pareigybės aprašyme nustatytas funkcijas.</w:t>
      </w:r>
    </w:p>
    <w:p w:rsidR="00C52C38" w:rsidRPr="005F11C5" w:rsidRDefault="00C52C38" w:rsidP="00716625">
      <w:pPr>
        <w:numPr>
          <w:ilvl w:val="0"/>
          <w:numId w:val="3"/>
        </w:numPr>
        <w:tabs>
          <w:tab w:val="left" w:pos="993"/>
        </w:tabs>
        <w:autoSpaceDE w:val="0"/>
        <w:autoSpaceDN w:val="0"/>
        <w:adjustRightInd w:val="0"/>
        <w:ind w:left="0" w:firstLine="567"/>
        <w:jc w:val="both"/>
        <w:rPr>
          <w:sz w:val="24"/>
          <w:szCs w:val="24"/>
          <w:lang w:val="lt-LT"/>
        </w:rPr>
      </w:pPr>
      <w:r w:rsidRPr="005F11C5">
        <w:rPr>
          <w:sz w:val="24"/>
          <w:szCs w:val="24"/>
          <w:lang w:val="lt-LT"/>
        </w:rPr>
        <w:t>Mokyklos direktorius atsako už Lietuvos Respublikos įstatymų ir kitų teisės aktų laikymąsi Mokykloje, už demokratinį Mokyklos valdymą, bendruomenės narių informavimą, tinkamą funkcijų atlikimą, nustatytų Mokyklos tikslo ir uždavinių įgyvendinimą, Mokyklos veiklos rezultatus, gerą ir veiksmingą vaiko minimalios priežiūros priemonių įgyvendinimą, Akmenės rajono savivaldybės tarybos sprendimų įgyvendinimą.</w:t>
      </w:r>
    </w:p>
    <w:p w:rsidR="00BE5B99" w:rsidRPr="005F11C5" w:rsidRDefault="00C52C38" w:rsidP="005F11C5">
      <w:pPr>
        <w:numPr>
          <w:ilvl w:val="0"/>
          <w:numId w:val="3"/>
        </w:numPr>
        <w:tabs>
          <w:tab w:val="left" w:pos="993"/>
        </w:tabs>
        <w:ind w:left="0" w:firstLine="567"/>
        <w:jc w:val="both"/>
        <w:rPr>
          <w:sz w:val="24"/>
          <w:szCs w:val="24"/>
          <w:lang w:val="lt-LT"/>
        </w:rPr>
      </w:pPr>
      <w:r w:rsidRPr="005F11C5">
        <w:rPr>
          <w:sz w:val="24"/>
          <w:szCs w:val="24"/>
          <w:lang w:val="lt-LT"/>
        </w:rPr>
        <w:t>Priė</w:t>
      </w:r>
      <w:r w:rsidR="00BE5B99" w:rsidRPr="005F11C5">
        <w:rPr>
          <w:sz w:val="24"/>
          <w:szCs w:val="24"/>
          <w:lang w:val="lt-LT"/>
        </w:rPr>
        <w:t xml:space="preserve">mimo į  Mokyklą tvarką ir mokestį už mokslą nustato Akmenės rajono savivaldybės </w:t>
      </w:r>
      <w:r w:rsidR="009A58C9">
        <w:rPr>
          <w:sz w:val="24"/>
          <w:szCs w:val="24"/>
          <w:lang w:val="lt-LT"/>
        </w:rPr>
        <w:t>t</w:t>
      </w:r>
      <w:r w:rsidR="00BE5B99" w:rsidRPr="005F11C5">
        <w:rPr>
          <w:sz w:val="24"/>
          <w:szCs w:val="24"/>
          <w:lang w:val="lt-LT"/>
        </w:rPr>
        <w:t>aryba.</w:t>
      </w:r>
    </w:p>
    <w:p w:rsidR="00C52C38" w:rsidRPr="00716625" w:rsidRDefault="00C52C38" w:rsidP="005F11C5">
      <w:pPr>
        <w:ind w:firstLine="567"/>
        <w:jc w:val="both"/>
        <w:rPr>
          <w:color w:val="FF0000"/>
          <w:sz w:val="16"/>
          <w:szCs w:val="16"/>
          <w:lang w:val="lt-LT"/>
        </w:rPr>
      </w:pPr>
    </w:p>
    <w:p w:rsidR="00C52C38" w:rsidRPr="005F11C5" w:rsidRDefault="00C52C38" w:rsidP="00413A9F">
      <w:pPr>
        <w:jc w:val="center"/>
        <w:rPr>
          <w:b/>
          <w:sz w:val="24"/>
          <w:szCs w:val="24"/>
          <w:lang w:val="lt-LT"/>
        </w:rPr>
      </w:pPr>
      <w:r w:rsidRPr="005F11C5">
        <w:rPr>
          <w:b/>
          <w:sz w:val="24"/>
          <w:szCs w:val="24"/>
          <w:lang w:val="lt-LT"/>
        </w:rPr>
        <w:t>V SKYRIUS</w:t>
      </w:r>
    </w:p>
    <w:p w:rsidR="00C52C38" w:rsidRDefault="00C52C38" w:rsidP="005F11C5">
      <w:pPr>
        <w:pStyle w:val="Antrat5"/>
        <w:spacing w:before="0" w:after="0"/>
        <w:ind w:firstLine="567"/>
        <w:jc w:val="center"/>
        <w:rPr>
          <w:i w:val="0"/>
          <w:sz w:val="24"/>
          <w:szCs w:val="24"/>
          <w:lang w:val="lt-LT"/>
        </w:rPr>
      </w:pPr>
      <w:r w:rsidRPr="005F11C5">
        <w:rPr>
          <w:i w:val="0"/>
          <w:sz w:val="24"/>
          <w:szCs w:val="24"/>
          <w:lang w:val="lt-LT"/>
        </w:rPr>
        <w:t>MOKYKLOS SAVIVALDA</w:t>
      </w:r>
    </w:p>
    <w:p w:rsidR="00413A9F" w:rsidRPr="00413A9F" w:rsidRDefault="00413A9F" w:rsidP="00413A9F">
      <w:pPr>
        <w:rPr>
          <w:lang w:val="lt-LT"/>
        </w:rPr>
      </w:pP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bCs/>
          <w:sz w:val="24"/>
          <w:szCs w:val="24"/>
        </w:rPr>
        <w:t>Mokyklos taryba – aukščiausia savivaldos institucija</w:t>
      </w:r>
      <w:r w:rsidRPr="005F11C5">
        <w:rPr>
          <w:rFonts w:ascii="Times New Roman" w:hAnsi="Times New Roman"/>
          <w:sz w:val="24"/>
          <w:szCs w:val="24"/>
        </w:rPr>
        <w:t>, atstovaujanti mokiniams, mokytojams, tėvams (globėjams, rūpintojams) ir vietos bendruomenei.</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Tėvus (globėjus, rūpintojus) į Mokyklos tarybą renk</w:t>
      </w:r>
      <w:r w:rsidR="00627C7D" w:rsidRPr="005F11C5">
        <w:rPr>
          <w:rFonts w:ascii="Times New Roman" w:hAnsi="Times New Roman"/>
          <w:sz w:val="24"/>
          <w:szCs w:val="24"/>
        </w:rPr>
        <w:t>a visuotinis tėvų susirinkimas.</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Mokyklos taryba sudaroma iš Mokykloje nedirbančių mokinių tėvų (globėjų, rūpintojų), mokytojų, mokinių. Tarybos narių skaičių ir lygias atstovavimo kvotas nustato šie Nuostatai.</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Į Mokyklos tarybą lygiomis dalimis tėvus (globėjus, rūpintojus) deleguoja tėvų (globėjų, rūpintojų) susirinkimas, mokytojus – Mokytojų taryba, mokinius – Mokinių taryba. Mokyklos taryba slaptu balsavimu renkama mokslo metų pradžioje tr</w:t>
      </w:r>
      <w:r w:rsidR="00716625">
        <w:rPr>
          <w:rFonts w:ascii="Times New Roman" w:hAnsi="Times New Roman"/>
          <w:sz w:val="24"/>
          <w:szCs w:val="24"/>
        </w:rPr>
        <w:t>e</w:t>
      </w:r>
      <w:r w:rsidRPr="005F11C5">
        <w:rPr>
          <w:rFonts w:ascii="Times New Roman" w:hAnsi="Times New Roman"/>
          <w:sz w:val="24"/>
          <w:szCs w:val="24"/>
        </w:rPr>
        <w:t>jų metų kadencijai.</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Mokyklos tarybos pirmininką renka tarybo</w:t>
      </w:r>
      <w:r w:rsidR="00BE5B99" w:rsidRPr="005F11C5">
        <w:rPr>
          <w:rFonts w:ascii="Times New Roman" w:hAnsi="Times New Roman"/>
          <w:sz w:val="24"/>
          <w:szCs w:val="24"/>
        </w:rPr>
        <w:t xml:space="preserve">s nariai. Mokyklos direktorius </w:t>
      </w:r>
      <w:r w:rsidRPr="005F11C5">
        <w:rPr>
          <w:rFonts w:ascii="Times New Roman" w:hAnsi="Times New Roman"/>
          <w:sz w:val="24"/>
          <w:szCs w:val="24"/>
        </w:rPr>
        <w:t>negali būti renkamas tarybos pirmininku.</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Mokyklos tarybos posėdžiai vyksta ne rečiau kaip kartą per pusmetį.</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lastRenderedPageBreak/>
        <w:t>Posėdis yra teisėtas, jei jame dalyvauja 2/3 visų jos narių. Nutarimai priimami dalyvių balsų dauguma. Mokyklos tarybos nutarimus, kurie prieštarauja Mokyklos veiklą reglamentuojantiems dokumentams, Mokyklos direktorius grąžina svarstyti iš naujo.</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Mokyklos taryba už veiklą atsiskaito ją rinkusiems Mokyklos bendruomenės nariams.</w:t>
      </w:r>
    </w:p>
    <w:p w:rsidR="00627C7D" w:rsidRPr="005F11C5" w:rsidRDefault="00F560EF" w:rsidP="005F11C5">
      <w:pPr>
        <w:pStyle w:val="Sraopastraipa"/>
        <w:numPr>
          <w:ilvl w:val="0"/>
          <w:numId w:val="3"/>
        </w:numPr>
        <w:spacing w:after="0" w:line="240" w:lineRule="auto"/>
        <w:ind w:left="0" w:firstLine="567"/>
        <w:jc w:val="both"/>
        <w:rPr>
          <w:rFonts w:ascii="Times New Roman" w:hAnsi="Times New Roman"/>
          <w:sz w:val="24"/>
          <w:szCs w:val="24"/>
        </w:rPr>
      </w:pPr>
      <w:r>
        <w:rPr>
          <w:rFonts w:ascii="Times New Roman" w:hAnsi="Times New Roman"/>
          <w:sz w:val="24"/>
          <w:szCs w:val="24"/>
        </w:rPr>
        <w:t>Mokyklos savininkas</w:t>
      </w:r>
      <w:r w:rsidR="00C52C38" w:rsidRPr="005F11C5">
        <w:rPr>
          <w:rFonts w:ascii="Times New Roman" w:hAnsi="Times New Roman"/>
          <w:sz w:val="24"/>
          <w:szCs w:val="24"/>
        </w:rPr>
        <w:t xml:space="preserve"> ir švietimo priežiūrą vykdančios institucijos, nustatę, kad Mokyklos tarybos priimti sprendimai prieštarauja įstatymams ir kitiems Mokyklos veiklą reglamentuojantiems teisės aktams, siūlo svarstyti iš naujo. Ginčai sprendžiami įstatymų numatyta tvarka.</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 M</w:t>
      </w:r>
      <w:r w:rsidRPr="005F11C5">
        <w:rPr>
          <w:rFonts w:ascii="Times New Roman" w:hAnsi="Times New Roman"/>
          <w:bCs/>
          <w:sz w:val="24"/>
          <w:szCs w:val="24"/>
        </w:rPr>
        <w:t>okyklos tarybos funkcijos:</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nustato Mokyklos veiklos prioritetus ir perspektyvas, pagrindines darbo kryptis;</w:t>
      </w:r>
    </w:p>
    <w:p w:rsidR="00627C7D"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pritaria Mokyklos strateginiam veiklos planui, veiklos programai, nuostatams, vidaus tvarkos taisyklėms, ugdymo planui;</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aptaria siūlymus dėl mokinių žinių ir gebėjimo vertinimo sistemos parinkimo, papildomos veiklos ir renginių organizavimo;</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teikia pasiūlymus Mokyklos direktoriui dėl darbuotojų priėmimo ir jų darbo vertinimo, jų atestacijos, vadovų darbo vertinimo;</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inicijuoja Mokyklos bendruomenės ir visuomenės bendradarbiavimą;</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 xml:space="preserve">renka atstovus į Mokytojų ir pagalbos mokiniui specialistų (išskyrus psichologus) atestacijos komisiją; </w:t>
      </w:r>
    </w:p>
    <w:p w:rsidR="00FC0688"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teikia siūlymus dėl Mokyklos darbo tobulinimo, saugių mokinių ugdymo ir darbo sąlygų sudarymo, talkina formuojant Mokyklos materialinius, finansinius ir intelektinius išteklius;</w:t>
      </w:r>
    </w:p>
    <w:p w:rsidR="00627C7D" w:rsidRPr="00FC0688" w:rsidRDefault="00FC0688" w:rsidP="00FC0688">
      <w:pPr>
        <w:pStyle w:val="Sraopastraipa"/>
        <w:numPr>
          <w:ilvl w:val="1"/>
          <w:numId w:val="3"/>
        </w:numPr>
        <w:spacing w:after="0" w:line="240" w:lineRule="auto"/>
        <w:ind w:left="0" w:firstLine="567"/>
        <w:jc w:val="both"/>
        <w:rPr>
          <w:rFonts w:ascii="Times New Roman" w:hAnsi="Times New Roman"/>
          <w:sz w:val="24"/>
          <w:szCs w:val="24"/>
        </w:rPr>
      </w:pPr>
      <w:r w:rsidRPr="00FC0688">
        <w:rPr>
          <w:rFonts w:ascii="Times New Roman" w:hAnsi="Times New Roman"/>
          <w:sz w:val="24"/>
          <w:szCs w:val="24"/>
        </w:rPr>
        <w:t xml:space="preserve"> </w:t>
      </w:r>
      <w:r w:rsidR="00C52C38" w:rsidRPr="00FC0688">
        <w:rPr>
          <w:rFonts w:ascii="Times New Roman" w:hAnsi="Times New Roman"/>
          <w:sz w:val="24"/>
          <w:szCs w:val="24"/>
        </w:rPr>
        <w:t>vykdo kitas Mokyklos tarybos nuostatuose nustatytas funkcijas.</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bCs/>
          <w:sz w:val="24"/>
          <w:szCs w:val="24"/>
        </w:rPr>
        <w:t xml:space="preserve">Mokytojų taryba – </w:t>
      </w:r>
      <w:r w:rsidRPr="005F11C5">
        <w:rPr>
          <w:rFonts w:ascii="Times New Roman" w:hAnsi="Times New Roman"/>
          <w:sz w:val="24"/>
          <w:szCs w:val="24"/>
        </w:rPr>
        <w:t>kolegiali ir nuolat veikianti Mokyklos savivaldos institucija, kurios nariai yra visi tuo metu Mokykloje dirbantys pedagogai. Mokytojų tarybai vadovauja Mokyklos direktorius.</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Mokytojų tarybos posėdžiai šaukiami ne rečiau kaip tris kartus per mokslo metus, įskaitant metų pradžią ir pabaigą. Prireikus į posėdžius kviečiami ir kitų savivaldos institucijų, aptarnavimo tarnybų atstovai.</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Mokytojų tarybos posėdžiai gali būti </w:t>
      </w:r>
      <w:r w:rsidR="00EF0F14" w:rsidRPr="005F11C5">
        <w:rPr>
          <w:rFonts w:ascii="Times New Roman" w:hAnsi="Times New Roman"/>
          <w:sz w:val="24"/>
          <w:szCs w:val="24"/>
        </w:rPr>
        <w:t>organizuojami</w:t>
      </w:r>
      <w:r w:rsidRPr="005F11C5">
        <w:rPr>
          <w:rFonts w:ascii="Times New Roman" w:hAnsi="Times New Roman"/>
          <w:sz w:val="24"/>
          <w:szCs w:val="24"/>
        </w:rPr>
        <w:t xml:space="preserve"> administracijai, kitoms savivaldos institucijoms pasiūlius, pačių pedagogų iniciatyva.</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Mokytojų tarybos posėdis yra teisėtas, jei susirinkime dalyvauja ne mažiau kaip 2/3 pedagogų. Nutarimai yra teisėti, jei jie priimami balsų dauguma.</w:t>
      </w:r>
    </w:p>
    <w:p w:rsidR="00F560EF" w:rsidRDefault="00C52C38" w:rsidP="00F560EF">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 xml:space="preserve">Mokytojų tarybos funkcijos: </w:t>
      </w:r>
    </w:p>
    <w:p w:rsidR="00627C7D" w:rsidRPr="00DC3E54" w:rsidRDefault="00C52C38" w:rsidP="00DC3E54">
      <w:pPr>
        <w:pStyle w:val="Sraopastraipa"/>
        <w:numPr>
          <w:ilvl w:val="1"/>
          <w:numId w:val="3"/>
        </w:numPr>
        <w:spacing w:after="0" w:line="240" w:lineRule="auto"/>
        <w:ind w:left="0" w:firstLine="567"/>
        <w:jc w:val="both"/>
        <w:rPr>
          <w:rFonts w:ascii="Times New Roman" w:hAnsi="Times New Roman"/>
          <w:sz w:val="24"/>
          <w:szCs w:val="24"/>
        </w:rPr>
      </w:pPr>
      <w:r w:rsidRPr="00DC3E54">
        <w:rPr>
          <w:rFonts w:ascii="Times New Roman" w:hAnsi="Times New Roman"/>
          <w:sz w:val="24"/>
          <w:szCs w:val="24"/>
        </w:rPr>
        <w:t>aptaria praktinius švietimo įgyvendinimo klausimus, svarsto mokinių ugdymo rezultatus, pedagoginės veiklos tobulinimo kryptis, metodus ir būdus;</w:t>
      </w:r>
    </w:p>
    <w:p w:rsidR="00627C7D" w:rsidRPr="00DC3E54" w:rsidRDefault="00C52C38" w:rsidP="00DC3E54">
      <w:pPr>
        <w:pStyle w:val="Sraopastraipa"/>
        <w:numPr>
          <w:ilvl w:val="1"/>
          <w:numId w:val="3"/>
        </w:numPr>
        <w:spacing w:after="0" w:line="240" w:lineRule="auto"/>
        <w:ind w:left="0" w:firstLine="567"/>
        <w:jc w:val="both"/>
        <w:rPr>
          <w:rFonts w:ascii="Times New Roman" w:hAnsi="Times New Roman"/>
          <w:sz w:val="24"/>
          <w:szCs w:val="24"/>
        </w:rPr>
      </w:pPr>
      <w:r w:rsidRPr="00DC3E54">
        <w:rPr>
          <w:rFonts w:ascii="Times New Roman" w:hAnsi="Times New Roman"/>
          <w:sz w:val="24"/>
          <w:szCs w:val="24"/>
        </w:rPr>
        <w:t>svarsto švietimo reformos eigą ir rezultatus, teorines ir praktines ugdymo problemas;</w:t>
      </w:r>
    </w:p>
    <w:p w:rsidR="00627C7D" w:rsidRPr="00DC3E54" w:rsidRDefault="00C52C38" w:rsidP="00DC3E54">
      <w:pPr>
        <w:pStyle w:val="Sraopastraipa"/>
        <w:numPr>
          <w:ilvl w:val="1"/>
          <w:numId w:val="3"/>
        </w:numPr>
        <w:spacing w:after="0" w:line="240" w:lineRule="auto"/>
        <w:ind w:left="0" w:firstLine="567"/>
        <w:jc w:val="both"/>
        <w:rPr>
          <w:rFonts w:ascii="Times New Roman" w:hAnsi="Times New Roman"/>
          <w:sz w:val="24"/>
          <w:szCs w:val="24"/>
        </w:rPr>
      </w:pPr>
      <w:r w:rsidRPr="00DC3E54">
        <w:rPr>
          <w:rFonts w:ascii="Times New Roman" w:hAnsi="Times New Roman"/>
          <w:sz w:val="24"/>
          <w:szCs w:val="24"/>
        </w:rPr>
        <w:t>priima nutarimus dėl mokinių kėlimo į aukštesnę klasę, šalinimo iš Mokyklos, leidimo laikyti egzaminus, Mokyklos baigimo pažymėjimų išdavimo, mokinių, mokytojų ir kitų darbuotojų apdovanojimo bei skatinimo;</w:t>
      </w:r>
    </w:p>
    <w:p w:rsidR="00DC3E54" w:rsidRPr="00DC3E54" w:rsidRDefault="00C52C38" w:rsidP="00DC3E54">
      <w:pPr>
        <w:pStyle w:val="Sraopastraipa"/>
        <w:numPr>
          <w:ilvl w:val="1"/>
          <w:numId w:val="3"/>
        </w:numPr>
        <w:spacing w:after="0" w:line="240" w:lineRule="auto"/>
        <w:ind w:left="0" w:firstLine="567"/>
        <w:jc w:val="both"/>
        <w:rPr>
          <w:rFonts w:ascii="Times New Roman" w:hAnsi="Times New Roman"/>
          <w:sz w:val="24"/>
          <w:szCs w:val="24"/>
        </w:rPr>
      </w:pPr>
      <w:r w:rsidRPr="00DC3E54">
        <w:rPr>
          <w:rFonts w:ascii="Times New Roman" w:hAnsi="Times New Roman"/>
          <w:sz w:val="24"/>
          <w:szCs w:val="24"/>
        </w:rPr>
        <w:t>tvirtina mokinių pažangumo vertinimą, elgesio rodiklius;</w:t>
      </w:r>
    </w:p>
    <w:p w:rsidR="00627C7D" w:rsidRPr="00DC3E54" w:rsidRDefault="00C52C38" w:rsidP="00DC3E54">
      <w:pPr>
        <w:pStyle w:val="Sraopastraipa"/>
        <w:numPr>
          <w:ilvl w:val="1"/>
          <w:numId w:val="3"/>
        </w:numPr>
        <w:spacing w:after="0" w:line="240" w:lineRule="auto"/>
        <w:ind w:left="0" w:firstLine="567"/>
        <w:jc w:val="both"/>
        <w:rPr>
          <w:rFonts w:ascii="Times New Roman" w:hAnsi="Times New Roman"/>
          <w:sz w:val="24"/>
          <w:szCs w:val="24"/>
        </w:rPr>
      </w:pPr>
      <w:r w:rsidRPr="00DC3E54">
        <w:rPr>
          <w:rFonts w:ascii="Times New Roman" w:hAnsi="Times New Roman"/>
          <w:sz w:val="24"/>
          <w:szCs w:val="24"/>
        </w:rPr>
        <w:t>teikia siūlymus Mokyklos mokytojų atestacijos komisijai.</w:t>
      </w:r>
    </w:p>
    <w:p w:rsidR="00627C7D"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rPr>
        <w:t>Mokinių ugdymo organizavimo, elgesio, lankomumo, saugumo užtikrinimo ir kitais mokiniams ir jų tėvams (globėjams, rūpintojams) aktualiais klausimais Mokyklos direktorius gali organizuoti mokinių ir mokinių tėvų (globėjų, rūpintojų) savivaldos institucijų vadovų pasitarimus.</w:t>
      </w:r>
    </w:p>
    <w:p w:rsidR="00C52C38" w:rsidRPr="005F11C5" w:rsidRDefault="00C52C38" w:rsidP="005F11C5">
      <w:pPr>
        <w:pStyle w:val="Sraopastraipa"/>
        <w:numPr>
          <w:ilvl w:val="0"/>
          <w:numId w:val="3"/>
        </w:numPr>
        <w:spacing w:after="0" w:line="240" w:lineRule="auto"/>
        <w:ind w:left="0" w:firstLine="567"/>
        <w:jc w:val="both"/>
        <w:rPr>
          <w:rFonts w:ascii="Times New Roman" w:hAnsi="Times New Roman"/>
          <w:sz w:val="24"/>
          <w:szCs w:val="24"/>
        </w:rPr>
      </w:pPr>
      <w:r w:rsidRPr="005F11C5">
        <w:rPr>
          <w:rFonts w:ascii="Times New Roman" w:hAnsi="Times New Roman"/>
          <w:sz w:val="24"/>
          <w:szCs w:val="24"/>
          <w:lang w:val="pt-BR"/>
        </w:rPr>
        <w:t>Mokykloje gali steigtis ir kitos savivaldos institucijos.</w:t>
      </w:r>
    </w:p>
    <w:p w:rsidR="00D9644B" w:rsidRPr="005F11C5" w:rsidRDefault="00D9644B" w:rsidP="005F11C5">
      <w:pPr>
        <w:pStyle w:val="Pagrindinistekstas"/>
        <w:numPr>
          <w:ilvl w:val="0"/>
          <w:numId w:val="3"/>
        </w:numPr>
        <w:ind w:left="0" w:firstLine="567"/>
        <w:rPr>
          <w:szCs w:val="24"/>
          <w:lang w:val="lt-LT"/>
        </w:rPr>
      </w:pPr>
      <w:r w:rsidRPr="005F11C5">
        <w:rPr>
          <w:szCs w:val="24"/>
          <w:lang w:val="lt-LT"/>
        </w:rPr>
        <w:t xml:space="preserve">Metodinė veikla organizuojama pagal tuo metu šalyje galiojančias mokytojų ir pagalbos mokiniui specialistų metodinei veiklai organizuoti rekomendacijas. </w:t>
      </w:r>
    </w:p>
    <w:p w:rsidR="00D9644B" w:rsidRPr="005F11C5" w:rsidRDefault="00D9644B" w:rsidP="005F11C5">
      <w:pPr>
        <w:numPr>
          <w:ilvl w:val="0"/>
          <w:numId w:val="3"/>
        </w:numPr>
        <w:tabs>
          <w:tab w:val="left" w:pos="1134"/>
        </w:tabs>
        <w:autoSpaceDE w:val="0"/>
        <w:autoSpaceDN w:val="0"/>
        <w:adjustRightInd w:val="0"/>
        <w:ind w:left="0" w:firstLine="567"/>
        <w:jc w:val="both"/>
        <w:rPr>
          <w:sz w:val="24"/>
          <w:szCs w:val="24"/>
          <w:lang w:val="lt-LT"/>
        </w:rPr>
      </w:pPr>
      <w:r w:rsidRPr="005F11C5">
        <w:rPr>
          <w:sz w:val="24"/>
          <w:szCs w:val="24"/>
          <w:lang w:val="lt-LT"/>
        </w:rPr>
        <w:t>Mokyklos metodinei veiklai organizuoti gali būti sudaromos mokytojų metodinės grupės.</w:t>
      </w:r>
    </w:p>
    <w:p w:rsidR="00D9644B" w:rsidRPr="005F11C5" w:rsidRDefault="00D9644B" w:rsidP="005F11C5">
      <w:pPr>
        <w:numPr>
          <w:ilvl w:val="0"/>
          <w:numId w:val="3"/>
        </w:numPr>
        <w:tabs>
          <w:tab w:val="left" w:pos="1134"/>
        </w:tabs>
        <w:autoSpaceDE w:val="0"/>
        <w:autoSpaceDN w:val="0"/>
        <w:adjustRightInd w:val="0"/>
        <w:ind w:left="0" w:firstLine="567"/>
        <w:jc w:val="both"/>
        <w:rPr>
          <w:sz w:val="24"/>
          <w:szCs w:val="24"/>
          <w:lang w:val="lt-LT"/>
        </w:rPr>
      </w:pPr>
      <w:r w:rsidRPr="005F11C5">
        <w:rPr>
          <w:sz w:val="24"/>
          <w:szCs w:val="24"/>
          <w:lang w:val="lt-LT"/>
        </w:rPr>
        <w:t>Metodinės grupės skirtos mokytojams pasirengti ugdyti mokinius: planuoti ir aptarti ugdymo turinį (programas, mokymo ir mokymosi metodus, kontekstą, mokinių pasiekimų ir pažangos vertinimo būdus, mokymo (-</w:t>
      </w:r>
      <w:proofErr w:type="spellStart"/>
      <w:r w:rsidRPr="005F11C5">
        <w:rPr>
          <w:sz w:val="24"/>
          <w:szCs w:val="24"/>
          <w:lang w:val="lt-LT"/>
        </w:rPr>
        <w:t>si</w:t>
      </w:r>
      <w:proofErr w:type="spellEnd"/>
      <w:r w:rsidRPr="005F11C5">
        <w:rPr>
          <w:sz w:val="24"/>
          <w:szCs w:val="24"/>
          <w:lang w:val="lt-LT"/>
        </w:rPr>
        <w:t>) ir ugdymo (-</w:t>
      </w:r>
      <w:proofErr w:type="spellStart"/>
      <w:r w:rsidRPr="005F11C5">
        <w:rPr>
          <w:sz w:val="24"/>
          <w:szCs w:val="24"/>
          <w:lang w:val="lt-LT"/>
        </w:rPr>
        <w:t>si</w:t>
      </w:r>
      <w:proofErr w:type="spellEnd"/>
      <w:r w:rsidRPr="005F11C5">
        <w:rPr>
          <w:sz w:val="24"/>
          <w:szCs w:val="24"/>
          <w:lang w:val="lt-LT"/>
        </w:rPr>
        <w:t xml:space="preserve">) priemones bei patyrimą, kurį mokiniai </w:t>
      </w:r>
      <w:r w:rsidRPr="005F11C5">
        <w:rPr>
          <w:sz w:val="24"/>
          <w:szCs w:val="24"/>
          <w:lang w:val="lt-LT"/>
        </w:rPr>
        <w:lastRenderedPageBreak/>
        <w:t xml:space="preserve">sukaupia ugdymo procese), pritaikyti jį mokinių individualioms reikmėms, nagrinėti praktinę veiklą, plėtoti mokytojų profesinės veiklos kompetencijas, suderintas su Mokyklos strateginiais tikslais, ir kartu siekti mokinių ir mokyklos pažangos, aptarti mokinių mokymosi poreikius ir susitarti dėl mokomųjų programų galimos pasiūlos, susitarti dėl mokinių pasiekimų ir pažangos vertinimo būdų bei bendradarbiauti su kitų mokyklų metodinėmis grupėmis. </w:t>
      </w:r>
    </w:p>
    <w:p w:rsidR="00D9644B" w:rsidRPr="005F11C5" w:rsidRDefault="00D9644B" w:rsidP="009A58C9">
      <w:pPr>
        <w:numPr>
          <w:ilvl w:val="0"/>
          <w:numId w:val="3"/>
        </w:numPr>
        <w:tabs>
          <w:tab w:val="left" w:pos="993"/>
        </w:tabs>
        <w:autoSpaceDE w:val="0"/>
        <w:autoSpaceDN w:val="0"/>
        <w:adjustRightInd w:val="0"/>
        <w:ind w:left="0" w:firstLine="567"/>
        <w:jc w:val="both"/>
        <w:rPr>
          <w:sz w:val="24"/>
          <w:szCs w:val="24"/>
          <w:lang w:val="lt-LT"/>
        </w:rPr>
      </w:pPr>
      <w:r w:rsidRPr="005F11C5">
        <w:rPr>
          <w:sz w:val="24"/>
          <w:szCs w:val="24"/>
          <w:lang w:val="lt-LT"/>
        </w:rPr>
        <w:t>Metodinei grupei vadovauja grupės narių išrinktas vadovas. Metodinių grupių veiklą organizuoja ir koordinuoja direktoriaus pavaduotojas ugdymui.</w:t>
      </w:r>
    </w:p>
    <w:p w:rsidR="00D9644B" w:rsidRPr="005F11C5" w:rsidRDefault="00D9644B" w:rsidP="009A58C9">
      <w:pPr>
        <w:pStyle w:val="Pagrindinistekstas"/>
        <w:numPr>
          <w:ilvl w:val="0"/>
          <w:numId w:val="3"/>
        </w:numPr>
        <w:tabs>
          <w:tab w:val="left" w:pos="993"/>
        </w:tabs>
        <w:ind w:left="0" w:firstLine="567"/>
        <w:rPr>
          <w:szCs w:val="24"/>
          <w:lang w:val="lt-LT"/>
        </w:rPr>
      </w:pPr>
      <w:r w:rsidRPr="005F11C5">
        <w:rPr>
          <w:szCs w:val="24"/>
          <w:lang w:val="lt-LT"/>
        </w:rPr>
        <w:t>Mokyklos metodinei veiklai organizuoti gali būti steigiama Metodinė taryba, kurios nuostatus tvirtina  Mokyklos direktorius.</w:t>
      </w:r>
    </w:p>
    <w:p w:rsidR="00D9644B" w:rsidRPr="005F11C5" w:rsidRDefault="00D9644B" w:rsidP="009A58C9">
      <w:pPr>
        <w:pStyle w:val="Pagrindinistekstas"/>
        <w:numPr>
          <w:ilvl w:val="0"/>
          <w:numId w:val="3"/>
        </w:numPr>
        <w:tabs>
          <w:tab w:val="left" w:pos="993"/>
        </w:tabs>
        <w:ind w:left="0" w:firstLine="567"/>
        <w:rPr>
          <w:bCs/>
          <w:szCs w:val="24"/>
          <w:lang w:val="lt-LT"/>
        </w:rPr>
      </w:pPr>
      <w:r w:rsidRPr="005F11C5">
        <w:rPr>
          <w:szCs w:val="24"/>
          <w:lang w:val="lt-LT"/>
        </w:rPr>
        <w:t>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Metodinė taryba kartu su Mokyklos direktoriumi, jo pavaduotoju ugdymui nustato mokytojų metodinės veiklos prioritetus, susitaria dėl programų planų, programų rengimo principų ir tvarkos, inicijuoja bendradarbiavimą su mokytojų asociacijomis, kitomis nevyriausybinėmis organizacijomis, švietimo pagalbos įstaigomis, prireikus vertina mokytojų metodinius darbus ir praktinę veiklą.</w:t>
      </w:r>
    </w:p>
    <w:p w:rsidR="00D9644B" w:rsidRPr="00DC3E54" w:rsidRDefault="00D9644B" w:rsidP="009A58C9">
      <w:pPr>
        <w:pStyle w:val="Pagrindinistekstas"/>
        <w:numPr>
          <w:ilvl w:val="0"/>
          <w:numId w:val="3"/>
        </w:numPr>
        <w:tabs>
          <w:tab w:val="left" w:pos="993"/>
        </w:tabs>
        <w:ind w:left="0" w:firstLine="567"/>
        <w:rPr>
          <w:bCs/>
          <w:szCs w:val="24"/>
          <w:lang w:val="lt-LT"/>
        </w:rPr>
      </w:pPr>
      <w:r w:rsidRPr="00DC3E54">
        <w:rPr>
          <w:szCs w:val="24"/>
          <w:lang w:val="lt-LT"/>
        </w:rPr>
        <w:t>Mokyklos metodinės tarybos nariai yra metodinių grupių vadovai. Mokyklos metodinei tarybai vadovauja tarybos narių išrinktas vadovas, veiklą koordinuoja direktoriaus pavaduotojas ugdymui.</w:t>
      </w:r>
    </w:p>
    <w:p w:rsidR="00D9644B" w:rsidRPr="005F11C5" w:rsidRDefault="00D9644B" w:rsidP="005F11C5">
      <w:pPr>
        <w:pStyle w:val="prastasiniatinklio"/>
        <w:spacing w:before="0" w:beforeAutospacing="0" w:after="0" w:afterAutospacing="0"/>
        <w:ind w:firstLine="567"/>
        <w:jc w:val="both"/>
      </w:pPr>
    </w:p>
    <w:p w:rsidR="00C52C38" w:rsidRPr="005F11C5" w:rsidRDefault="00C52C38" w:rsidP="00716625">
      <w:pPr>
        <w:jc w:val="center"/>
        <w:rPr>
          <w:b/>
          <w:sz w:val="24"/>
          <w:szCs w:val="24"/>
          <w:lang w:val="lt-LT"/>
        </w:rPr>
      </w:pPr>
      <w:r w:rsidRPr="005F11C5">
        <w:rPr>
          <w:b/>
          <w:sz w:val="24"/>
          <w:szCs w:val="24"/>
          <w:lang w:val="lt-LT"/>
        </w:rPr>
        <w:t>VI SKYRIUS</w:t>
      </w:r>
    </w:p>
    <w:p w:rsidR="00C52C38" w:rsidRPr="005F11C5" w:rsidRDefault="00C52C38" w:rsidP="00716625">
      <w:pPr>
        <w:autoSpaceDE w:val="0"/>
        <w:autoSpaceDN w:val="0"/>
        <w:adjustRightInd w:val="0"/>
        <w:jc w:val="center"/>
        <w:rPr>
          <w:b/>
          <w:bCs/>
          <w:sz w:val="24"/>
          <w:szCs w:val="24"/>
          <w:lang w:val="lt-LT"/>
        </w:rPr>
      </w:pPr>
      <w:r w:rsidRPr="005F11C5">
        <w:rPr>
          <w:b/>
          <w:bCs/>
          <w:sz w:val="24"/>
          <w:szCs w:val="24"/>
          <w:lang w:val="lt-LT"/>
        </w:rPr>
        <w:t>DARBUOTOJŲ PRIĖMIMAS Į DARBĄ, JŲ DARBO APMOKĖJIMO</w:t>
      </w:r>
    </w:p>
    <w:p w:rsidR="00C52C38" w:rsidRPr="005F11C5" w:rsidRDefault="00C52C38" w:rsidP="005F11C5">
      <w:pPr>
        <w:autoSpaceDE w:val="0"/>
        <w:autoSpaceDN w:val="0"/>
        <w:adjustRightInd w:val="0"/>
        <w:ind w:firstLine="567"/>
        <w:jc w:val="center"/>
        <w:rPr>
          <w:b/>
          <w:bCs/>
          <w:sz w:val="24"/>
          <w:szCs w:val="24"/>
          <w:lang w:val="lt-LT"/>
        </w:rPr>
      </w:pPr>
      <w:r w:rsidRPr="005F11C5">
        <w:rPr>
          <w:b/>
          <w:bCs/>
          <w:sz w:val="24"/>
          <w:szCs w:val="24"/>
          <w:lang w:val="lt-LT"/>
        </w:rPr>
        <w:t>TVARKA IR ATESTACIJA</w:t>
      </w:r>
    </w:p>
    <w:p w:rsidR="00C52C38" w:rsidRPr="005F11C5" w:rsidRDefault="00C52C38" w:rsidP="005F11C5">
      <w:pPr>
        <w:autoSpaceDE w:val="0"/>
        <w:autoSpaceDN w:val="0"/>
        <w:adjustRightInd w:val="0"/>
        <w:ind w:firstLine="567"/>
        <w:jc w:val="both"/>
        <w:rPr>
          <w:b/>
          <w:bCs/>
          <w:sz w:val="24"/>
          <w:szCs w:val="24"/>
          <w:lang w:val="lt-LT"/>
        </w:rPr>
      </w:pPr>
    </w:p>
    <w:p w:rsidR="00627C7D" w:rsidRPr="005F11C5" w:rsidRDefault="00C52C38" w:rsidP="00DF1912">
      <w:pPr>
        <w:pStyle w:val="prastasiniatinklio"/>
        <w:numPr>
          <w:ilvl w:val="0"/>
          <w:numId w:val="3"/>
        </w:numPr>
        <w:tabs>
          <w:tab w:val="left" w:pos="993"/>
        </w:tabs>
        <w:spacing w:before="0" w:beforeAutospacing="0" w:after="0" w:afterAutospacing="0"/>
        <w:ind w:left="0" w:firstLine="567"/>
        <w:jc w:val="both"/>
        <w:rPr>
          <w:lang w:val="pt-BR"/>
        </w:rPr>
      </w:pPr>
      <w:r w:rsidRPr="005F11C5">
        <w:t xml:space="preserve">Darbuotojai į darbą Mokykloje priimami ir atleidžiami iš jo vadovaujantis Lietuvos Respublikos darbo kodeksu, Lietuvos Respublikos Vyriausybės nutarimais ir kitais teisės aktais, reglamentuojančiais darbo santykius. </w:t>
      </w:r>
      <w:r w:rsidRPr="005F11C5">
        <w:rPr>
          <w:lang w:val="pt-BR"/>
        </w:rPr>
        <w:t xml:space="preserve">Direktoriaus pavaduotoją, mokytojus, aptarnaujantį personalą ir kitus darbuotojus priima į darbą ir atleidžia iš jo Mokyklos direktorius Lietuvos Respublikos darbo kodekso ir kitų teisės aktų nustatyta tvarka. </w:t>
      </w:r>
    </w:p>
    <w:p w:rsidR="00627C7D" w:rsidRPr="005F11C5" w:rsidRDefault="00C52C38" w:rsidP="00DF1912">
      <w:pPr>
        <w:pStyle w:val="prastasiniatinklio"/>
        <w:numPr>
          <w:ilvl w:val="0"/>
          <w:numId w:val="3"/>
        </w:numPr>
        <w:tabs>
          <w:tab w:val="left" w:pos="993"/>
        </w:tabs>
        <w:spacing w:before="0" w:beforeAutospacing="0" w:after="0" w:afterAutospacing="0"/>
        <w:ind w:left="0" w:firstLine="567"/>
        <w:jc w:val="both"/>
        <w:rPr>
          <w:lang w:val="pt-BR"/>
        </w:rPr>
      </w:pPr>
      <w:r w:rsidRPr="005F11C5">
        <w:t xml:space="preserve">Mokyklos </w:t>
      </w:r>
      <w:r w:rsidRPr="005F11C5">
        <w:rPr>
          <w:lang w:val="pt-BR"/>
        </w:rPr>
        <w:t xml:space="preserve">direktoriaus, jo pavaduotojų ugdymui, mokytojų pareiginė alga priklauso nuo išsilavinimo, pedagoginio darbo stažo, kvalifikacinės kategorijos ir veiklos sudėtingumo. </w:t>
      </w:r>
    </w:p>
    <w:p w:rsidR="00627C7D" w:rsidRPr="005F11C5" w:rsidRDefault="00C52C38" w:rsidP="00DF1912">
      <w:pPr>
        <w:pStyle w:val="prastasiniatinklio"/>
        <w:numPr>
          <w:ilvl w:val="0"/>
          <w:numId w:val="3"/>
        </w:numPr>
        <w:tabs>
          <w:tab w:val="left" w:pos="993"/>
        </w:tabs>
        <w:spacing w:before="0" w:beforeAutospacing="0" w:after="0" w:afterAutospacing="0"/>
        <w:ind w:left="0" w:firstLine="567"/>
        <w:jc w:val="both"/>
        <w:rPr>
          <w:lang w:val="pt-BR"/>
        </w:rPr>
      </w:pPr>
      <w:r w:rsidRPr="005F11C5">
        <w:t xml:space="preserve">Mokyklos </w:t>
      </w:r>
      <w:r w:rsidRPr="005F11C5">
        <w:rPr>
          <w:lang w:val="pt-BR"/>
        </w:rPr>
        <w:t>direktoriaus pareiginę algą, priedus prie jos ir kitas darbo apmokėjimo sąlygas nusta</w:t>
      </w:r>
      <w:r w:rsidR="00BE5B99" w:rsidRPr="005F11C5">
        <w:rPr>
          <w:lang w:val="pt-BR"/>
        </w:rPr>
        <w:t xml:space="preserve">to Akmenės rajono savivaldybės </w:t>
      </w:r>
      <w:r w:rsidR="00DF1912">
        <w:rPr>
          <w:lang w:val="pt-BR"/>
        </w:rPr>
        <w:t>t</w:t>
      </w:r>
      <w:r w:rsidRPr="005F11C5">
        <w:rPr>
          <w:lang w:val="pt-BR"/>
        </w:rPr>
        <w:t>aryba, vadovaudamas</w:t>
      </w:r>
      <w:r w:rsidR="00627C7D" w:rsidRPr="005F11C5">
        <w:rPr>
          <w:lang w:val="pt-BR"/>
        </w:rPr>
        <w:t>i teisės aktų nustatyta tvarka.</w:t>
      </w:r>
    </w:p>
    <w:p w:rsidR="00627C7D" w:rsidRPr="005F11C5" w:rsidRDefault="00C52C38" w:rsidP="00DF1912">
      <w:pPr>
        <w:pStyle w:val="prastasiniatinklio"/>
        <w:numPr>
          <w:ilvl w:val="0"/>
          <w:numId w:val="3"/>
        </w:numPr>
        <w:tabs>
          <w:tab w:val="left" w:pos="993"/>
        </w:tabs>
        <w:spacing w:before="0" w:beforeAutospacing="0" w:after="0" w:afterAutospacing="0"/>
        <w:ind w:left="0" w:firstLine="567"/>
        <w:jc w:val="both"/>
        <w:rPr>
          <w:lang w:val="pt-BR"/>
        </w:rPr>
      </w:pPr>
      <w:r w:rsidRPr="005F11C5">
        <w:rPr>
          <w:lang w:val="pt-BR"/>
        </w:rPr>
        <w:t>Direktoriaus pavaduotojo ugdymui, mokytojų ir kitų ugdymo procese dalyvaujančių asmenų p</w:t>
      </w:r>
      <w:r w:rsidR="00BE5B99" w:rsidRPr="005F11C5">
        <w:rPr>
          <w:lang w:val="pt-BR"/>
        </w:rPr>
        <w:t xml:space="preserve">areiginę algą, priedus </w:t>
      </w:r>
      <w:r w:rsidRPr="005F11C5">
        <w:rPr>
          <w:lang w:val="pt-BR"/>
        </w:rPr>
        <w:t xml:space="preserve">ir kitas darbo apmokėjimo sąlygas nustato </w:t>
      </w:r>
      <w:r w:rsidRPr="005F11C5">
        <w:t xml:space="preserve">Mokyklos </w:t>
      </w:r>
      <w:r w:rsidRPr="005F11C5">
        <w:rPr>
          <w:lang w:val="pt-BR"/>
        </w:rPr>
        <w:t>direktorius, vadovaudamasis teisės aktais, reglamentuojančiais darbo apmokėjimo tvarką, ir Akmenės rajono sa</w:t>
      </w:r>
      <w:r w:rsidR="00627C7D" w:rsidRPr="005F11C5">
        <w:rPr>
          <w:lang w:val="pt-BR"/>
        </w:rPr>
        <w:t>vivaldybės tarybos sprendimais.</w:t>
      </w:r>
    </w:p>
    <w:p w:rsidR="00C52C38" w:rsidRPr="005F11C5" w:rsidRDefault="00C52C38" w:rsidP="00DF1912">
      <w:pPr>
        <w:pStyle w:val="prastasiniatinklio"/>
        <w:numPr>
          <w:ilvl w:val="0"/>
          <w:numId w:val="3"/>
        </w:numPr>
        <w:tabs>
          <w:tab w:val="left" w:pos="993"/>
        </w:tabs>
        <w:spacing w:before="0" w:beforeAutospacing="0" w:after="0" w:afterAutospacing="0"/>
        <w:ind w:left="0" w:firstLine="567"/>
        <w:jc w:val="both"/>
        <w:rPr>
          <w:lang w:val="pt-BR"/>
        </w:rPr>
      </w:pPr>
      <w:r w:rsidRPr="005F11C5">
        <w:t xml:space="preserve">Mokyklos </w:t>
      </w:r>
      <w:r w:rsidRPr="005F11C5">
        <w:rPr>
          <w:lang w:val="pt-BR"/>
        </w:rPr>
        <w:t>direktorius, jo pavaduotojas ugdymui ir mokytojai atestuojami ir įgyja kvalifikacinę kategoriją Lietuvos Respublikos švietimo ir mokslo ministro nustatyta tvarka.</w:t>
      </w:r>
    </w:p>
    <w:p w:rsidR="00C52C38" w:rsidRPr="005F11C5" w:rsidRDefault="00C52C38" w:rsidP="005F11C5">
      <w:pPr>
        <w:autoSpaceDE w:val="0"/>
        <w:autoSpaceDN w:val="0"/>
        <w:adjustRightInd w:val="0"/>
        <w:ind w:firstLine="567"/>
        <w:jc w:val="both"/>
        <w:rPr>
          <w:b/>
          <w:bCs/>
          <w:sz w:val="24"/>
          <w:szCs w:val="24"/>
          <w:lang w:val="lt-LT"/>
        </w:rPr>
      </w:pPr>
    </w:p>
    <w:p w:rsidR="00C52C38" w:rsidRPr="005F11C5" w:rsidRDefault="00C52C38" w:rsidP="00716625">
      <w:pPr>
        <w:jc w:val="center"/>
        <w:rPr>
          <w:b/>
          <w:sz w:val="24"/>
          <w:szCs w:val="24"/>
          <w:lang w:val="lt-LT"/>
        </w:rPr>
      </w:pPr>
      <w:r w:rsidRPr="005F11C5">
        <w:rPr>
          <w:b/>
          <w:sz w:val="24"/>
          <w:szCs w:val="24"/>
          <w:lang w:val="lt-LT"/>
        </w:rPr>
        <w:t>VII SKYRIUS</w:t>
      </w:r>
    </w:p>
    <w:p w:rsidR="00C52C38" w:rsidRPr="005F11C5" w:rsidRDefault="00C52C38" w:rsidP="00716625">
      <w:pPr>
        <w:autoSpaceDE w:val="0"/>
        <w:autoSpaceDN w:val="0"/>
        <w:adjustRightInd w:val="0"/>
        <w:jc w:val="center"/>
        <w:rPr>
          <w:b/>
          <w:bCs/>
          <w:sz w:val="24"/>
          <w:szCs w:val="24"/>
          <w:lang w:val="lt-LT"/>
        </w:rPr>
      </w:pPr>
      <w:r w:rsidRPr="005F11C5">
        <w:rPr>
          <w:b/>
          <w:bCs/>
          <w:sz w:val="24"/>
          <w:szCs w:val="24"/>
          <w:lang w:val="lt-LT"/>
        </w:rPr>
        <w:t xml:space="preserve">MOKYKLOS TURTAS, LĖŠOS, JŲ NAUDOJIMO TVARKA, FINANSINĖS VEIKLOS KONTROLĖ </w:t>
      </w:r>
      <w:r w:rsidRPr="005F11C5">
        <w:rPr>
          <w:b/>
          <w:sz w:val="24"/>
          <w:szCs w:val="24"/>
          <w:lang w:val="lt-LT"/>
        </w:rPr>
        <w:t>IR MOKYKLOS VEIKLOS PRIEŽIŪRA</w:t>
      </w:r>
    </w:p>
    <w:p w:rsidR="00C52C38" w:rsidRPr="005F11C5" w:rsidRDefault="00C52C38" w:rsidP="005F11C5">
      <w:pPr>
        <w:autoSpaceDE w:val="0"/>
        <w:autoSpaceDN w:val="0"/>
        <w:adjustRightInd w:val="0"/>
        <w:ind w:firstLine="567"/>
        <w:jc w:val="both"/>
        <w:rPr>
          <w:b/>
          <w:bCs/>
          <w:sz w:val="24"/>
          <w:szCs w:val="24"/>
          <w:lang w:val="lt-LT"/>
        </w:rPr>
      </w:pPr>
    </w:p>
    <w:p w:rsidR="00627C7D" w:rsidRPr="005F11C5" w:rsidRDefault="00C52C38" w:rsidP="00CF4AB0">
      <w:pPr>
        <w:pStyle w:val="prastasiniatinklio"/>
        <w:numPr>
          <w:ilvl w:val="0"/>
          <w:numId w:val="3"/>
        </w:numPr>
        <w:tabs>
          <w:tab w:val="left" w:pos="1134"/>
        </w:tabs>
        <w:spacing w:before="0" w:beforeAutospacing="0" w:after="0" w:afterAutospacing="0"/>
        <w:ind w:left="0" w:firstLine="567"/>
        <w:jc w:val="both"/>
      </w:pPr>
      <w:r w:rsidRPr="005F11C5">
        <w:t xml:space="preserve">Mokykla patikėjimo teise valdo, naudoja ir disponuoja jai Akmenės rajono savivaldybės tarybos patikėtu turtu, finansiniais ištekliais, inventoriumi bei mokymo priemonėmis, panaudos būdu naudojasi valstybine žeme. </w:t>
      </w:r>
    </w:p>
    <w:p w:rsidR="00627C7D" w:rsidRPr="005F11C5" w:rsidRDefault="00C52C38" w:rsidP="00CF4AB0">
      <w:pPr>
        <w:pStyle w:val="prastasiniatinklio"/>
        <w:numPr>
          <w:ilvl w:val="0"/>
          <w:numId w:val="3"/>
        </w:numPr>
        <w:spacing w:before="0" w:beforeAutospacing="0" w:after="0" w:afterAutospacing="0"/>
        <w:ind w:left="1134" w:hanging="567"/>
        <w:jc w:val="both"/>
      </w:pPr>
      <w:r w:rsidRPr="005F11C5">
        <w:t xml:space="preserve">Mokyklos lėšos: </w:t>
      </w:r>
    </w:p>
    <w:p w:rsidR="00627C7D" w:rsidRPr="005F11C5" w:rsidRDefault="00C52C38" w:rsidP="00DF1912">
      <w:pPr>
        <w:pStyle w:val="prastasiniatinklio"/>
        <w:numPr>
          <w:ilvl w:val="1"/>
          <w:numId w:val="3"/>
        </w:numPr>
        <w:spacing w:before="0" w:beforeAutospacing="0" w:after="0" w:afterAutospacing="0"/>
        <w:ind w:left="1134" w:hanging="567"/>
        <w:jc w:val="both"/>
      </w:pPr>
      <w:r w:rsidRPr="005F11C5">
        <w:t>valstybės biudžeto specialioji tikslinė dotacija:</w:t>
      </w:r>
    </w:p>
    <w:p w:rsidR="00627C7D" w:rsidRPr="005F11C5" w:rsidRDefault="00C52C38" w:rsidP="00DF1912">
      <w:pPr>
        <w:pStyle w:val="prastasiniatinklio"/>
        <w:numPr>
          <w:ilvl w:val="2"/>
          <w:numId w:val="3"/>
        </w:numPr>
        <w:spacing w:before="0" w:beforeAutospacing="0" w:after="0" w:afterAutospacing="0"/>
        <w:ind w:left="1134" w:hanging="567"/>
        <w:jc w:val="both"/>
      </w:pPr>
      <w:r w:rsidRPr="005F11C5">
        <w:t>valstybės deleguotoms funkcijoms vykdyti;</w:t>
      </w:r>
    </w:p>
    <w:p w:rsidR="00627C7D" w:rsidRPr="005F11C5" w:rsidRDefault="00C52C38" w:rsidP="00DF1912">
      <w:pPr>
        <w:pStyle w:val="prastasiniatinklio"/>
        <w:numPr>
          <w:ilvl w:val="2"/>
          <w:numId w:val="3"/>
        </w:numPr>
        <w:spacing w:before="0" w:beforeAutospacing="0" w:after="0" w:afterAutospacing="0"/>
        <w:ind w:left="1134" w:hanging="567"/>
        <w:jc w:val="both"/>
      </w:pPr>
      <w:r w:rsidRPr="005F11C5">
        <w:t>mokinio krepšelio lėšos;</w:t>
      </w:r>
    </w:p>
    <w:p w:rsidR="00627C7D" w:rsidRPr="005F11C5" w:rsidRDefault="00C52C38" w:rsidP="00DF1912">
      <w:pPr>
        <w:pStyle w:val="prastasiniatinklio"/>
        <w:numPr>
          <w:ilvl w:val="2"/>
          <w:numId w:val="3"/>
        </w:numPr>
        <w:spacing w:before="0" w:beforeAutospacing="0" w:after="0" w:afterAutospacing="0"/>
        <w:ind w:left="1134" w:hanging="567"/>
        <w:jc w:val="both"/>
      </w:pPr>
      <w:r w:rsidRPr="005F11C5">
        <w:lastRenderedPageBreak/>
        <w:t>bendrosios dotacijos kompensacija;</w:t>
      </w:r>
    </w:p>
    <w:p w:rsidR="00627C7D" w:rsidRPr="005F11C5" w:rsidRDefault="00CF4AB0" w:rsidP="00DF1912">
      <w:pPr>
        <w:pStyle w:val="prastasiniatinklio"/>
        <w:numPr>
          <w:ilvl w:val="1"/>
          <w:numId w:val="3"/>
        </w:numPr>
        <w:spacing w:before="0" w:beforeAutospacing="0" w:after="0" w:afterAutospacing="0"/>
        <w:ind w:left="1134" w:hanging="567"/>
        <w:jc w:val="both"/>
      </w:pPr>
      <w:r>
        <w:t>S</w:t>
      </w:r>
      <w:r w:rsidR="00C52C38" w:rsidRPr="005F11C5">
        <w:t>avivaldybės biudžeto lėšos kitoms reikmėms atlikti;</w:t>
      </w:r>
    </w:p>
    <w:p w:rsidR="00627C7D" w:rsidRPr="005F11C5" w:rsidRDefault="00C52C38" w:rsidP="00DF1912">
      <w:pPr>
        <w:pStyle w:val="prastasiniatinklio"/>
        <w:numPr>
          <w:ilvl w:val="1"/>
          <w:numId w:val="3"/>
        </w:numPr>
        <w:spacing w:before="0" w:beforeAutospacing="0" w:after="0" w:afterAutospacing="0"/>
        <w:ind w:left="1134" w:hanging="567"/>
        <w:jc w:val="both"/>
      </w:pPr>
      <w:r w:rsidRPr="005F11C5">
        <w:t>biudžetinių įstaigų pajamos;</w:t>
      </w:r>
    </w:p>
    <w:p w:rsidR="00627C7D" w:rsidRPr="005F11C5" w:rsidRDefault="00C52C38" w:rsidP="00DF1912">
      <w:pPr>
        <w:pStyle w:val="prastasiniatinklio"/>
        <w:numPr>
          <w:ilvl w:val="1"/>
          <w:numId w:val="3"/>
        </w:numPr>
        <w:spacing w:before="0" w:beforeAutospacing="0" w:after="0" w:afterAutospacing="0"/>
        <w:ind w:left="1134" w:hanging="567"/>
        <w:jc w:val="both"/>
      </w:pPr>
      <w:r w:rsidRPr="005F11C5">
        <w:t xml:space="preserve">kitos teisėtu būdu įgytos lėšos. </w:t>
      </w:r>
    </w:p>
    <w:p w:rsidR="00627C7D" w:rsidRPr="005F11C5" w:rsidRDefault="00DF1912" w:rsidP="00DF1912">
      <w:pPr>
        <w:pStyle w:val="prastasiniatinklio"/>
        <w:tabs>
          <w:tab w:val="left" w:pos="993"/>
        </w:tabs>
        <w:spacing w:before="0" w:beforeAutospacing="0" w:after="0" w:afterAutospacing="0"/>
        <w:ind w:left="360"/>
        <w:jc w:val="both"/>
      </w:pPr>
      <w:r>
        <w:t xml:space="preserve">   </w:t>
      </w:r>
      <w:r w:rsidR="00FC0688">
        <w:t>64</w:t>
      </w:r>
      <w:r>
        <w:t xml:space="preserve">. </w:t>
      </w:r>
      <w:r w:rsidR="00C52C38" w:rsidRPr="005F11C5">
        <w:t xml:space="preserve">Lėšos naudojamos teisės aktų nustatyta tvarka. </w:t>
      </w:r>
    </w:p>
    <w:p w:rsidR="00C52C38" w:rsidRPr="005F11C5" w:rsidRDefault="00FC0688" w:rsidP="00DF1912">
      <w:pPr>
        <w:pStyle w:val="prastasiniatinklio"/>
        <w:tabs>
          <w:tab w:val="left" w:pos="993"/>
        </w:tabs>
        <w:spacing w:before="0" w:beforeAutospacing="0" w:after="0" w:afterAutospacing="0"/>
        <w:ind w:firstLine="567"/>
        <w:jc w:val="both"/>
      </w:pPr>
      <w:r>
        <w:t>65</w:t>
      </w:r>
      <w:r w:rsidR="00DF1912">
        <w:t xml:space="preserve">. </w:t>
      </w:r>
      <w:r w:rsidR="00C52C38" w:rsidRPr="005F11C5">
        <w:t xml:space="preserve">Mokykla yra paramos gavėjas. Gauta parama tvarkoma vadovaujantis Lietuvos Respublikos labdaros ir paramos įstatymu ir kitais teisės aktais. </w:t>
      </w:r>
    </w:p>
    <w:p w:rsidR="00C52C38" w:rsidRPr="005F11C5" w:rsidRDefault="00FC0688" w:rsidP="005F11C5">
      <w:pPr>
        <w:autoSpaceDE w:val="0"/>
        <w:autoSpaceDN w:val="0"/>
        <w:adjustRightInd w:val="0"/>
        <w:ind w:firstLine="567"/>
        <w:jc w:val="both"/>
        <w:rPr>
          <w:sz w:val="24"/>
          <w:szCs w:val="24"/>
          <w:lang w:val="lt-LT"/>
        </w:rPr>
      </w:pPr>
      <w:r>
        <w:rPr>
          <w:sz w:val="24"/>
          <w:szCs w:val="24"/>
          <w:lang w:val="lt-LT"/>
        </w:rPr>
        <w:t>66</w:t>
      </w:r>
      <w:r w:rsidR="00C52C38" w:rsidRPr="005F11C5">
        <w:rPr>
          <w:sz w:val="24"/>
          <w:szCs w:val="24"/>
          <w:lang w:val="lt-LT"/>
        </w:rPr>
        <w:t xml:space="preserve">. Mokykla yra asignavimų valdytojas. Mokyklos buhalterinė apskaita vykdoma biudžetinių įstaigų buhalterinės apskaitos teisės aktų nustatyta tvarka. Mokyklos buhalterinė apskaita organizuojama ir finansinių ir biudžeto vykdymo ataskaitų rinkiniai sudaromi ir teikiami Lietuvos Respublikos buhalterinės apskaitos įstatymo, Viešojo sektoriaus atskaitomybės įstatymo ir kitų teisės aktų nustatyta tvarka. </w:t>
      </w:r>
    </w:p>
    <w:p w:rsidR="00C52C38" w:rsidRPr="005F11C5" w:rsidRDefault="00FC0688" w:rsidP="005F11C5">
      <w:pPr>
        <w:pStyle w:val="prastasiniatinklio"/>
        <w:spacing w:before="0" w:beforeAutospacing="0" w:after="0" w:afterAutospacing="0"/>
        <w:ind w:firstLine="567"/>
        <w:jc w:val="both"/>
      </w:pPr>
      <w:r>
        <w:t>67</w:t>
      </w:r>
      <w:r w:rsidR="00C52C38" w:rsidRPr="005F11C5">
        <w:t xml:space="preserve">. Mokyklos finansinės veiklos kontrolę vykdo Valstybės kontrolė ir Akmenės rajono savivaldybės kontrolės ir audito tarnyba. </w:t>
      </w:r>
    </w:p>
    <w:p w:rsidR="00C52C38" w:rsidRPr="005F11C5" w:rsidRDefault="00FC0688" w:rsidP="005F11C5">
      <w:pPr>
        <w:pStyle w:val="prastasiniatinklio"/>
        <w:spacing w:before="0" w:beforeAutospacing="0" w:after="0" w:afterAutospacing="0"/>
        <w:ind w:firstLine="567"/>
        <w:jc w:val="both"/>
      </w:pPr>
      <w:r>
        <w:t>68</w:t>
      </w:r>
      <w:r w:rsidR="00C52C38" w:rsidRPr="005F11C5">
        <w:t xml:space="preserve">. Mokyklos veiklos priežiūrą atlieka Akmenės rajono savivaldybės administracija teisės aktų nustatyta tvarka, prireikus pasitelkdama išorinius vertintojus. </w:t>
      </w:r>
    </w:p>
    <w:p w:rsidR="00C52C38" w:rsidRPr="005F11C5" w:rsidRDefault="00FC0688" w:rsidP="005F11C5">
      <w:pPr>
        <w:pStyle w:val="prastasiniatinklio"/>
        <w:spacing w:before="0" w:beforeAutospacing="0" w:after="0" w:afterAutospacing="0"/>
        <w:ind w:firstLine="567"/>
        <w:jc w:val="both"/>
      </w:pPr>
      <w:r>
        <w:t>69</w:t>
      </w:r>
      <w:r w:rsidR="00C52C38" w:rsidRPr="005F11C5">
        <w:t xml:space="preserve">. Mokyklos veiklos kokybės išorinis vertinimas atliekamas </w:t>
      </w:r>
      <w:r w:rsidR="00DC3E54">
        <w:t>Lietuvos Respublikos š</w:t>
      </w:r>
      <w:r w:rsidR="00C52C38" w:rsidRPr="005F11C5">
        <w:t>vietimo</w:t>
      </w:r>
      <w:r w:rsidR="00DC3E54">
        <w:t>,</w:t>
      </w:r>
      <w:r w:rsidR="00C52C38" w:rsidRPr="005F11C5">
        <w:t xml:space="preserve"> mokslo</w:t>
      </w:r>
      <w:r w:rsidR="00DC3E54">
        <w:t xml:space="preserve"> ir sporto</w:t>
      </w:r>
      <w:r w:rsidR="00C52C38" w:rsidRPr="005F11C5">
        <w:t xml:space="preserve"> ministerijos ir kitų kontroliuojančių institucijų nustatyta tvarka.</w:t>
      </w:r>
    </w:p>
    <w:p w:rsidR="00C52C38" w:rsidRPr="005F11C5" w:rsidRDefault="00C52C38" w:rsidP="005F11C5">
      <w:pPr>
        <w:autoSpaceDE w:val="0"/>
        <w:autoSpaceDN w:val="0"/>
        <w:adjustRightInd w:val="0"/>
        <w:ind w:firstLine="567"/>
        <w:jc w:val="both"/>
        <w:rPr>
          <w:b/>
          <w:bCs/>
          <w:sz w:val="24"/>
          <w:szCs w:val="24"/>
          <w:lang w:val="lt-LT"/>
        </w:rPr>
      </w:pPr>
    </w:p>
    <w:p w:rsidR="00C52C38" w:rsidRPr="005F11C5" w:rsidRDefault="00C52C38" w:rsidP="00CF4AB0">
      <w:pPr>
        <w:jc w:val="center"/>
        <w:rPr>
          <w:b/>
          <w:sz w:val="24"/>
          <w:szCs w:val="24"/>
          <w:lang w:val="lt-LT"/>
        </w:rPr>
      </w:pPr>
      <w:r w:rsidRPr="005F11C5">
        <w:rPr>
          <w:b/>
          <w:sz w:val="24"/>
          <w:szCs w:val="24"/>
          <w:lang w:val="lt-LT"/>
        </w:rPr>
        <w:t>VIII SKYRIUS</w:t>
      </w:r>
    </w:p>
    <w:p w:rsidR="00C52C38" w:rsidRPr="005F11C5" w:rsidRDefault="00C52C38" w:rsidP="00CF4AB0">
      <w:pPr>
        <w:autoSpaceDE w:val="0"/>
        <w:autoSpaceDN w:val="0"/>
        <w:adjustRightInd w:val="0"/>
        <w:jc w:val="center"/>
        <w:rPr>
          <w:b/>
          <w:bCs/>
          <w:sz w:val="24"/>
          <w:szCs w:val="24"/>
          <w:lang w:val="lt-LT"/>
        </w:rPr>
      </w:pPr>
      <w:r w:rsidRPr="005F11C5">
        <w:rPr>
          <w:b/>
          <w:bCs/>
          <w:sz w:val="24"/>
          <w:szCs w:val="24"/>
          <w:lang w:val="lt-LT"/>
        </w:rPr>
        <w:t>BAIGIAMOSIOS NUOSTATOS</w:t>
      </w:r>
    </w:p>
    <w:p w:rsidR="00C52C38" w:rsidRPr="005F11C5" w:rsidRDefault="00C52C38" w:rsidP="005F11C5">
      <w:pPr>
        <w:autoSpaceDE w:val="0"/>
        <w:autoSpaceDN w:val="0"/>
        <w:adjustRightInd w:val="0"/>
        <w:ind w:firstLine="567"/>
        <w:jc w:val="both"/>
        <w:rPr>
          <w:bCs/>
          <w:sz w:val="24"/>
          <w:szCs w:val="24"/>
          <w:lang w:val="lt-LT"/>
        </w:rPr>
      </w:pPr>
    </w:p>
    <w:p w:rsidR="00C52C38" w:rsidRPr="005F11C5" w:rsidRDefault="00FC0688" w:rsidP="00DF1912">
      <w:pPr>
        <w:tabs>
          <w:tab w:val="left" w:pos="0"/>
          <w:tab w:val="left" w:pos="1134"/>
        </w:tabs>
        <w:ind w:left="993" w:hanging="426"/>
        <w:jc w:val="both"/>
        <w:rPr>
          <w:sz w:val="24"/>
          <w:szCs w:val="24"/>
          <w:lang w:val="lt-LT"/>
        </w:rPr>
      </w:pPr>
      <w:r>
        <w:rPr>
          <w:sz w:val="24"/>
          <w:szCs w:val="24"/>
          <w:lang w:val="lt-LT"/>
        </w:rPr>
        <w:t>70</w:t>
      </w:r>
      <w:r w:rsidR="00DF1912">
        <w:rPr>
          <w:sz w:val="24"/>
          <w:szCs w:val="24"/>
          <w:lang w:val="lt-LT"/>
        </w:rPr>
        <w:t xml:space="preserve">. </w:t>
      </w:r>
      <w:r w:rsidR="00C52C38" w:rsidRPr="005F11C5">
        <w:rPr>
          <w:sz w:val="24"/>
          <w:szCs w:val="24"/>
          <w:lang w:val="lt-LT"/>
        </w:rPr>
        <w:t>Mokykla turi interneto svetainę, atitinkančią teisės aktų nustatytus reikalavimus</w:t>
      </w:r>
      <w:r w:rsidR="00DF1912">
        <w:rPr>
          <w:sz w:val="24"/>
          <w:szCs w:val="24"/>
          <w:lang w:val="lt-LT"/>
        </w:rPr>
        <w:t>.</w:t>
      </w:r>
      <w:r w:rsidR="00C52C38" w:rsidRPr="005F11C5">
        <w:rPr>
          <w:sz w:val="24"/>
          <w:szCs w:val="24"/>
          <w:lang w:val="lt-LT"/>
        </w:rPr>
        <w:t xml:space="preserve"> </w:t>
      </w:r>
    </w:p>
    <w:p w:rsidR="00C52C38" w:rsidRPr="005F11C5" w:rsidRDefault="00413A9F" w:rsidP="00DF1912">
      <w:pPr>
        <w:tabs>
          <w:tab w:val="left" w:pos="0"/>
          <w:tab w:val="left" w:pos="993"/>
        </w:tabs>
        <w:ind w:firstLine="567"/>
        <w:jc w:val="both"/>
        <w:rPr>
          <w:sz w:val="24"/>
          <w:szCs w:val="24"/>
          <w:lang w:val="lt-LT"/>
        </w:rPr>
      </w:pPr>
      <w:r>
        <w:rPr>
          <w:sz w:val="24"/>
          <w:szCs w:val="24"/>
          <w:lang w:val="lt-LT"/>
        </w:rPr>
        <w:t>7</w:t>
      </w:r>
      <w:r w:rsidR="00FC0688">
        <w:rPr>
          <w:sz w:val="24"/>
          <w:szCs w:val="24"/>
          <w:lang w:val="lt-LT"/>
        </w:rPr>
        <w:t>1</w:t>
      </w:r>
      <w:r w:rsidR="00DF1912">
        <w:rPr>
          <w:sz w:val="24"/>
          <w:szCs w:val="24"/>
          <w:lang w:val="lt-LT"/>
        </w:rPr>
        <w:t xml:space="preserve">. </w:t>
      </w:r>
      <w:r w:rsidR="00C52C38" w:rsidRPr="005F11C5">
        <w:rPr>
          <w:sz w:val="24"/>
          <w:szCs w:val="24"/>
          <w:lang w:val="lt-LT"/>
        </w:rPr>
        <w:t xml:space="preserve">Vieši pranešimai ir informacija, kurią, remiantis šiais Nuostatais ir Lietuvos Respublikos teisės aktais, reikia paskelbti viešai, apie Mokyklos vykdomas neformaliojo švietimo programas, jų pasirinkimo galimybes, priėmimo sąlygas, informacinę sistemą </w:t>
      </w:r>
      <w:bookmarkStart w:id="0" w:name="_GoBack"/>
      <w:r w:rsidR="00C52C38" w:rsidRPr="00CF4AB0">
        <w:rPr>
          <w:i/>
          <w:iCs/>
          <w:sz w:val="24"/>
          <w:szCs w:val="24"/>
          <w:lang w:val="lt-LT"/>
        </w:rPr>
        <w:t>Elektroninis dienynas</w:t>
      </w:r>
      <w:bookmarkEnd w:id="0"/>
      <w:r w:rsidR="00C52C38" w:rsidRPr="005F11C5">
        <w:rPr>
          <w:sz w:val="24"/>
          <w:szCs w:val="24"/>
          <w:lang w:val="lt-LT"/>
        </w:rPr>
        <w:t>, mokamas paslaugas, mokytojų kvalifikaciją, svarbiausius Mokyklos išorinio vertinimo rezultatus, Mokyklos bendruomenės tradicijas, pasiekimus ir kitas Mokyklos vykdomas veiklas skelbiama Mokyklos interneto svetainėje</w:t>
      </w:r>
      <w:r w:rsidR="00C52C38" w:rsidRPr="005F11C5">
        <w:rPr>
          <w:color w:val="0000FF"/>
          <w:sz w:val="24"/>
          <w:szCs w:val="24"/>
          <w:lang w:val="lt-LT"/>
        </w:rPr>
        <w:t xml:space="preserve">, </w:t>
      </w:r>
      <w:r w:rsidR="00C52C38" w:rsidRPr="005F11C5">
        <w:rPr>
          <w:sz w:val="24"/>
          <w:szCs w:val="24"/>
          <w:lang w:val="lt-LT"/>
        </w:rPr>
        <w:t xml:space="preserve">Savivaldybės interneto svetainėje adresu </w:t>
      </w:r>
      <w:hyperlink r:id="rId8" w:history="1">
        <w:r w:rsidR="00C52C38" w:rsidRPr="005F11C5">
          <w:rPr>
            <w:rStyle w:val="Hipersaitas"/>
            <w:sz w:val="24"/>
            <w:szCs w:val="24"/>
            <w:lang w:val="lt-LT"/>
          </w:rPr>
          <w:t>www.akmene.lt</w:t>
        </w:r>
      </w:hyperlink>
      <w:r w:rsidR="00C52C38" w:rsidRPr="005F11C5">
        <w:rPr>
          <w:sz w:val="24"/>
          <w:szCs w:val="24"/>
          <w:lang w:val="lt-LT"/>
        </w:rPr>
        <w:t xml:space="preserve"> ir kitose visuomenės informavimo priemonėse, Viešųjų pirkimų tarnybos informacinėje sistemoje Lietuvos Respublikos teisės aktų nustatyta tvarka. </w:t>
      </w:r>
    </w:p>
    <w:p w:rsidR="00C52C38" w:rsidRPr="005F11C5" w:rsidRDefault="00FC0688" w:rsidP="00DF1912">
      <w:pPr>
        <w:tabs>
          <w:tab w:val="left" w:pos="0"/>
          <w:tab w:val="left" w:pos="567"/>
        </w:tabs>
        <w:ind w:firstLine="567"/>
        <w:jc w:val="both"/>
        <w:rPr>
          <w:sz w:val="24"/>
          <w:szCs w:val="24"/>
          <w:lang w:val="lt-LT"/>
        </w:rPr>
      </w:pPr>
      <w:r>
        <w:rPr>
          <w:sz w:val="24"/>
          <w:szCs w:val="24"/>
          <w:lang w:val="lt-LT"/>
        </w:rPr>
        <w:t>72</w:t>
      </w:r>
      <w:r w:rsidR="00DF1912">
        <w:rPr>
          <w:sz w:val="24"/>
          <w:szCs w:val="24"/>
          <w:lang w:val="lt-LT"/>
        </w:rPr>
        <w:t xml:space="preserve">. </w:t>
      </w:r>
      <w:r w:rsidR="00C52C38" w:rsidRPr="005F11C5">
        <w:rPr>
          <w:sz w:val="24"/>
          <w:szCs w:val="24"/>
          <w:lang w:val="lt-LT"/>
        </w:rPr>
        <w:t>Mokyklos nuostatus, jų pakeitimus, papildymus Mok</w:t>
      </w:r>
      <w:r w:rsidR="00EF0F14" w:rsidRPr="005F11C5">
        <w:rPr>
          <w:sz w:val="24"/>
          <w:szCs w:val="24"/>
          <w:lang w:val="lt-LT"/>
        </w:rPr>
        <w:t xml:space="preserve">yklos direktoriaus iniciatyva, </w:t>
      </w:r>
      <w:r w:rsidR="00C52C38" w:rsidRPr="005F11C5">
        <w:rPr>
          <w:sz w:val="24"/>
          <w:szCs w:val="24"/>
          <w:lang w:val="lt-LT"/>
        </w:rPr>
        <w:t>vadovaudamasi Lietuvos Respublikos švietimo</w:t>
      </w:r>
      <w:r w:rsidR="00DF1912">
        <w:rPr>
          <w:sz w:val="24"/>
          <w:szCs w:val="24"/>
          <w:lang w:val="lt-LT"/>
        </w:rPr>
        <w:t>,</w:t>
      </w:r>
      <w:r w:rsidR="00C52C38" w:rsidRPr="005F11C5">
        <w:rPr>
          <w:sz w:val="24"/>
          <w:szCs w:val="24"/>
          <w:lang w:val="lt-LT"/>
        </w:rPr>
        <w:t xml:space="preserve"> mokslo </w:t>
      </w:r>
      <w:r w:rsidR="00DF1912">
        <w:rPr>
          <w:sz w:val="24"/>
          <w:szCs w:val="24"/>
          <w:lang w:val="lt-LT"/>
        </w:rPr>
        <w:t xml:space="preserve">ir sporto </w:t>
      </w:r>
      <w:r w:rsidR="00C52C38" w:rsidRPr="005F11C5">
        <w:rPr>
          <w:sz w:val="24"/>
          <w:szCs w:val="24"/>
          <w:lang w:val="lt-LT"/>
        </w:rPr>
        <w:t>ministro įsakymais, suderinusi su Mokyklos taryba, tvirti</w:t>
      </w:r>
      <w:r w:rsidR="00EF0F14" w:rsidRPr="005F11C5">
        <w:rPr>
          <w:sz w:val="24"/>
          <w:szCs w:val="24"/>
          <w:lang w:val="lt-LT"/>
        </w:rPr>
        <w:t xml:space="preserve">na Akmenės rajono savivaldybės </w:t>
      </w:r>
      <w:r w:rsidR="00DF1912">
        <w:rPr>
          <w:sz w:val="24"/>
          <w:szCs w:val="24"/>
          <w:lang w:val="lt-LT"/>
        </w:rPr>
        <w:t>t</w:t>
      </w:r>
      <w:r w:rsidR="00C52C38" w:rsidRPr="005F11C5">
        <w:rPr>
          <w:sz w:val="24"/>
          <w:szCs w:val="24"/>
          <w:lang w:val="lt-LT"/>
        </w:rPr>
        <w:t>aryba teisės aktų nustatyta tvarka.</w:t>
      </w:r>
    </w:p>
    <w:p w:rsidR="00C52C38" w:rsidRPr="005F11C5" w:rsidRDefault="00FC0688" w:rsidP="00DF1912">
      <w:pPr>
        <w:tabs>
          <w:tab w:val="left" w:pos="567"/>
          <w:tab w:val="left" w:pos="900"/>
          <w:tab w:val="left" w:pos="1440"/>
        </w:tabs>
        <w:ind w:firstLine="567"/>
        <w:jc w:val="both"/>
        <w:rPr>
          <w:sz w:val="24"/>
          <w:szCs w:val="24"/>
          <w:lang w:val="lt-LT"/>
        </w:rPr>
      </w:pPr>
      <w:r>
        <w:rPr>
          <w:sz w:val="24"/>
          <w:szCs w:val="24"/>
          <w:lang w:val="lt-LT"/>
        </w:rPr>
        <w:t>73</w:t>
      </w:r>
      <w:r w:rsidR="00DF1912">
        <w:rPr>
          <w:sz w:val="24"/>
          <w:szCs w:val="24"/>
          <w:lang w:val="lt-LT"/>
        </w:rPr>
        <w:t xml:space="preserve">. </w:t>
      </w:r>
      <w:r w:rsidR="00C52C38" w:rsidRPr="005F11C5">
        <w:rPr>
          <w:sz w:val="24"/>
          <w:szCs w:val="24"/>
          <w:lang w:val="lt-LT"/>
        </w:rPr>
        <w:t xml:space="preserve">Mokykla reorganizuojama, likviduojama ar pertvarkoma Akmenės rajono savivaldybės tarybos sprendimu, vadovaujantis Lietuvos Respublikos civiliniu kodeksu, Lietuvos Respublikos biudžetinių įstaigų, </w:t>
      </w:r>
      <w:r w:rsidR="00413A9F">
        <w:rPr>
          <w:sz w:val="24"/>
          <w:szCs w:val="24"/>
          <w:lang w:val="lt-LT"/>
        </w:rPr>
        <w:t>Lietuvos Respublikos š</w:t>
      </w:r>
      <w:r w:rsidR="00C52C38" w:rsidRPr="005F11C5">
        <w:rPr>
          <w:sz w:val="24"/>
          <w:szCs w:val="24"/>
          <w:lang w:val="lt-LT"/>
        </w:rPr>
        <w:t xml:space="preserve">vietimo įstatymu ir kitų teisės aktų nustatyta tvarka. </w:t>
      </w:r>
    </w:p>
    <w:p w:rsidR="00C52C38" w:rsidRPr="005F11C5" w:rsidRDefault="00FC0688" w:rsidP="00DF1912">
      <w:pPr>
        <w:tabs>
          <w:tab w:val="left" w:pos="567"/>
          <w:tab w:val="left" w:pos="900"/>
          <w:tab w:val="left" w:pos="1440"/>
        </w:tabs>
        <w:ind w:firstLine="567"/>
        <w:jc w:val="both"/>
        <w:rPr>
          <w:sz w:val="24"/>
          <w:szCs w:val="24"/>
          <w:lang w:val="lt-LT"/>
        </w:rPr>
      </w:pPr>
      <w:r>
        <w:rPr>
          <w:sz w:val="24"/>
          <w:szCs w:val="24"/>
          <w:lang w:val="lt-LT"/>
        </w:rPr>
        <w:t>74</w:t>
      </w:r>
      <w:r w:rsidR="00DF1912">
        <w:rPr>
          <w:sz w:val="24"/>
          <w:szCs w:val="24"/>
          <w:lang w:val="lt-LT"/>
        </w:rPr>
        <w:t xml:space="preserve">. </w:t>
      </w:r>
      <w:r w:rsidR="00C52C38" w:rsidRPr="005F11C5">
        <w:rPr>
          <w:sz w:val="24"/>
          <w:szCs w:val="24"/>
          <w:lang w:val="lt-LT"/>
        </w:rPr>
        <w:t>Pranešimai  apie Mokyklos likvidavimą, reorganizavimą ar vidaus struktūros pertvarką ar pertvarkymą bei kitais Lietuvos Respublikos biudžetinių įstaigų ir kituose įstatymuose numatytais atvejais įstatymų nustatyta tvarka ir terminais skelbiami viešai spaudoje ir/arba pranešama visiems įstatymų numatytiems asmenims pasirašytinai ir/arba registruotu laišku.</w:t>
      </w:r>
    </w:p>
    <w:p w:rsidR="00C52C38" w:rsidRPr="005F11C5" w:rsidRDefault="00C52C38" w:rsidP="005F11C5">
      <w:pPr>
        <w:pStyle w:val="prastasiniatinklio"/>
        <w:spacing w:before="0" w:beforeAutospacing="0" w:after="0" w:afterAutospacing="0"/>
        <w:ind w:firstLine="3402"/>
        <w:jc w:val="both"/>
        <w:rPr>
          <w:b/>
        </w:rPr>
      </w:pPr>
      <w:r w:rsidRPr="005F11C5">
        <w:rPr>
          <w:b/>
        </w:rPr>
        <w:t>_____________________</w:t>
      </w:r>
    </w:p>
    <w:p w:rsidR="00EF0F14" w:rsidRPr="005F11C5" w:rsidRDefault="00EF0F14" w:rsidP="005F11C5">
      <w:pPr>
        <w:autoSpaceDE w:val="0"/>
        <w:autoSpaceDN w:val="0"/>
        <w:adjustRightInd w:val="0"/>
        <w:jc w:val="both"/>
        <w:rPr>
          <w:sz w:val="24"/>
          <w:szCs w:val="24"/>
          <w:lang w:val="lt-LT" w:eastAsia="lt-LT"/>
        </w:rPr>
      </w:pPr>
    </w:p>
    <w:sectPr w:rsidR="00EF0F14" w:rsidRPr="005F11C5" w:rsidSect="009A58C9">
      <w:headerReference w:type="default" r:id="rId9"/>
      <w:headerReference w:type="first" r:id="rId10"/>
      <w:pgSz w:w="11906" w:h="16838"/>
      <w:pgMar w:top="1135" w:right="680" w:bottom="1134" w:left="1134" w:header="567" w:footer="567" w:gutter="567"/>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C5B" w:rsidRDefault="000F5C5B" w:rsidP="006B057F">
      <w:r>
        <w:separator/>
      </w:r>
    </w:p>
  </w:endnote>
  <w:endnote w:type="continuationSeparator" w:id="0">
    <w:p w:rsidR="000F5C5B" w:rsidRDefault="000F5C5B" w:rsidP="006B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C5B" w:rsidRDefault="000F5C5B" w:rsidP="006B057F">
      <w:r>
        <w:separator/>
      </w:r>
    </w:p>
  </w:footnote>
  <w:footnote w:type="continuationSeparator" w:id="0">
    <w:p w:rsidR="000F5C5B" w:rsidRDefault="000F5C5B" w:rsidP="006B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FFD" w:rsidRDefault="00CC710B">
    <w:pPr>
      <w:pStyle w:val="Antrats"/>
      <w:jc w:val="center"/>
    </w:pPr>
    <w:r>
      <w:fldChar w:fldCharType="begin"/>
    </w:r>
    <w:r w:rsidR="00C52C38">
      <w:instrText>PAGE   \* MERGEFORMAT</w:instrText>
    </w:r>
    <w:r>
      <w:fldChar w:fldCharType="separate"/>
    </w:r>
    <w:r w:rsidR="00C6435F" w:rsidRPr="00C6435F">
      <w:rPr>
        <w:noProof/>
        <w:lang w:val="lt-LT"/>
      </w:rPr>
      <w:t>3</w:t>
    </w:r>
    <w:r>
      <w:fldChar w:fldCharType="end"/>
    </w:r>
  </w:p>
  <w:p w:rsidR="00DE54B0" w:rsidRDefault="000F5C5B" w:rsidP="0043715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FFD" w:rsidRDefault="000F5C5B">
    <w:pPr>
      <w:pStyle w:val="Antrats"/>
      <w:jc w:val="center"/>
    </w:pPr>
  </w:p>
  <w:p w:rsidR="00843FFD" w:rsidRDefault="000F5C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722"/>
    <w:multiLevelType w:val="multilevel"/>
    <w:tmpl w:val="380697FC"/>
    <w:lvl w:ilvl="0">
      <w:start w:val="14"/>
      <w:numFmt w:val="decimal"/>
      <w:lvlText w:val="%1."/>
      <w:lvlJc w:val="left"/>
      <w:pPr>
        <w:ind w:left="1473"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3429" w:hanging="720"/>
      </w:pPr>
      <w:rPr>
        <w:rFonts w:hint="default"/>
        <w:color w:val="000000"/>
      </w:rPr>
    </w:lvl>
    <w:lvl w:ilvl="4">
      <w:start w:val="1"/>
      <w:numFmt w:val="decimal"/>
      <w:lvlText w:val="%1.%2.%3.%4.%5."/>
      <w:lvlJc w:val="left"/>
      <w:pPr>
        <w:ind w:left="4692" w:hanging="1080"/>
      </w:pPr>
      <w:rPr>
        <w:rFonts w:hint="default"/>
        <w:color w:val="000000"/>
      </w:rPr>
    </w:lvl>
    <w:lvl w:ilvl="5">
      <w:start w:val="1"/>
      <w:numFmt w:val="decimal"/>
      <w:lvlText w:val="%1.%2.%3.%4.%5.%6."/>
      <w:lvlJc w:val="left"/>
      <w:pPr>
        <w:ind w:left="5595" w:hanging="1080"/>
      </w:pPr>
      <w:rPr>
        <w:rFonts w:hint="default"/>
        <w:color w:val="000000"/>
      </w:rPr>
    </w:lvl>
    <w:lvl w:ilvl="6">
      <w:start w:val="1"/>
      <w:numFmt w:val="decimal"/>
      <w:lvlText w:val="%1.%2.%3.%4.%5.%6.%7."/>
      <w:lvlJc w:val="left"/>
      <w:pPr>
        <w:ind w:left="6858" w:hanging="1440"/>
      </w:pPr>
      <w:rPr>
        <w:rFonts w:hint="default"/>
        <w:color w:val="000000"/>
      </w:rPr>
    </w:lvl>
    <w:lvl w:ilvl="7">
      <w:start w:val="1"/>
      <w:numFmt w:val="decimal"/>
      <w:lvlText w:val="%1.%2.%3.%4.%5.%6.%7.%8."/>
      <w:lvlJc w:val="left"/>
      <w:pPr>
        <w:ind w:left="7761" w:hanging="1440"/>
      </w:pPr>
      <w:rPr>
        <w:rFonts w:hint="default"/>
        <w:color w:val="000000"/>
      </w:rPr>
    </w:lvl>
    <w:lvl w:ilvl="8">
      <w:start w:val="1"/>
      <w:numFmt w:val="decimal"/>
      <w:lvlText w:val="%1.%2.%3.%4.%5.%6.%7.%8.%9."/>
      <w:lvlJc w:val="left"/>
      <w:pPr>
        <w:ind w:left="9024" w:hanging="1800"/>
      </w:pPr>
      <w:rPr>
        <w:rFonts w:hint="default"/>
        <w:color w:val="000000"/>
      </w:rPr>
    </w:lvl>
  </w:abstractNum>
  <w:abstractNum w:abstractNumId="1" w15:restartNumberingAfterBreak="0">
    <w:nsid w:val="0FB65BEA"/>
    <w:multiLevelType w:val="multilevel"/>
    <w:tmpl w:val="1DC0C1CA"/>
    <w:lvl w:ilvl="0">
      <w:start w:val="49"/>
      <w:numFmt w:val="decimal"/>
      <w:lvlText w:val="%1."/>
      <w:lvlJc w:val="left"/>
      <w:pPr>
        <w:ind w:left="1440" w:hanging="360"/>
      </w:pPr>
      <w:rPr>
        <w:rFonts w:hint="default"/>
      </w:rPr>
    </w:lvl>
    <w:lvl w:ilvl="1">
      <w:start w:val="49"/>
      <w:numFmt w:val="decimal"/>
      <w:isLgl/>
      <w:lvlText w:val="%1.%2."/>
      <w:lvlJc w:val="left"/>
      <w:pPr>
        <w:ind w:left="1898" w:hanging="48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800" w:hanging="720"/>
      </w:pPr>
      <w:rPr>
        <w:rFonts w:hint="default"/>
        <w:color w:val="FF0000"/>
      </w:rPr>
    </w:lvl>
    <w:lvl w:ilvl="4">
      <w:start w:val="1"/>
      <w:numFmt w:val="decimal"/>
      <w:isLgl/>
      <w:lvlText w:val="%1.%2.%3.%4.%5."/>
      <w:lvlJc w:val="left"/>
      <w:pPr>
        <w:ind w:left="2160" w:hanging="1080"/>
      </w:pPr>
      <w:rPr>
        <w:rFonts w:hint="default"/>
        <w:color w:val="FF0000"/>
      </w:rPr>
    </w:lvl>
    <w:lvl w:ilvl="5">
      <w:start w:val="1"/>
      <w:numFmt w:val="decimal"/>
      <w:isLgl/>
      <w:lvlText w:val="%1.%2.%3.%4.%5.%6."/>
      <w:lvlJc w:val="left"/>
      <w:pPr>
        <w:ind w:left="2160" w:hanging="1080"/>
      </w:pPr>
      <w:rPr>
        <w:rFonts w:hint="default"/>
        <w:color w:val="FF0000"/>
      </w:rPr>
    </w:lvl>
    <w:lvl w:ilvl="6">
      <w:start w:val="1"/>
      <w:numFmt w:val="decimal"/>
      <w:isLgl/>
      <w:lvlText w:val="%1.%2.%3.%4.%5.%6.%7."/>
      <w:lvlJc w:val="left"/>
      <w:pPr>
        <w:ind w:left="2520" w:hanging="1440"/>
      </w:pPr>
      <w:rPr>
        <w:rFonts w:hint="default"/>
        <w:color w:val="FF0000"/>
      </w:rPr>
    </w:lvl>
    <w:lvl w:ilvl="7">
      <w:start w:val="1"/>
      <w:numFmt w:val="decimal"/>
      <w:isLgl/>
      <w:lvlText w:val="%1.%2.%3.%4.%5.%6.%7.%8."/>
      <w:lvlJc w:val="left"/>
      <w:pPr>
        <w:ind w:left="2520" w:hanging="1440"/>
      </w:pPr>
      <w:rPr>
        <w:rFonts w:hint="default"/>
        <w:color w:val="FF0000"/>
      </w:rPr>
    </w:lvl>
    <w:lvl w:ilvl="8">
      <w:start w:val="1"/>
      <w:numFmt w:val="decimal"/>
      <w:isLgl/>
      <w:lvlText w:val="%1.%2.%3.%4.%5.%6.%7.%8.%9."/>
      <w:lvlJc w:val="left"/>
      <w:pPr>
        <w:ind w:left="2880" w:hanging="1800"/>
      </w:pPr>
      <w:rPr>
        <w:rFonts w:hint="default"/>
        <w:color w:val="FF0000"/>
      </w:rPr>
    </w:lvl>
  </w:abstractNum>
  <w:abstractNum w:abstractNumId="2" w15:restartNumberingAfterBreak="0">
    <w:nsid w:val="111048A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A16559"/>
    <w:multiLevelType w:val="multilevel"/>
    <w:tmpl w:val="311A1476"/>
    <w:lvl w:ilvl="0">
      <w:start w:val="23"/>
      <w:numFmt w:val="decimal"/>
      <w:lvlText w:val="%1."/>
      <w:lvlJc w:val="left"/>
      <w:pPr>
        <w:ind w:left="1440" w:hanging="360"/>
      </w:pPr>
      <w:rPr>
        <w:rFonts w:hint="default"/>
      </w:rPr>
    </w:lvl>
    <w:lvl w:ilvl="1">
      <w:start w:val="1"/>
      <w:numFmt w:val="decimal"/>
      <w:isLgl/>
      <w:lvlText w:val="%1.%2."/>
      <w:lvlJc w:val="left"/>
      <w:pPr>
        <w:ind w:left="1614" w:hanging="48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800" w:hanging="720"/>
      </w:pPr>
      <w:rPr>
        <w:rFonts w:hint="default"/>
        <w:color w:val="FF0000"/>
      </w:rPr>
    </w:lvl>
    <w:lvl w:ilvl="4">
      <w:start w:val="1"/>
      <w:numFmt w:val="decimal"/>
      <w:isLgl/>
      <w:lvlText w:val="%1.%2.%3.%4.%5."/>
      <w:lvlJc w:val="left"/>
      <w:pPr>
        <w:ind w:left="2160" w:hanging="1080"/>
      </w:pPr>
      <w:rPr>
        <w:rFonts w:hint="default"/>
        <w:color w:val="FF0000"/>
      </w:rPr>
    </w:lvl>
    <w:lvl w:ilvl="5">
      <w:start w:val="1"/>
      <w:numFmt w:val="decimal"/>
      <w:isLgl/>
      <w:lvlText w:val="%1.%2.%3.%4.%5.%6."/>
      <w:lvlJc w:val="left"/>
      <w:pPr>
        <w:ind w:left="2160" w:hanging="1080"/>
      </w:pPr>
      <w:rPr>
        <w:rFonts w:hint="default"/>
        <w:color w:val="FF0000"/>
      </w:rPr>
    </w:lvl>
    <w:lvl w:ilvl="6">
      <w:start w:val="1"/>
      <w:numFmt w:val="decimal"/>
      <w:isLgl/>
      <w:lvlText w:val="%1.%2.%3.%4.%5.%6.%7."/>
      <w:lvlJc w:val="left"/>
      <w:pPr>
        <w:ind w:left="2520" w:hanging="1440"/>
      </w:pPr>
      <w:rPr>
        <w:rFonts w:hint="default"/>
        <w:color w:val="FF0000"/>
      </w:rPr>
    </w:lvl>
    <w:lvl w:ilvl="7">
      <w:start w:val="1"/>
      <w:numFmt w:val="decimal"/>
      <w:isLgl/>
      <w:lvlText w:val="%1.%2.%3.%4.%5.%6.%7.%8."/>
      <w:lvlJc w:val="left"/>
      <w:pPr>
        <w:ind w:left="2520" w:hanging="1440"/>
      </w:pPr>
      <w:rPr>
        <w:rFonts w:hint="default"/>
        <w:color w:val="FF0000"/>
      </w:rPr>
    </w:lvl>
    <w:lvl w:ilvl="8">
      <w:start w:val="1"/>
      <w:numFmt w:val="decimal"/>
      <w:isLgl/>
      <w:lvlText w:val="%1.%2.%3.%4.%5.%6.%7.%8.%9."/>
      <w:lvlJc w:val="left"/>
      <w:pPr>
        <w:ind w:left="2880" w:hanging="1800"/>
      </w:pPr>
      <w:rPr>
        <w:rFonts w:hint="default"/>
        <w:color w:val="FF0000"/>
      </w:rPr>
    </w:lvl>
  </w:abstractNum>
  <w:abstractNum w:abstractNumId="4" w15:restartNumberingAfterBreak="0">
    <w:nsid w:val="20C13B3A"/>
    <w:multiLevelType w:val="multilevel"/>
    <w:tmpl w:val="64C410D0"/>
    <w:lvl w:ilvl="0">
      <w:start w:val="83"/>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5" w15:restartNumberingAfterBreak="0">
    <w:nsid w:val="4585446B"/>
    <w:multiLevelType w:val="multilevel"/>
    <w:tmpl w:val="380697FC"/>
    <w:lvl w:ilvl="0">
      <w:start w:val="14"/>
      <w:numFmt w:val="decimal"/>
      <w:lvlText w:val="%1."/>
      <w:lvlJc w:val="left"/>
      <w:pPr>
        <w:ind w:left="1473"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3429" w:hanging="720"/>
      </w:pPr>
      <w:rPr>
        <w:rFonts w:hint="default"/>
        <w:color w:val="000000"/>
      </w:rPr>
    </w:lvl>
    <w:lvl w:ilvl="4">
      <w:start w:val="1"/>
      <w:numFmt w:val="decimal"/>
      <w:lvlText w:val="%1.%2.%3.%4.%5."/>
      <w:lvlJc w:val="left"/>
      <w:pPr>
        <w:ind w:left="4692" w:hanging="1080"/>
      </w:pPr>
      <w:rPr>
        <w:rFonts w:hint="default"/>
        <w:color w:val="000000"/>
      </w:rPr>
    </w:lvl>
    <w:lvl w:ilvl="5">
      <w:start w:val="1"/>
      <w:numFmt w:val="decimal"/>
      <w:lvlText w:val="%1.%2.%3.%4.%5.%6."/>
      <w:lvlJc w:val="left"/>
      <w:pPr>
        <w:ind w:left="5595" w:hanging="1080"/>
      </w:pPr>
      <w:rPr>
        <w:rFonts w:hint="default"/>
        <w:color w:val="000000"/>
      </w:rPr>
    </w:lvl>
    <w:lvl w:ilvl="6">
      <w:start w:val="1"/>
      <w:numFmt w:val="decimal"/>
      <w:lvlText w:val="%1.%2.%3.%4.%5.%6.%7."/>
      <w:lvlJc w:val="left"/>
      <w:pPr>
        <w:ind w:left="6858" w:hanging="1440"/>
      </w:pPr>
      <w:rPr>
        <w:rFonts w:hint="default"/>
        <w:color w:val="000000"/>
      </w:rPr>
    </w:lvl>
    <w:lvl w:ilvl="7">
      <w:start w:val="1"/>
      <w:numFmt w:val="decimal"/>
      <w:lvlText w:val="%1.%2.%3.%4.%5.%6.%7.%8."/>
      <w:lvlJc w:val="left"/>
      <w:pPr>
        <w:ind w:left="7761" w:hanging="1440"/>
      </w:pPr>
      <w:rPr>
        <w:rFonts w:hint="default"/>
        <w:color w:val="000000"/>
      </w:rPr>
    </w:lvl>
    <w:lvl w:ilvl="8">
      <w:start w:val="1"/>
      <w:numFmt w:val="decimal"/>
      <w:lvlText w:val="%1.%2.%3.%4.%5.%6.%7.%8.%9."/>
      <w:lvlJc w:val="left"/>
      <w:pPr>
        <w:ind w:left="9024" w:hanging="1800"/>
      </w:pPr>
      <w:rPr>
        <w:rFonts w:hint="default"/>
        <w:color w:val="000000"/>
      </w:rPr>
    </w:lvl>
  </w:abstractNum>
  <w:abstractNum w:abstractNumId="6" w15:restartNumberingAfterBreak="0">
    <w:nsid w:val="54045E32"/>
    <w:multiLevelType w:val="multilevel"/>
    <w:tmpl w:val="F2A8A302"/>
    <w:lvl w:ilvl="0">
      <w:start w:val="20"/>
      <w:numFmt w:val="decimal"/>
      <w:lvlText w:val="%1."/>
      <w:lvlJc w:val="left"/>
      <w:pPr>
        <w:ind w:left="660" w:hanging="660"/>
      </w:pPr>
      <w:rPr>
        <w:rFonts w:hint="default"/>
      </w:rPr>
    </w:lvl>
    <w:lvl w:ilvl="1">
      <w:start w:val="3"/>
      <w:numFmt w:val="decimal"/>
      <w:lvlText w:val="%1.%2."/>
      <w:lvlJc w:val="left"/>
      <w:pPr>
        <w:ind w:left="1936" w:hanging="6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62A94634"/>
    <w:multiLevelType w:val="hybridMultilevel"/>
    <w:tmpl w:val="8F20568E"/>
    <w:lvl w:ilvl="0" w:tplc="0427000F">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F468FB"/>
    <w:multiLevelType w:val="multilevel"/>
    <w:tmpl w:val="380697FC"/>
    <w:lvl w:ilvl="0">
      <w:start w:val="14"/>
      <w:numFmt w:val="decimal"/>
      <w:lvlText w:val="%1."/>
      <w:lvlJc w:val="left"/>
      <w:pPr>
        <w:ind w:left="1473"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3429" w:hanging="720"/>
      </w:pPr>
      <w:rPr>
        <w:rFonts w:hint="default"/>
        <w:color w:val="000000"/>
      </w:rPr>
    </w:lvl>
    <w:lvl w:ilvl="4">
      <w:start w:val="1"/>
      <w:numFmt w:val="decimal"/>
      <w:lvlText w:val="%1.%2.%3.%4.%5."/>
      <w:lvlJc w:val="left"/>
      <w:pPr>
        <w:ind w:left="4692" w:hanging="1080"/>
      </w:pPr>
      <w:rPr>
        <w:rFonts w:hint="default"/>
        <w:color w:val="000000"/>
      </w:rPr>
    </w:lvl>
    <w:lvl w:ilvl="5">
      <w:start w:val="1"/>
      <w:numFmt w:val="decimal"/>
      <w:lvlText w:val="%1.%2.%3.%4.%5.%6."/>
      <w:lvlJc w:val="left"/>
      <w:pPr>
        <w:ind w:left="5595" w:hanging="1080"/>
      </w:pPr>
      <w:rPr>
        <w:rFonts w:hint="default"/>
        <w:color w:val="000000"/>
      </w:rPr>
    </w:lvl>
    <w:lvl w:ilvl="6">
      <w:start w:val="1"/>
      <w:numFmt w:val="decimal"/>
      <w:lvlText w:val="%1.%2.%3.%4.%5.%6.%7."/>
      <w:lvlJc w:val="left"/>
      <w:pPr>
        <w:ind w:left="6858" w:hanging="1440"/>
      </w:pPr>
      <w:rPr>
        <w:rFonts w:hint="default"/>
        <w:color w:val="000000"/>
      </w:rPr>
    </w:lvl>
    <w:lvl w:ilvl="7">
      <w:start w:val="1"/>
      <w:numFmt w:val="decimal"/>
      <w:lvlText w:val="%1.%2.%3.%4.%5.%6.%7.%8."/>
      <w:lvlJc w:val="left"/>
      <w:pPr>
        <w:ind w:left="7761" w:hanging="1440"/>
      </w:pPr>
      <w:rPr>
        <w:rFonts w:hint="default"/>
        <w:color w:val="000000"/>
      </w:rPr>
    </w:lvl>
    <w:lvl w:ilvl="8">
      <w:start w:val="1"/>
      <w:numFmt w:val="decimal"/>
      <w:lvlText w:val="%1.%2.%3.%4.%5.%6.%7.%8.%9."/>
      <w:lvlJc w:val="left"/>
      <w:pPr>
        <w:ind w:left="9024" w:hanging="1800"/>
      </w:pPr>
      <w:rPr>
        <w:rFonts w:hint="default"/>
        <w:color w:val="000000"/>
      </w:rPr>
    </w:lvl>
  </w:abstractNum>
  <w:abstractNum w:abstractNumId="9" w15:restartNumberingAfterBreak="0">
    <w:nsid w:val="7A403EF7"/>
    <w:multiLevelType w:val="multilevel"/>
    <w:tmpl w:val="1DC0C1CA"/>
    <w:lvl w:ilvl="0">
      <w:start w:val="49"/>
      <w:numFmt w:val="decimal"/>
      <w:lvlText w:val="%1."/>
      <w:lvlJc w:val="left"/>
      <w:pPr>
        <w:ind w:left="1440" w:hanging="360"/>
      </w:pPr>
      <w:rPr>
        <w:rFonts w:hint="default"/>
      </w:rPr>
    </w:lvl>
    <w:lvl w:ilvl="1">
      <w:start w:val="49"/>
      <w:numFmt w:val="decimal"/>
      <w:isLgl/>
      <w:lvlText w:val="%1.%2."/>
      <w:lvlJc w:val="left"/>
      <w:pPr>
        <w:ind w:left="1898" w:hanging="48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1800" w:hanging="720"/>
      </w:pPr>
      <w:rPr>
        <w:rFonts w:hint="default"/>
        <w:color w:val="FF0000"/>
      </w:rPr>
    </w:lvl>
    <w:lvl w:ilvl="4">
      <w:start w:val="1"/>
      <w:numFmt w:val="decimal"/>
      <w:isLgl/>
      <w:lvlText w:val="%1.%2.%3.%4.%5."/>
      <w:lvlJc w:val="left"/>
      <w:pPr>
        <w:ind w:left="2160" w:hanging="1080"/>
      </w:pPr>
      <w:rPr>
        <w:rFonts w:hint="default"/>
        <w:color w:val="FF0000"/>
      </w:rPr>
    </w:lvl>
    <w:lvl w:ilvl="5">
      <w:start w:val="1"/>
      <w:numFmt w:val="decimal"/>
      <w:isLgl/>
      <w:lvlText w:val="%1.%2.%3.%4.%5.%6."/>
      <w:lvlJc w:val="left"/>
      <w:pPr>
        <w:ind w:left="2160" w:hanging="1080"/>
      </w:pPr>
      <w:rPr>
        <w:rFonts w:hint="default"/>
        <w:color w:val="FF0000"/>
      </w:rPr>
    </w:lvl>
    <w:lvl w:ilvl="6">
      <w:start w:val="1"/>
      <w:numFmt w:val="decimal"/>
      <w:isLgl/>
      <w:lvlText w:val="%1.%2.%3.%4.%5.%6.%7."/>
      <w:lvlJc w:val="left"/>
      <w:pPr>
        <w:ind w:left="2520" w:hanging="1440"/>
      </w:pPr>
      <w:rPr>
        <w:rFonts w:hint="default"/>
        <w:color w:val="FF0000"/>
      </w:rPr>
    </w:lvl>
    <w:lvl w:ilvl="7">
      <w:start w:val="1"/>
      <w:numFmt w:val="decimal"/>
      <w:isLgl/>
      <w:lvlText w:val="%1.%2.%3.%4.%5.%6.%7.%8."/>
      <w:lvlJc w:val="left"/>
      <w:pPr>
        <w:ind w:left="2520" w:hanging="1440"/>
      </w:pPr>
      <w:rPr>
        <w:rFonts w:hint="default"/>
        <w:color w:val="FF0000"/>
      </w:rPr>
    </w:lvl>
    <w:lvl w:ilvl="8">
      <w:start w:val="1"/>
      <w:numFmt w:val="decimal"/>
      <w:isLgl/>
      <w:lvlText w:val="%1.%2.%3.%4.%5.%6.%7.%8.%9."/>
      <w:lvlJc w:val="left"/>
      <w:pPr>
        <w:ind w:left="2880" w:hanging="1800"/>
      </w:pPr>
      <w:rPr>
        <w:rFonts w:hint="default"/>
        <w:color w:val="FF0000"/>
      </w:rPr>
    </w:lvl>
  </w:abstractNum>
  <w:num w:numId="1">
    <w:abstractNumId w:val="0"/>
  </w:num>
  <w:num w:numId="2">
    <w:abstractNumId w:val="6"/>
  </w:num>
  <w:num w:numId="3">
    <w:abstractNumId w:val="3"/>
  </w:num>
  <w:num w:numId="4">
    <w:abstractNumId w:val="4"/>
  </w:num>
  <w:num w:numId="5">
    <w:abstractNumId w:val="8"/>
  </w:num>
  <w:num w:numId="6">
    <w:abstractNumId w:val="5"/>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8"/>
    <w:rsid w:val="0003323E"/>
    <w:rsid w:val="000345E3"/>
    <w:rsid w:val="00076DC4"/>
    <w:rsid w:val="00094EED"/>
    <w:rsid w:val="000A2A06"/>
    <w:rsid w:val="000A42E0"/>
    <w:rsid w:val="000C7D2C"/>
    <w:rsid w:val="000F5C5B"/>
    <w:rsid w:val="00114893"/>
    <w:rsid w:val="00114D2A"/>
    <w:rsid w:val="0018662C"/>
    <w:rsid w:val="001D67AF"/>
    <w:rsid w:val="00247D9E"/>
    <w:rsid w:val="00254F27"/>
    <w:rsid w:val="00287E07"/>
    <w:rsid w:val="002D1FC8"/>
    <w:rsid w:val="002E1CF9"/>
    <w:rsid w:val="002F49A8"/>
    <w:rsid w:val="003103E7"/>
    <w:rsid w:val="003149B2"/>
    <w:rsid w:val="00324B97"/>
    <w:rsid w:val="00336F13"/>
    <w:rsid w:val="003424C7"/>
    <w:rsid w:val="003835E4"/>
    <w:rsid w:val="003B522D"/>
    <w:rsid w:val="003D54D1"/>
    <w:rsid w:val="004118AF"/>
    <w:rsid w:val="00413A9F"/>
    <w:rsid w:val="00441453"/>
    <w:rsid w:val="00460387"/>
    <w:rsid w:val="00481A7C"/>
    <w:rsid w:val="004B1361"/>
    <w:rsid w:val="004D0CE7"/>
    <w:rsid w:val="005752D5"/>
    <w:rsid w:val="005A77EA"/>
    <w:rsid w:val="005C1927"/>
    <w:rsid w:val="005D10D5"/>
    <w:rsid w:val="005D2E66"/>
    <w:rsid w:val="005F11C5"/>
    <w:rsid w:val="00627C7D"/>
    <w:rsid w:val="0064484E"/>
    <w:rsid w:val="00685E44"/>
    <w:rsid w:val="006B057F"/>
    <w:rsid w:val="006C090B"/>
    <w:rsid w:val="006C0A7C"/>
    <w:rsid w:val="006F0AEB"/>
    <w:rsid w:val="00716625"/>
    <w:rsid w:val="00787C94"/>
    <w:rsid w:val="007A7206"/>
    <w:rsid w:val="007B67F7"/>
    <w:rsid w:val="00802378"/>
    <w:rsid w:val="0081263D"/>
    <w:rsid w:val="00812F71"/>
    <w:rsid w:val="00842664"/>
    <w:rsid w:val="0084723C"/>
    <w:rsid w:val="008B16BA"/>
    <w:rsid w:val="008D651A"/>
    <w:rsid w:val="009401D8"/>
    <w:rsid w:val="00960D83"/>
    <w:rsid w:val="0098301D"/>
    <w:rsid w:val="009953EE"/>
    <w:rsid w:val="009A58C9"/>
    <w:rsid w:val="009E51E4"/>
    <w:rsid w:val="00A02C03"/>
    <w:rsid w:val="00A1648A"/>
    <w:rsid w:val="00A36155"/>
    <w:rsid w:val="00A94B44"/>
    <w:rsid w:val="00AD0166"/>
    <w:rsid w:val="00B27FFA"/>
    <w:rsid w:val="00B654FB"/>
    <w:rsid w:val="00B7577B"/>
    <w:rsid w:val="00BC4B8A"/>
    <w:rsid w:val="00BE5B99"/>
    <w:rsid w:val="00BF15DE"/>
    <w:rsid w:val="00C01E0A"/>
    <w:rsid w:val="00C02117"/>
    <w:rsid w:val="00C52C38"/>
    <w:rsid w:val="00C6435F"/>
    <w:rsid w:val="00CC710B"/>
    <w:rsid w:val="00CF4AB0"/>
    <w:rsid w:val="00D23DFA"/>
    <w:rsid w:val="00D61C4F"/>
    <w:rsid w:val="00D81CC2"/>
    <w:rsid w:val="00D86480"/>
    <w:rsid w:val="00D9644B"/>
    <w:rsid w:val="00D96901"/>
    <w:rsid w:val="00DC3E54"/>
    <w:rsid w:val="00DD1E3F"/>
    <w:rsid w:val="00DF14B9"/>
    <w:rsid w:val="00DF1912"/>
    <w:rsid w:val="00E27D05"/>
    <w:rsid w:val="00E332DF"/>
    <w:rsid w:val="00E94FB3"/>
    <w:rsid w:val="00EF0F14"/>
    <w:rsid w:val="00EF446F"/>
    <w:rsid w:val="00F317F1"/>
    <w:rsid w:val="00F46F04"/>
    <w:rsid w:val="00F53B4B"/>
    <w:rsid w:val="00F560EF"/>
    <w:rsid w:val="00FC0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2D83"/>
  <w15:docId w15:val="{954573C5-4D0D-48F4-A705-DC8C5CFD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C38"/>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C52C38"/>
    <w:pPr>
      <w:keepNext/>
      <w:jc w:val="center"/>
      <w:outlineLvl w:val="0"/>
    </w:pPr>
    <w:rPr>
      <w:sz w:val="24"/>
      <w:lang w:val="lt-LT"/>
    </w:rPr>
  </w:style>
  <w:style w:type="paragraph" w:styleId="Antrat5">
    <w:name w:val="heading 5"/>
    <w:basedOn w:val="prastasis"/>
    <w:next w:val="prastasis"/>
    <w:link w:val="Antrat5Diagrama"/>
    <w:qFormat/>
    <w:rsid w:val="00C52C38"/>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2C38"/>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C52C38"/>
    <w:rPr>
      <w:rFonts w:ascii="Times New Roman" w:eastAsia="Times New Roman" w:hAnsi="Times New Roman" w:cs="Times New Roman"/>
      <w:b/>
      <w:bCs/>
      <w:i/>
      <w:iCs/>
      <w:sz w:val="26"/>
      <w:szCs w:val="26"/>
    </w:rPr>
  </w:style>
  <w:style w:type="paragraph" w:styleId="Antrats">
    <w:name w:val="header"/>
    <w:basedOn w:val="prastasis"/>
    <w:link w:val="AntratsDiagrama"/>
    <w:uiPriority w:val="99"/>
    <w:rsid w:val="00C52C38"/>
    <w:pPr>
      <w:tabs>
        <w:tab w:val="center" w:pos="4153"/>
        <w:tab w:val="right" w:pos="8306"/>
      </w:tabs>
    </w:pPr>
  </w:style>
  <w:style w:type="character" w:customStyle="1" w:styleId="AntratsDiagrama">
    <w:name w:val="Antraštės Diagrama"/>
    <w:basedOn w:val="Numatytasispastraiposriftas"/>
    <w:link w:val="Antrats"/>
    <w:uiPriority w:val="99"/>
    <w:rsid w:val="00C52C38"/>
    <w:rPr>
      <w:rFonts w:ascii="Times New Roman" w:eastAsia="Times New Roman" w:hAnsi="Times New Roman" w:cs="Times New Roman"/>
      <w:sz w:val="20"/>
      <w:szCs w:val="20"/>
      <w:lang w:val="en-US"/>
    </w:rPr>
  </w:style>
  <w:style w:type="paragraph" w:styleId="Porat">
    <w:name w:val="footer"/>
    <w:basedOn w:val="prastasis"/>
    <w:link w:val="PoratDiagrama"/>
    <w:rsid w:val="00C52C38"/>
    <w:pPr>
      <w:tabs>
        <w:tab w:val="center" w:pos="4153"/>
        <w:tab w:val="right" w:pos="8306"/>
      </w:tabs>
    </w:pPr>
  </w:style>
  <w:style w:type="character" w:customStyle="1" w:styleId="PoratDiagrama">
    <w:name w:val="Poraštė Diagrama"/>
    <w:basedOn w:val="Numatytasispastraiposriftas"/>
    <w:link w:val="Porat"/>
    <w:rsid w:val="00C52C38"/>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rsid w:val="00C52C38"/>
    <w:pPr>
      <w:jc w:val="both"/>
    </w:pPr>
    <w:rPr>
      <w:sz w:val="24"/>
    </w:rPr>
  </w:style>
  <w:style w:type="character" w:customStyle="1" w:styleId="PagrindinistekstasDiagrama">
    <w:name w:val="Pagrindinis tekstas Diagrama"/>
    <w:basedOn w:val="Numatytasispastraiposriftas"/>
    <w:link w:val="Pagrindinistekstas"/>
    <w:rsid w:val="00C52C38"/>
    <w:rPr>
      <w:rFonts w:ascii="Times New Roman" w:eastAsia="Times New Roman" w:hAnsi="Times New Roman" w:cs="Times New Roman"/>
      <w:sz w:val="24"/>
      <w:szCs w:val="20"/>
    </w:rPr>
  </w:style>
  <w:style w:type="character" w:styleId="Hipersaitas">
    <w:name w:val="Hyperlink"/>
    <w:rsid w:val="00C52C38"/>
    <w:rPr>
      <w:color w:val="0000FF"/>
      <w:u w:val="single"/>
    </w:rPr>
  </w:style>
  <w:style w:type="paragraph" w:styleId="prastasiniatinklio">
    <w:name w:val="Normal (Web)"/>
    <w:basedOn w:val="prastasis"/>
    <w:link w:val="prastasiniatinklioDiagrama"/>
    <w:unhideWhenUsed/>
    <w:rsid w:val="00C52C38"/>
    <w:pPr>
      <w:spacing w:before="100" w:beforeAutospacing="1" w:after="100" w:afterAutospacing="1"/>
    </w:pPr>
    <w:rPr>
      <w:sz w:val="24"/>
      <w:szCs w:val="24"/>
      <w:lang w:val="lt-LT" w:eastAsia="lt-LT"/>
    </w:rPr>
  </w:style>
  <w:style w:type="paragraph" w:styleId="Sraopastraipa">
    <w:name w:val="List Paragraph"/>
    <w:basedOn w:val="prastasis"/>
    <w:qFormat/>
    <w:rsid w:val="00C52C38"/>
    <w:pPr>
      <w:spacing w:after="200" w:line="276" w:lineRule="auto"/>
      <w:ind w:left="720"/>
      <w:contextualSpacing/>
    </w:pPr>
    <w:rPr>
      <w:rFonts w:ascii="Calibri" w:eastAsia="Calibri" w:hAnsi="Calibri"/>
      <w:sz w:val="22"/>
      <w:szCs w:val="22"/>
      <w:lang w:val="lt-LT"/>
    </w:rPr>
  </w:style>
  <w:style w:type="paragraph" w:customStyle="1" w:styleId="Sraopastraipa1">
    <w:name w:val="Sąrašo pastraipa1"/>
    <w:basedOn w:val="prastasis"/>
    <w:rsid w:val="00C52C38"/>
    <w:pPr>
      <w:ind w:left="720"/>
    </w:pPr>
    <w:rPr>
      <w:rFonts w:eastAsia="Calibri"/>
      <w:color w:val="000000"/>
      <w:sz w:val="24"/>
      <w:szCs w:val="24"/>
      <w:lang w:val="lt-LT"/>
    </w:rPr>
  </w:style>
  <w:style w:type="character" w:customStyle="1" w:styleId="prastasiniatinklioDiagrama">
    <w:name w:val="Įprastas (žiniatinklio) Diagrama"/>
    <w:link w:val="prastasiniatinklio"/>
    <w:locked/>
    <w:rsid w:val="00C52C38"/>
    <w:rPr>
      <w:rFonts w:ascii="Times New Roman" w:eastAsia="Times New Roman" w:hAnsi="Times New Roman" w:cs="Times New Roman"/>
      <w:sz w:val="24"/>
      <w:szCs w:val="24"/>
      <w:lang w:eastAsia="lt-LT"/>
    </w:rPr>
  </w:style>
  <w:style w:type="paragraph" w:customStyle="1" w:styleId="Default">
    <w:name w:val="Default"/>
    <w:rsid w:val="00C52C38"/>
    <w:pPr>
      <w:autoSpaceDE w:val="0"/>
      <w:autoSpaceDN w:val="0"/>
      <w:adjustRightInd w:val="0"/>
      <w:spacing w:after="0" w:line="240" w:lineRule="auto"/>
    </w:pPr>
    <w:rPr>
      <w:rFonts w:ascii="Palemonas" w:eastAsia="Times New Roman" w:hAnsi="Palemonas" w:cs="Palemonas"/>
      <w:color w:val="000000"/>
      <w:sz w:val="24"/>
      <w:szCs w:val="24"/>
      <w:lang w:eastAsia="lt-LT"/>
    </w:rPr>
  </w:style>
  <w:style w:type="paragraph" w:styleId="Betarp">
    <w:name w:val="No Spacing"/>
    <w:uiPriority w:val="1"/>
    <w:qFormat/>
    <w:rsid w:val="0003323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EA15-8908-4DE1-9F3F-CB86A956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18888</Words>
  <Characters>10767</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Lat-Lit</dc:creator>
  <cp:lastModifiedBy>A.Prismontiene</cp:lastModifiedBy>
  <cp:revision>4</cp:revision>
  <dcterms:created xsi:type="dcterms:W3CDTF">2020-04-07T13:14:00Z</dcterms:created>
  <dcterms:modified xsi:type="dcterms:W3CDTF">2020-04-09T07:43:00Z</dcterms:modified>
</cp:coreProperties>
</file>