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77D2A" w14:textId="77777777" w:rsidR="007B5168" w:rsidRPr="00170437" w:rsidRDefault="007B5168" w:rsidP="007B5168">
      <w:pPr>
        <w:jc w:val="center"/>
        <w:rPr>
          <w:sz w:val="16"/>
          <w:szCs w:val="16"/>
        </w:rPr>
      </w:pPr>
      <w:r w:rsidRPr="00170437">
        <w:rPr>
          <w:noProof/>
        </w:rPr>
        <w:drawing>
          <wp:inline distT="0" distB="0" distL="0" distR="0" wp14:anchorId="1FCC3A86" wp14:editId="78EDDAC0">
            <wp:extent cx="464820" cy="563880"/>
            <wp:effectExtent l="0" t="0" r="0" b="7620"/>
            <wp:docPr id="7034070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17098B8D" w14:textId="77777777" w:rsidR="007B5168" w:rsidRPr="002C6BFA" w:rsidRDefault="007B5168" w:rsidP="007B5168">
      <w:pPr>
        <w:pStyle w:val="statymopavad"/>
        <w:spacing w:line="240" w:lineRule="auto"/>
        <w:ind w:firstLine="0"/>
        <w:rPr>
          <w:rFonts w:ascii="Times New Roman" w:hAnsi="Times New Roman"/>
          <w:b/>
          <w:bCs/>
          <w:szCs w:val="26"/>
        </w:rPr>
      </w:pPr>
      <w:r w:rsidRPr="00170437">
        <w:rPr>
          <w:rFonts w:ascii="Times New Roman" w:hAnsi="Times New Roman"/>
          <w:b/>
          <w:bCs/>
          <w:sz w:val="28"/>
          <w:szCs w:val="28"/>
        </w:rPr>
        <w:t>KLAIPĖDOS RAJONO SAVIVALDYBĖS TARYBA</w:t>
      </w:r>
    </w:p>
    <w:p w14:paraId="643B6B26" w14:textId="77777777" w:rsidR="007B5168" w:rsidRPr="00B15B2F" w:rsidRDefault="007B5168" w:rsidP="007B5168">
      <w:pPr>
        <w:pStyle w:val="statymopavad"/>
        <w:spacing w:line="240" w:lineRule="auto"/>
        <w:ind w:firstLine="0"/>
        <w:rPr>
          <w:rFonts w:ascii="Times New Roman" w:hAnsi="Times New Roman"/>
          <w:sz w:val="24"/>
          <w:szCs w:val="24"/>
        </w:rPr>
      </w:pPr>
    </w:p>
    <w:p w14:paraId="568A8338" w14:textId="77777777" w:rsidR="007B5168" w:rsidRPr="00B15B2F" w:rsidRDefault="007B5168" w:rsidP="007B5168">
      <w:pPr>
        <w:pStyle w:val="statymopavad"/>
        <w:spacing w:line="240" w:lineRule="auto"/>
        <w:ind w:firstLine="0"/>
        <w:rPr>
          <w:rFonts w:ascii="Times New Roman" w:hAnsi="Times New Roman"/>
          <w:b/>
          <w:spacing w:val="20"/>
          <w:sz w:val="24"/>
          <w:szCs w:val="18"/>
        </w:rPr>
      </w:pPr>
      <w:r>
        <w:rPr>
          <w:rFonts w:ascii="Times New Roman" w:hAnsi="Times New Roman"/>
          <w:b/>
          <w:spacing w:val="20"/>
          <w:sz w:val="28"/>
        </w:rPr>
        <w:t>SPRENDIMAS</w:t>
      </w:r>
    </w:p>
    <w:p w14:paraId="1AD8E332" w14:textId="77777777" w:rsidR="007B5168" w:rsidRPr="00B15B2F" w:rsidRDefault="007B5168" w:rsidP="007B5168">
      <w:pPr>
        <w:tabs>
          <w:tab w:val="left" w:pos="3450"/>
        </w:tabs>
        <w:jc w:val="center"/>
        <w:rPr>
          <w:rFonts w:eastAsia="Times New Roman"/>
          <w:b/>
        </w:rPr>
      </w:pPr>
      <w:r w:rsidRPr="00944A53">
        <w:rPr>
          <w:rFonts w:eastAsia="Times New Roman"/>
          <w:b/>
          <w:spacing w:val="20"/>
          <w:sz w:val="28"/>
          <w:szCs w:val="28"/>
        </w:rPr>
        <w:t xml:space="preserve">DĖL </w:t>
      </w:r>
      <w:r>
        <w:rPr>
          <w:rFonts w:eastAsia="Times New Roman"/>
          <w:b/>
          <w:spacing w:val="20"/>
          <w:sz w:val="28"/>
          <w:szCs w:val="28"/>
        </w:rPr>
        <w:t>KRETINGALĖS KULTŪROS CENTRO</w:t>
      </w:r>
      <w:r w:rsidRPr="00944A53">
        <w:rPr>
          <w:rFonts w:eastAsia="Times New Roman"/>
          <w:b/>
          <w:sz w:val="28"/>
          <w:szCs w:val="28"/>
        </w:rPr>
        <w:t xml:space="preserve"> </w:t>
      </w:r>
      <w:r>
        <w:rPr>
          <w:rFonts w:eastAsia="Times New Roman"/>
          <w:b/>
          <w:sz w:val="28"/>
          <w:szCs w:val="28"/>
        </w:rPr>
        <w:t>NUOSTATŲ PATVIRTINIMO</w:t>
      </w:r>
    </w:p>
    <w:p w14:paraId="0D90C591" w14:textId="77777777" w:rsidR="007B5168" w:rsidRPr="00944A53" w:rsidRDefault="007B5168" w:rsidP="007B5168">
      <w:pPr>
        <w:tabs>
          <w:tab w:val="left" w:pos="3450"/>
        </w:tabs>
        <w:jc w:val="center"/>
        <w:rPr>
          <w:rFonts w:eastAsia="Times New Roman"/>
          <w:b/>
        </w:rPr>
      </w:pPr>
    </w:p>
    <w:p w14:paraId="05F7FB56" w14:textId="77777777" w:rsidR="007B5168" w:rsidRDefault="007B5168" w:rsidP="007B5168">
      <w:pPr>
        <w:jc w:val="center"/>
        <w:rPr>
          <w:rFonts w:eastAsia="Times New Roman"/>
          <w:caps/>
        </w:rPr>
      </w:pPr>
      <w:r w:rsidRPr="00944A53">
        <w:rPr>
          <w:rFonts w:eastAsia="Times New Roman"/>
          <w:caps/>
        </w:rPr>
        <w:t>20</w:t>
      </w:r>
      <w:r>
        <w:rPr>
          <w:rFonts w:eastAsia="Times New Roman"/>
          <w:caps/>
        </w:rPr>
        <w:t>24</w:t>
      </w:r>
      <w:r w:rsidRPr="00944A53">
        <w:rPr>
          <w:rFonts w:eastAsia="Times New Roman"/>
          <w:caps/>
        </w:rPr>
        <w:t xml:space="preserve"> </w:t>
      </w:r>
      <w:r w:rsidRPr="00944A53">
        <w:rPr>
          <w:rFonts w:eastAsia="Times New Roman"/>
        </w:rPr>
        <w:t xml:space="preserve">m. </w:t>
      </w:r>
      <w:r>
        <w:rPr>
          <w:rFonts w:eastAsia="Times New Roman"/>
        </w:rPr>
        <w:t>sausio 25</w:t>
      </w:r>
      <w:r w:rsidRPr="00944A53">
        <w:rPr>
          <w:rFonts w:eastAsia="Times New Roman"/>
        </w:rPr>
        <w:t xml:space="preserve"> d. Nr. T11-</w:t>
      </w:r>
      <w:r>
        <w:rPr>
          <w:rFonts w:eastAsia="Times New Roman"/>
        </w:rPr>
        <w:t>18</w:t>
      </w:r>
    </w:p>
    <w:p w14:paraId="1571B370" w14:textId="77777777" w:rsidR="007B5168" w:rsidRDefault="007B5168" w:rsidP="007B5168">
      <w:pPr>
        <w:jc w:val="center"/>
        <w:rPr>
          <w:rFonts w:eastAsia="Times New Roman"/>
        </w:rPr>
      </w:pPr>
      <w:r w:rsidRPr="00944A53">
        <w:rPr>
          <w:rFonts w:eastAsia="Times New Roman"/>
          <w:caps/>
        </w:rPr>
        <w:t>G</w:t>
      </w:r>
      <w:r w:rsidRPr="00944A53">
        <w:rPr>
          <w:rFonts w:eastAsia="Times New Roman"/>
        </w:rPr>
        <w:t>argždai</w:t>
      </w:r>
    </w:p>
    <w:p w14:paraId="45FD9512" w14:textId="77777777" w:rsidR="007B5168" w:rsidRPr="00944A53" w:rsidRDefault="007B5168" w:rsidP="007B5168">
      <w:pPr>
        <w:jc w:val="center"/>
        <w:rPr>
          <w:rFonts w:eastAsia="Times New Roman"/>
        </w:rPr>
      </w:pPr>
    </w:p>
    <w:p w14:paraId="2C4CB506" w14:textId="77777777" w:rsidR="007B5168" w:rsidRPr="00944A53" w:rsidRDefault="007B5168" w:rsidP="007B5168">
      <w:pPr>
        <w:ind w:firstLine="1134"/>
        <w:jc w:val="both"/>
        <w:rPr>
          <w:rFonts w:eastAsia="Times New Roman"/>
          <w:color w:val="000000"/>
        </w:rPr>
      </w:pPr>
      <w:r w:rsidRPr="00944A53">
        <w:rPr>
          <w:rFonts w:eastAsia="Times New Roman"/>
          <w:color w:val="000000"/>
        </w:rPr>
        <w:t xml:space="preserve">Klaipėdos rajono savivaldybės taryba, vadovaudamasi Lietuvos Respublikos vietos savivaldos įstatymo </w:t>
      </w:r>
      <w:r>
        <w:rPr>
          <w:rFonts w:eastAsia="Times New Roman"/>
          <w:color w:val="000000"/>
        </w:rPr>
        <w:t xml:space="preserve">6 straipsnio 13 punktu, </w:t>
      </w:r>
      <w:r w:rsidRPr="00944A53">
        <w:rPr>
          <w:rFonts w:eastAsia="Times New Roman"/>
          <w:color w:val="000000"/>
        </w:rPr>
        <w:t>1</w:t>
      </w:r>
      <w:r>
        <w:rPr>
          <w:rFonts w:eastAsia="Times New Roman"/>
          <w:color w:val="000000"/>
        </w:rPr>
        <w:t>5</w:t>
      </w:r>
      <w:r w:rsidRPr="00944A53">
        <w:rPr>
          <w:rFonts w:eastAsia="Times New Roman"/>
          <w:color w:val="000000"/>
        </w:rPr>
        <w:t xml:space="preserve"> straipsnio 2 dalies </w:t>
      </w:r>
      <w:r>
        <w:rPr>
          <w:rFonts w:eastAsia="Times New Roman"/>
          <w:color w:val="000000"/>
        </w:rPr>
        <w:t>9</w:t>
      </w:r>
      <w:r w:rsidRPr="00944A53">
        <w:rPr>
          <w:rFonts w:eastAsia="Times New Roman"/>
          <w:color w:val="000000"/>
        </w:rPr>
        <w:t xml:space="preserve"> punktu</w:t>
      </w:r>
      <w:r>
        <w:rPr>
          <w:rFonts w:eastAsia="Times New Roman"/>
          <w:color w:val="000000"/>
        </w:rPr>
        <w:t xml:space="preserve">, </w:t>
      </w:r>
      <w:r w:rsidRPr="00CC514F">
        <w:t xml:space="preserve">Lietuvos Respublikos biudžetinių įstaigų įstatymo </w:t>
      </w:r>
      <w:r>
        <w:t>5</w:t>
      </w:r>
      <w:r w:rsidRPr="00CC514F">
        <w:t xml:space="preserve"> straipsnio 3 dalies 1 punktu, </w:t>
      </w:r>
      <w:r>
        <w:t>7</w:t>
      </w:r>
      <w:r w:rsidRPr="00CC514F">
        <w:t xml:space="preserve"> straipsnio </w:t>
      </w:r>
      <w:r>
        <w:t>6</w:t>
      </w:r>
      <w:r w:rsidRPr="00CC514F">
        <w:t xml:space="preserve"> dalimi</w:t>
      </w:r>
      <w:r>
        <w:t>,</w:t>
      </w:r>
      <w:r>
        <w:rPr>
          <w:rFonts w:eastAsia="Times New Roman"/>
          <w:color w:val="000000"/>
        </w:rPr>
        <w:t xml:space="preserve"> n </w:t>
      </w:r>
      <w:r w:rsidRPr="00944A53">
        <w:rPr>
          <w:rFonts w:eastAsia="Times New Roman"/>
          <w:color w:val="000000"/>
        </w:rPr>
        <w:t>u s p r e n d ž i a:</w:t>
      </w:r>
    </w:p>
    <w:p w14:paraId="15C966B9" w14:textId="77777777" w:rsidR="007B5168" w:rsidRPr="00CC514F" w:rsidRDefault="007B5168" w:rsidP="007B5168">
      <w:pPr>
        <w:tabs>
          <w:tab w:val="left" w:pos="3450"/>
        </w:tabs>
        <w:ind w:firstLine="1134"/>
        <w:jc w:val="both"/>
        <w:rPr>
          <w:rFonts w:eastAsia="Times New Roman"/>
        </w:rPr>
      </w:pPr>
      <w:r>
        <w:rPr>
          <w:rFonts w:eastAsia="Times New Roman"/>
        </w:rPr>
        <w:t xml:space="preserve">1. </w:t>
      </w:r>
      <w:r w:rsidRPr="00CC514F">
        <w:rPr>
          <w:rFonts w:eastAsia="Times New Roman"/>
        </w:rPr>
        <w:t xml:space="preserve">Patvirtinti </w:t>
      </w:r>
      <w:r>
        <w:rPr>
          <w:rFonts w:eastAsia="Times New Roman"/>
        </w:rPr>
        <w:t>Kretingalės</w:t>
      </w:r>
      <w:r w:rsidRPr="00CC514F">
        <w:rPr>
          <w:rFonts w:eastAsia="Times New Roman"/>
        </w:rPr>
        <w:t xml:space="preserve"> kultūros</w:t>
      </w:r>
      <w:r>
        <w:rPr>
          <w:rFonts w:eastAsia="Times New Roman"/>
        </w:rPr>
        <w:t xml:space="preserve"> </w:t>
      </w:r>
      <w:r w:rsidRPr="00CC514F">
        <w:rPr>
          <w:rFonts w:eastAsia="Times New Roman"/>
        </w:rPr>
        <w:t>centro nuostatus (pridedama)</w:t>
      </w:r>
      <w:r>
        <w:rPr>
          <w:rFonts w:eastAsia="Times New Roman"/>
        </w:rPr>
        <w:t>.</w:t>
      </w:r>
    </w:p>
    <w:p w14:paraId="6A767BE1" w14:textId="77777777" w:rsidR="007B5168" w:rsidRDefault="007B5168" w:rsidP="007B5168">
      <w:pPr>
        <w:tabs>
          <w:tab w:val="left" w:pos="3450"/>
        </w:tabs>
        <w:ind w:firstLine="1134"/>
        <w:jc w:val="both"/>
        <w:rPr>
          <w:rFonts w:eastAsia="Times New Roman"/>
        </w:rPr>
      </w:pPr>
      <w:r>
        <w:rPr>
          <w:rFonts w:eastAsia="Times New Roman"/>
          <w:lang w:val="en-US"/>
        </w:rPr>
        <w:t>2</w:t>
      </w:r>
      <w:r w:rsidRPr="00CC514F">
        <w:rPr>
          <w:rFonts w:eastAsia="Times New Roman"/>
        </w:rPr>
        <w:t xml:space="preserve">. Įpareigoti </w:t>
      </w:r>
      <w:r>
        <w:rPr>
          <w:rFonts w:eastAsia="Times New Roman"/>
        </w:rPr>
        <w:t xml:space="preserve">Kretingalės </w:t>
      </w:r>
      <w:r w:rsidRPr="00CC514F">
        <w:rPr>
          <w:rFonts w:eastAsia="Times New Roman"/>
        </w:rPr>
        <w:t xml:space="preserve">kultūros centro </w:t>
      </w:r>
      <w:r>
        <w:rPr>
          <w:rFonts w:eastAsia="Times New Roman"/>
        </w:rPr>
        <w:t xml:space="preserve">direktorę Violetą </w:t>
      </w:r>
      <w:proofErr w:type="spellStart"/>
      <w:r>
        <w:rPr>
          <w:rFonts w:eastAsia="Times New Roman"/>
        </w:rPr>
        <w:t>Lisovaitę</w:t>
      </w:r>
      <w:proofErr w:type="spellEnd"/>
      <w:r>
        <w:rPr>
          <w:rFonts w:eastAsia="Times New Roman"/>
        </w:rPr>
        <w:t xml:space="preserve"> pasirašyti </w:t>
      </w:r>
      <w:r w:rsidRPr="00CC514F">
        <w:rPr>
          <w:rFonts w:eastAsia="Times New Roman"/>
        </w:rPr>
        <w:t xml:space="preserve">nuostatus </w:t>
      </w:r>
      <w:r>
        <w:rPr>
          <w:rFonts w:eastAsia="Times New Roman"/>
        </w:rPr>
        <w:t>ir į</w:t>
      </w:r>
      <w:r w:rsidRPr="00CC514F">
        <w:rPr>
          <w:rFonts w:eastAsia="Times New Roman"/>
        </w:rPr>
        <w:t xml:space="preserve">registruoti </w:t>
      </w:r>
      <w:r>
        <w:rPr>
          <w:rFonts w:eastAsia="Times New Roman"/>
        </w:rPr>
        <w:t>juos Juridinių asmenų registre teisės aktų nustatyta tvarka</w:t>
      </w:r>
      <w:r w:rsidRPr="00CC514F">
        <w:rPr>
          <w:rFonts w:eastAsia="Times New Roman"/>
        </w:rPr>
        <w:t>.</w:t>
      </w:r>
    </w:p>
    <w:p w14:paraId="5E7B5B2D" w14:textId="77777777" w:rsidR="007B5168" w:rsidRDefault="007B5168" w:rsidP="007B5168">
      <w:pPr>
        <w:ind w:firstLine="1134"/>
        <w:jc w:val="both"/>
      </w:pPr>
      <w:r>
        <w:rPr>
          <w:rFonts w:eastAsia="Times New Roman"/>
        </w:rPr>
        <w:t xml:space="preserve">3. </w:t>
      </w:r>
      <w:r w:rsidRPr="00944A53">
        <w:rPr>
          <w:rFonts w:eastAsia="Times New Roman"/>
        </w:rPr>
        <w:t>Pripažinti netekusi</w:t>
      </w:r>
      <w:r>
        <w:rPr>
          <w:rFonts w:eastAsia="Times New Roman"/>
        </w:rPr>
        <w:t>u</w:t>
      </w:r>
      <w:r w:rsidRPr="00944A53">
        <w:rPr>
          <w:rFonts w:eastAsia="Times New Roman"/>
        </w:rPr>
        <w:t xml:space="preserve"> galios Klaipėdos rajono savivaldybės tarybos</w:t>
      </w:r>
      <w:r>
        <w:rPr>
          <w:rFonts w:eastAsia="Times New Roman"/>
        </w:rPr>
        <w:t xml:space="preserve"> 2016 m. sausio </w:t>
      </w:r>
      <w:r>
        <w:rPr>
          <w:rFonts w:eastAsia="Times New Roman"/>
        </w:rPr>
        <w:br/>
        <w:t xml:space="preserve">28 d. sprendimą </w:t>
      </w:r>
      <w:r w:rsidRPr="00AB219E">
        <w:t>Nr. T11-</w:t>
      </w:r>
      <w:r>
        <w:t>6</w:t>
      </w:r>
      <w:r w:rsidRPr="00AB219E">
        <w:t xml:space="preserve"> „Dėl </w:t>
      </w:r>
      <w:r>
        <w:t xml:space="preserve">pakeistų Kretingalės </w:t>
      </w:r>
      <w:r w:rsidRPr="00AB219E">
        <w:t>kultūros centro</w:t>
      </w:r>
      <w:r>
        <w:t xml:space="preserve"> nuostatų tvirtinimo“.</w:t>
      </w:r>
    </w:p>
    <w:p w14:paraId="3D65B187" w14:textId="77777777" w:rsidR="007B5168" w:rsidRPr="001844A3" w:rsidRDefault="007B5168" w:rsidP="007B5168">
      <w:pPr>
        <w:ind w:firstLine="1134"/>
        <w:jc w:val="both"/>
        <w:rPr>
          <w:rFonts w:eastAsia="Times New Roman"/>
        </w:rPr>
      </w:pPr>
      <w:r>
        <w:t>4. Skelbti šį sprendimą Teisės aktų registre.</w:t>
      </w:r>
    </w:p>
    <w:p w14:paraId="01585C44" w14:textId="77777777" w:rsidR="007B5168" w:rsidRPr="00B15B2F" w:rsidRDefault="007B5168" w:rsidP="007B5168">
      <w:pPr>
        <w:jc w:val="both"/>
      </w:pPr>
    </w:p>
    <w:p w14:paraId="35D85679" w14:textId="77777777" w:rsidR="007B5168" w:rsidRPr="00B15B2F" w:rsidRDefault="007B5168" w:rsidP="007B5168"/>
    <w:p w14:paraId="477A3B85" w14:textId="77777777" w:rsidR="007B5168" w:rsidRPr="00B15B2F" w:rsidRDefault="007B5168" w:rsidP="007B5168">
      <w:pPr>
        <w:rPr>
          <w:rFonts w:eastAsia="Times New Roman"/>
        </w:rPr>
      </w:pPr>
    </w:p>
    <w:p w14:paraId="374A4146" w14:textId="77777777" w:rsidR="007B5168" w:rsidRPr="00930007" w:rsidRDefault="007B5168" w:rsidP="007B5168">
      <w:pPr>
        <w:jc w:val="both"/>
      </w:pPr>
      <w:r w:rsidRPr="00930007">
        <w:t xml:space="preserve">Mero pareigas laikinai einanti </w:t>
      </w:r>
    </w:p>
    <w:p w14:paraId="36B6D9BF" w14:textId="4031BB86" w:rsidR="007B5168" w:rsidRDefault="007B5168" w:rsidP="007B5168">
      <w:pPr>
        <w:tabs>
          <w:tab w:val="left" w:pos="6663"/>
        </w:tabs>
        <w:jc w:val="both"/>
      </w:pPr>
      <w:r w:rsidRPr="00930007">
        <w:t>Savivaldybės tarybos paskirta tarybos nar</w:t>
      </w:r>
      <w:r>
        <w:t>ė</w:t>
      </w:r>
      <w:r>
        <w:t xml:space="preserve">                                     </w:t>
      </w:r>
      <w:r>
        <w:t xml:space="preserve">Loreta </w:t>
      </w:r>
      <w:proofErr w:type="spellStart"/>
      <w:r>
        <w:t>Piaulokaitė-Motuzienė</w:t>
      </w:r>
      <w:proofErr w:type="spellEnd"/>
    </w:p>
    <w:p w14:paraId="6B779CC2" w14:textId="77777777" w:rsidR="00E041C5" w:rsidRDefault="00E041C5" w:rsidP="007B5168">
      <w:pPr>
        <w:tabs>
          <w:tab w:val="left" w:pos="6663"/>
        </w:tabs>
        <w:jc w:val="both"/>
      </w:pPr>
    </w:p>
    <w:p w14:paraId="473D187B" w14:textId="77777777" w:rsidR="00E041C5" w:rsidRDefault="00E041C5" w:rsidP="007B5168">
      <w:pPr>
        <w:tabs>
          <w:tab w:val="left" w:pos="6663"/>
        </w:tabs>
        <w:jc w:val="both"/>
      </w:pPr>
    </w:p>
    <w:p w14:paraId="0BC40785" w14:textId="77777777" w:rsidR="00E041C5" w:rsidRDefault="00E041C5" w:rsidP="007B5168">
      <w:pPr>
        <w:tabs>
          <w:tab w:val="left" w:pos="6663"/>
        </w:tabs>
        <w:jc w:val="both"/>
      </w:pPr>
    </w:p>
    <w:p w14:paraId="7CBE1C64" w14:textId="77777777" w:rsidR="00E041C5" w:rsidRDefault="00E041C5" w:rsidP="007B5168">
      <w:pPr>
        <w:tabs>
          <w:tab w:val="left" w:pos="6663"/>
        </w:tabs>
        <w:jc w:val="both"/>
      </w:pPr>
    </w:p>
    <w:p w14:paraId="488A5ED9" w14:textId="77777777" w:rsidR="00E041C5" w:rsidRDefault="00E041C5" w:rsidP="007B5168">
      <w:pPr>
        <w:tabs>
          <w:tab w:val="left" w:pos="6663"/>
        </w:tabs>
        <w:jc w:val="both"/>
      </w:pPr>
    </w:p>
    <w:p w14:paraId="7394382E" w14:textId="77777777" w:rsidR="00E041C5" w:rsidRDefault="00E041C5" w:rsidP="007B5168">
      <w:pPr>
        <w:tabs>
          <w:tab w:val="left" w:pos="6663"/>
        </w:tabs>
        <w:jc w:val="both"/>
      </w:pPr>
    </w:p>
    <w:p w14:paraId="59DCF00C" w14:textId="77777777" w:rsidR="00E041C5" w:rsidRDefault="00E041C5" w:rsidP="007B5168">
      <w:pPr>
        <w:tabs>
          <w:tab w:val="left" w:pos="6663"/>
        </w:tabs>
        <w:jc w:val="both"/>
      </w:pPr>
    </w:p>
    <w:p w14:paraId="591A8408" w14:textId="77777777" w:rsidR="00E041C5" w:rsidRDefault="00E041C5" w:rsidP="007B5168">
      <w:pPr>
        <w:tabs>
          <w:tab w:val="left" w:pos="6663"/>
        </w:tabs>
        <w:jc w:val="both"/>
      </w:pPr>
    </w:p>
    <w:p w14:paraId="0D8A6BF2" w14:textId="77777777" w:rsidR="00E041C5" w:rsidRDefault="00E041C5" w:rsidP="007B5168">
      <w:pPr>
        <w:tabs>
          <w:tab w:val="left" w:pos="6663"/>
        </w:tabs>
        <w:jc w:val="both"/>
      </w:pPr>
    </w:p>
    <w:p w14:paraId="69256186" w14:textId="77777777" w:rsidR="00E041C5" w:rsidRDefault="00E041C5" w:rsidP="007B5168">
      <w:pPr>
        <w:tabs>
          <w:tab w:val="left" w:pos="6663"/>
        </w:tabs>
        <w:jc w:val="both"/>
      </w:pPr>
    </w:p>
    <w:p w14:paraId="6107EBFA" w14:textId="77777777" w:rsidR="00E041C5" w:rsidRDefault="00E041C5" w:rsidP="007B5168">
      <w:pPr>
        <w:tabs>
          <w:tab w:val="left" w:pos="6663"/>
        </w:tabs>
        <w:jc w:val="both"/>
      </w:pPr>
    </w:p>
    <w:p w14:paraId="52260B01" w14:textId="77777777" w:rsidR="00E041C5" w:rsidRDefault="00E041C5" w:rsidP="007B5168">
      <w:pPr>
        <w:tabs>
          <w:tab w:val="left" w:pos="6663"/>
        </w:tabs>
        <w:jc w:val="both"/>
      </w:pPr>
    </w:p>
    <w:p w14:paraId="28975662" w14:textId="77777777" w:rsidR="00E041C5" w:rsidRDefault="00E041C5" w:rsidP="007B5168">
      <w:pPr>
        <w:tabs>
          <w:tab w:val="left" w:pos="6663"/>
        </w:tabs>
        <w:jc w:val="both"/>
      </w:pPr>
    </w:p>
    <w:p w14:paraId="4A191603" w14:textId="77777777" w:rsidR="00E041C5" w:rsidRDefault="00E041C5" w:rsidP="007B5168">
      <w:pPr>
        <w:tabs>
          <w:tab w:val="left" w:pos="6663"/>
        </w:tabs>
        <w:jc w:val="both"/>
      </w:pPr>
    </w:p>
    <w:p w14:paraId="05E6F682" w14:textId="77777777" w:rsidR="00E041C5" w:rsidRDefault="00E041C5" w:rsidP="007B5168">
      <w:pPr>
        <w:tabs>
          <w:tab w:val="left" w:pos="6663"/>
        </w:tabs>
        <w:jc w:val="both"/>
      </w:pPr>
    </w:p>
    <w:p w14:paraId="6A9F1E36" w14:textId="77777777" w:rsidR="00E041C5" w:rsidRDefault="00E041C5" w:rsidP="007B5168">
      <w:pPr>
        <w:tabs>
          <w:tab w:val="left" w:pos="6663"/>
        </w:tabs>
        <w:jc w:val="both"/>
      </w:pPr>
    </w:p>
    <w:p w14:paraId="20D386D3" w14:textId="77777777" w:rsidR="00E041C5" w:rsidRDefault="00E041C5" w:rsidP="007B5168">
      <w:pPr>
        <w:tabs>
          <w:tab w:val="left" w:pos="6663"/>
        </w:tabs>
        <w:jc w:val="both"/>
      </w:pPr>
    </w:p>
    <w:p w14:paraId="78BB7F43" w14:textId="77777777" w:rsidR="00E041C5" w:rsidRDefault="00E041C5" w:rsidP="007B5168">
      <w:pPr>
        <w:tabs>
          <w:tab w:val="left" w:pos="6663"/>
        </w:tabs>
        <w:jc w:val="both"/>
      </w:pPr>
    </w:p>
    <w:p w14:paraId="5324AB36" w14:textId="77777777" w:rsidR="00E041C5" w:rsidRPr="00930007" w:rsidRDefault="00E041C5" w:rsidP="007B5168">
      <w:pPr>
        <w:tabs>
          <w:tab w:val="left" w:pos="6663"/>
        </w:tabs>
        <w:jc w:val="both"/>
      </w:pPr>
    </w:p>
    <w:p w14:paraId="4394526B" w14:textId="77777777" w:rsidR="007B5168" w:rsidRDefault="007B5168" w:rsidP="007B5168">
      <w:pPr>
        <w:ind w:firstLine="5103"/>
        <w:jc w:val="both"/>
      </w:pPr>
    </w:p>
    <w:p w14:paraId="7A3F4A29" w14:textId="77777777" w:rsidR="007B5168" w:rsidRDefault="007B5168" w:rsidP="00C212C5">
      <w:pPr>
        <w:ind w:firstLine="5103"/>
      </w:pPr>
    </w:p>
    <w:p w14:paraId="31609814" w14:textId="77777777" w:rsidR="007B5168" w:rsidRDefault="007B5168" w:rsidP="00C212C5">
      <w:pPr>
        <w:ind w:firstLine="5103"/>
      </w:pPr>
    </w:p>
    <w:p w14:paraId="444C4AAF" w14:textId="77777777" w:rsidR="007B5168" w:rsidRDefault="007B5168" w:rsidP="00C212C5">
      <w:pPr>
        <w:ind w:firstLine="5103"/>
      </w:pPr>
    </w:p>
    <w:p w14:paraId="6C24A6A3" w14:textId="77777777" w:rsidR="007B5168" w:rsidRDefault="007B5168" w:rsidP="00C212C5">
      <w:pPr>
        <w:ind w:firstLine="5103"/>
      </w:pPr>
    </w:p>
    <w:p w14:paraId="54498B72" w14:textId="77777777" w:rsidR="007B5168" w:rsidRDefault="007B5168" w:rsidP="00C212C5">
      <w:pPr>
        <w:ind w:firstLine="5103"/>
      </w:pPr>
    </w:p>
    <w:p w14:paraId="69971315" w14:textId="5519A7DC" w:rsidR="00D518D4" w:rsidRDefault="00782004" w:rsidP="00C212C5">
      <w:pPr>
        <w:ind w:firstLine="5103"/>
      </w:pPr>
      <w:r>
        <w:t>PATVIRTINTA</w:t>
      </w:r>
    </w:p>
    <w:p w14:paraId="305ECE96" w14:textId="58E6FCAC" w:rsidR="00782004" w:rsidRDefault="00782004" w:rsidP="00C212C5">
      <w:pPr>
        <w:ind w:firstLine="5103"/>
      </w:pPr>
      <w:r>
        <w:t>Klaipėdos rajono savivaldybės tarybos</w:t>
      </w:r>
    </w:p>
    <w:p w14:paraId="0CA56533" w14:textId="30E276B1" w:rsidR="00782004" w:rsidRDefault="00CA1BDC" w:rsidP="00C212C5">
      <w:pPr>
        <w:ind w:firstLine="5103"/>
      </w:pPr>
      <w:r>
        <w:t>202</w:t>
      </w:r>
      <w:r w:rsidR="008636C2">
        <w:t>4</w:t>
      </w:r>
      <w:r w:rsidR="0022670F">
        <w:t xml:space="preserve"> m. sausio 25 </w:t>
      </w:r>
      <w:r w:rsidR="00782004">
        <w:t xml:space="preserve">sprendimu Nr. </w:t>
      </w:r>
      <w:r>
        <w:t>T11-</w:t>
      </w:r>
      <w:r w:rsidR="00C212C5">
        <w:t>18</w:t>
      </w:r>
    </w:p>
    <w:p w14:paraId="2BB5B4A2" w14:textId="77777777" w:rsidR="00782004" w:rsidRDefault="00782004" w:rsidP="00CA1BDC">
      <w:pPr>
        <w:ind w:firstLine="567"/>
        <w:jc w:val="both"/>
      </w:pPr>
    </w:p>
    <w:p w14:paraId="45E14418" w14:textId="77777777" w:rsidR="00FB72D8" w:rsidRDefault="001D10B8" w:rsidP="00CA1BDC">
      <w:pPr>
        <w:jc w:val="center"/>
        <w:rPr>
          <w:b/>
          <w:bCs/>
        </w:rPr>
      </w:pPr>
      <w:r>
        <w:rPr>
          <w:b/>
          <w:bCs/>
        </w:rPr>
        <w:t>KRETINGALĖS</w:t>
      </w:r>
      <w:r w:rsidR="009F4A20" w:rsidRPr="009F4A20">
        <w:rPr>
          <w:b/>
          <w:bCs/>
        </w:rPr>
        <w:t xml:space="preserve"> KULTŪROS CENTRO</w:t>
      </w:r>
    </w:p>
    <w:p w14:paraId="3E0C2ACF" w14:textId="13DDFA8A" w:rsidR="00782004" w:rsidRPr="009F4A20" w:rsidRDefault="009F4A20" w:rsidP="00CA1BDC">
      <w:pPr>
        <w:jc w:val="center"/>
        <w:rPr>
          <w:b/>
          <w:bCs/>
        </w:rPr>
      </w:pPr>
      <w:r w:rsidRPr="009F4A20">
        <w:rPr>
          <w:b/>
          <w:bCs/>
        </w:rPr>
        <w:t>NUOSTATAI</w:t>
      </w:r>
    </w:p>
    <w:p w14:paraId="30013CAB" w14:textId="77777777" w:rsidR="009F4A20" w:rsidRDefault="009F4A20" w:rsidP="00CA1BDC">
      <w:pPr>
        <w:ind w:firstLine="567"/>
        <w:jc w:val="both"/>
      </w:pPr>
    </w:p>
    <w:p w14:paraId="48A73E4E" w14:textId="47FBA74C" w:rsidR="00FB72D8" w:rsidRPr="00FB72D8" w:rsidRDefault="00FB72D8" w:rsidP="00CA1BDC">
      <w:pPr>
        <w:jc w:val="center"/>
        <w:rPr>
          <w:b/>
          <w:bCs/>
        </w:rPr>
      </w:pPr>
      <w:r>
        <w:rPr>
          <w:b/>
          <w:bCs/>
        </w:rPr>
        <w:t>I SKYRIUS</w:t>
      </w:r>
    </w:p>
    <w:p w14:paraId="0C5760B0" w14:textId="54298D72" w:rsidR="009F4A20" w:rsidRDefault="009F4A20" w:rsidP="00CA1BDC">
      <w:pPr>
        <w:jc w:val="center"/>
      </w:pPr>
      <w:r>
        <w:rPr>
          <w:b/>
          <w:bCs/>
        </w:rPr>
        <w:t>BENDROJI DALIS</w:t>
      </w:r>
    </w:p>
    <w:p w14:paraId="1DE093F4" w14:textId="77777777" w:rsidR="009F4A20" w:rsidRDefault="009F4A20" w:rsidP="00CA1BDC">
      <w:pPr>
        <w:ind w:firstLine="567"/>
        <w:jc w:val="both"/>
      </w:pPr>
    </w:p>
    <w:p w14:paraId="5DF4F959" w14:textId="060C4405" w:rsidR="00CE34B5" w:rsidRDefault="00CE34B5" w:rsidP="00CA1BDC">
      <w:pPr>
        <w:ind w:firstLine="567"/>
        <w:jc w:val="both"/>
      </w:pPr>
      <w:r>
        <w:t xml:space="preserve">1. </w:t>
      </w:r>
      <w:r w:rsidR="00C86189">
        <w:t>Kretingalės</w:t>
      </w:r>
      <w:r>
        <w:t xml:space="preserve"> kultūros</w:t>
      </w:r>
      <w:r w:rsidR="0082792C">
        <w:t xml:space="preserve"> </w:t>
      </w:r>
      <w:r>
        <w:t xml:space="preserve">centro nuostatai (toliau – Nuostatai) reglamentuoja </w:t>
      </w:r>
      <w:r w:rsidR="00662D86">
        <w:t>Kretingalės</w:t>
      </w:r>
      <w:r>
        <w:t xml:space="preserve"> kultūros</w:t>
      </w:r>
      <w:r w:rsidR="008C112C">
        <w:t xml:space="preserve"> </w:t>
      </w:r>
      <w:r>
        <w:t xml:space="preserve">centro (toliau – </w:t>
      </w:r>
      <w:r w:rsidR="008C112C">
        <w:t>C</w:t>
      </w:r>
      <w:r>
        <w:t xml:space="preserve">entras) </w:t>
      </w:r>
      <w:r>
        <w:rPr>
          <w:rFonts w:eastAsia="SimSun"/>
          <w:lang w:eastAsia="zh-CN"/>
        </w:rPr>
        <w:t>veiklos sritis, tikslus, funkcijas, teises ir pareigas, įstaigos savininką, savininko teises ir pareigas įgyvendinančios institucijos kompetenciją, valdymo organų sudarymo tvarką ir jų kompetenciją</w:t>
      </w:r>
      <w:r w:rsidR="007D591A">
        <w:rPr>
          <w:rFonts w:eastAsia="SimSun"/>
          <w:lang w:eastAsia="zh-CN"/>
        </w:rPr>
        <w:t xml:space="preserve">, </w:t>
      </w:r>
      <w:r>
        <w:rPr>
          <w:rFonts w:eastAsia="SimSun"/>
          <w:lang w:eastAsia="zh-CN"/>
        </w:rPr>
        <w:t>darbo santykius ir darbo apmokėjimą, turtą, lėšų šaltinius ir lėšų naudojimo tvarką, finansinę veiklos kontrolę, įstaigos reorganizavimą ir likvidavimą bei Nuostatų keitimo tvarką.</w:t>
      </w:r>
    </w:p>
    <w:p w14:paraId="3BFD6328" w14:textId="6BA52FDC" w:rsidR="009F4A20" w:rsidRDefault="00B209E6" w:rsidP="00CA1BDC">
      <w:pPr>
        <w:ind w:firstLine="567"/>
        <w:jc w:val="both"/>
      </w:pPr>
      <w:r>
        <w:t>2</w:t>
      </w:r>
      <w:r w:rsidR="009F4A20">
        <w:t xml:space="preserve">. </w:t>
      </w:r>
      <w:r w:rsidR="00EB5158">
        <w:t>Įstaigos</w:t>
      </w:r>
      <w:r w:rsidR="009F4A20">
        <w:t xml:space="preserve"> pavadinimas – </w:t>
      </w:r>
      <w:r w:rsidR="00682F15">
        <w:t>Kretingalės</w:t>
      </w:r>
      <w:r w:rsidR="009F4A20">
        <w:t xml:space="preserve"> kultūros centras.</w:t>
      </w:r>
    </w:p>
    <w:p w14:paraId="19EC2A88" w14:textId="56BA5F37" w:rsidR="009F4A20" w:rsidRDefault="00B209E6" w:rsidP="00CA1BDC">
      <w:pPr>
        <w:ind w:firstLine="567"/>
        <w:jc w:val="both"/>
      </w:pPr>
      <w:r>
        <w:t>3</w:t>
      </w:r>
      <w:r w:rsidR="009F4A20">
        <w:t xml:space="preserve">. </w:t>
      </w:r>
      <w:r w:rsidR="00D17069">
        <w:t>C</w:t>
      </w:r>
      <w:r w:rsidR="00E17F98">
        <w:t>entro t</w:t>
      </w:r>
      <w:r w:rsidR="009F4A20">
        <w:t xml:space="preserve">eisinė forma – </w:t>
      </w:r>
      <w:r w:rsidR="00E17F98">
        <w:t xml:space="preserve">savivaldybės </w:t>
      </w:r>
      <w:r w:rsidR="009F4A20">
        <w:t>biudžetinė įstaiga</w:t>
      </w:r>
      <w:r w:rsidR="00BE303D">
        <w:t>.</w:t>
      </w:r>
    </w:p>
    <w:p w14:paraId="0375B8E2" w14:textId="27C7F8A8" w:rsidR="00BE303D" w:rsidRDefault="00B209E6" w:rsidP="00CA1BDC">
      <w:pPr>
        <w:ind w:firstLine="567"/>
        <w:jc w:val="both"/>
      </w:pPr>
      <w:r>
        <w:t>4</w:t>
      </w:r>
      <w:r w:rsidR="00BE303D">
        <w:t xml:space="preserve">. </w:t>
      </w:r>
      <w:r w:rsidR="00D17069">
        <w:t>C</w:t>
      </w:r>
      <w:r w:rsidR="00E17F98">
        <w:t xml:space="preserve">entro </w:t>
      </w:r>
      <w:r w:rsidR="00EB5158">
        <w:t xml:space="preserve">steigėja ir </w:t>
      </w:r>
      <w:r w:rsidR="00E17F98">
        <w:t>s</w:t>
      </w:r>
      <w:r w:rsidR="00BE303D">
        <w:t>avininkas</w:t>
      </w:r>
      <w:r w:rsidR="00E17F98">
        <w:t xml:space="preserve"> (toliau – Savininkas)</w:t>
      </w:r>
      <w:r w:rsidR="00BE303D">
        <w:t xml:space="preserve"> – Klaipėdos rajono savivaldybė</w:t>
      </w:r>
      <w:r w:rsidR="00817311">
        <w:t xml:space="preserve"> (toliau – Savivaldybė)</w:t>
      </w:r>
      <w:r w:rsidR="00BE303D">
        <w:t>.</w:t>
      </w:r>
      <w:r w:rsidR="00EB5158">
        <w:t xml:space="preserve"> Centras yra atsakingas ir pavaldus </w:t>
      </w:r>
      <w:r w:rsidR="00A9355D">
        <w:t>S</w:t>
      </w:r>
      <w:r w:rsidR="00EB5158">
        <w:t>avininkui</w:t>
      </w:r>
      <w:r w:rsidR="00EB5158" w:rsidRPr="00D5540D">
        <w:t>.</w:t>
      </w:r>
    </w:p>
    <w:p w14:paraId="5BA8A351" w14:textId="047513B7" w:rsidR="00BE303D" w:rsidRDefault="00B209E6" w:rsidP="00CA1BDC">
      <w:pPr>
        <w:ind w:firstLine="567"/>
        <w:jc w:val="both"/>
      </w:pPr>
      <w:r>
        <w:t>5</w:t>
      </w:r>
      <w:r w:rsidR="00BE303D">
        <w:t xml:space="preserve">. </w:t>
      </w:r>
      <w:r w:rsidR="00C67412" w:rsidRPr="00F14012">
        <w:rPr>
          <w:kern w:val="0"/>
        </w:rPr>
        <w:t xml:space="preserve">Savininko teises ir pareigas įgyvendinanti institucija – </w:t>
      </w:r>
      <w:r w:rsidR="00C67412">
        <w:rPr>
          <w:kern w:val="0"/>
        </w:rPr>
        <w:t xml:space="preserve">Savivaldybės meras (toliau – Meras) ir </w:t>
      </w:r>
      <w:r w:rsidR="00C67412" w:rsidRPr="00F14012">
        <w:rPr>
          <w:kern w:val="0"/>
        </w:rPr>
        <w:t>Savivaldybės taryba.</w:t>
      </w:r>
      <w:r w:rsidR="00C67412">
        <w:rPr>
          <w:kern w:val="0"/>
        </w:rPr>
        <w:t xml:space="preserve"> Savininko teises ir pareigas įgyvendina Meras, išskyrus tas biudžetinės įstaigos savininko teises ir pareigas, kurios yra priskirtos išimtinei ir paprastajai Savivaldybės tarybos kompetencijai (jeigu paprastosios Savivaldybės tarybos kompetencijos įgyvendinimo Savivaldybės taryba nėra perdavusi Merui).</w:t>
      </w:r>
    </w:p>
    <w:p w14:paraId="1FF9E648" w14:textId="36378D42" w:rsidR="00BE303D" w:rsidRDefault="00B209E6" w:rsidP="00CA1BDC">
      <w:pPr>
        <w:ind w:firstLine="567"/>
        <w:jc w:val="both"/>
      </w:pPr>
      <w:r>
        <w:t>6</w:t>
      </w:r>
      <w:r w:rsidR="00BE303D">
        <w:t xml:space="preserve">. </w:t>
      </w:r>
      <w:r w:rsidR="00D17069">
        <w:t>C</w:t>
      </w:r>
      <w:r w:rsidR="00785A2B">
        <w:t>entro b</w:t>
      </w:r>
      <w:r w:rsidR="00BE303D">
        <w:t xml:space="preserve">uveinė – </w:t>
      </w:r>
      <w:r w:rsidR="00701646">
        <w:t>Klaipėdos</w:t>
      </w:r>
      <w:r w:rsidR="00BE303D">
        <w:t xml:space="preserve"> g</w:t>
      </w:r>
      <w:r w:rsidR="00B16A24">
        <w:t>.</w:t>
      </w:r>
      <w:r w:rsidR="00BE303D">
        <w:t xml:space="preserve"> </w:t>
      </w:r>
      <w:r w:rsidR="00701646">
        <w:t>1</w:t>
      </w:r>
      <w:r w:rsidR="00B7402A">
        <w:t>0</w:t>
      </w:r>
      <w:r w:rsidR="00BE303D">
        <w:t>, LT-96</w:t>
      </w:r>
      <w:r w:rsidR="00B7402A">
        <w:t>330</w:t>
      </w:r>
      <w:r w:rsidR="00BE303D">
        <w:t xml:space="preserve"> </w:t>
      </w:r>
      <w:r w:rsidR="00B7402A">
        <w:t>Kretingalė</w:t>
      </w:r>
      <w:r w:rsidR="00BE303D">
        <w:t>, Klaipėdos rajonas.</w:t>
      </w:r>
    </w:p>
    <w:p w14:paraId="67080966" w14:textId="37551124" w:rsidR="00BE303D" w:rsidRDefault="00B209E6" w:rsidP="00CA1BDC">
      <w:pPr>
        <w:ind w:firstLine="567"/>
        <w:jc w:val="both"/>
      </w:pPr>
      <w:r>
        <w:t>7</w:t>
      </w:r>
      <w:r w:rsidR="00BE303D">
        <w:t xml:space="preserve">. </w:t>
      </w:r>
      <w:r w:rsidR="00D17069">
        <w:t>C</w:t>
      </w:r>
      <w:r w:rsidR="00BE303D">
        <w:t xml:space="preserve">entras yra </w:t>
      </w:r>
      <w:r w:rsidR="00817311">
        <w:t xml:space="preserve">ribotos civilinės atsakomybės </w:t>
      </w:r>
      <w:r w:rsidR="00801C94">
        <w:rPr>
          <w:rFonts w:eastAsia="SimSun"/>
          <w:lang w:eastAsia="zh-CN"/>
        </w:rPr>
        <w:t>įstatymų nustatyta tvarka</w:t>
      </w:r>
      <w:r w:rsidR="00801C94">
        <w:t xml:space="preserve"> įsteigtas </w:t>
      </w:r>
      <w:r w:rsidR="00BE303D">
        <w:t xml:space="preserve">viešasis juridinis asmuo, </w:t>
      </w:r>
      <w:r w:rsidR="00801C94">
        <w:rPr>
          <w:rFonts w:eastAsia="SimSun"/>
          <w:lang w:eastAsia="zh-CN"/>
        </w:rPr>
        <w:t xml:space="preserve">įgyvendinantis </w:t>
      </w:r>
      <w:r w:rsidR="00D17069">
        <w:rPr>
          <w:rFonts w:eastAsia="SimSun"/>
          <w:lang w:eastAsia="zh-CN"/>
        </w:rPr>
        <w:t>S</w:t>
      </w:r>
      <w:r w:rsidR="00801C94">
        <w:rPr>
          <w:rFonts w:eastAsia="SimSun"/>
          <w:lang w:eastAsia="zh-CN"/>
        </w:rPr>
        <w:t xml:space="preserve">avivaldybės funkcijas gyventojų bendrosios kultūros ugdymo ir etnokultūros puoselėjimo srityje, </w:t>
      </w:r>
      <w:r w:rsidR="00BE303D">
        <w:t xml:space="preserve">turintis </w:t>
      </w:r>
      <w:r w:rsidR="00404550">
        <w:t>N</w:t>
      </w:r>
      <w:r w:rsidR="00BE303D">
        <w:t>uostatus, antspaudą</w:t>
      </w:r>
      <w:r w:rsidR="00817311">
        <w:t xml:space="preserve"> su savo pavadinimu</w:t>
      </w:r>
      <w:r w:rsidR="00BE303D">
        <w:t>, sąskait</w:t>
      </w:r>
      <w:r w:rsidR="00C35157">
        <w:t>ą</w:t>
      </w:r>
      <w:r w:rsidR="00BE303D">
        <w:t xml:space="preserve"> banke</w:t>
      </w:r>
      <w:r w:rsidR="009B5E11">
        <w:t xml:space="preserve">, galintis naudotis trumpiniu </w:t>
      </w:r>
      <w:r w:rsidR="00B7402A">
        <w:t>K</w:t>
      </w:r>
      <w:r w:rsidR="00263E58">
        <w:t>KC</w:t>
      </w:r>
      <w:r w:rsidR="009B5E11">
        <w:t>.</w:t>
      </w:r>
    </w:p>
    <w:p w14:paraId="7050E1A1" w14:textId="66CA9EEA" w:rsidR="00C97B2C" w:rsidRDefault="00B209E6" w:rsidP="00CA1BDC">
      <w:pPr>
        <w:ind w:firstLine="567"/>
        <w:jc w:val="both"/>
      </w:pPr>
      <w:r>
        <w:t>8</w:t>
      </w:r>
      <w:r w:rsidR="00BE303D">
        <w:t xml:space="preserve">. </w:t>
      </w:r>
      <w:r w:rsidR="00D17069">
        <w:t>C</w:t>
      </w:r>
      <w:r w:rsidR="00BE303D">
        <w:t xml:space="preserve">entras savo veikloje vadovaujasi Lietuvos Respublikos Konstitucija, Lietuvos Respublikos civiliniu ir darbo kodeksais, </w:t>
      </w:r>
      <w:r w:rsidR="00C97B2C" w:rsidRPr="001641B5">
        <w:t xml:space="preserve">Lietuvos Respublikos vietos savivaldos įstatymu, </w:t>
      </w:r>
      <w:r w:rsidR="00BE303D">
        <w:t xml:space="preserve">Lietuvos Respublikos kultūros centrų įstatymu, Lietuvos Respublikos biudžetinių įstaigų įstatymu, </w:t>
      </w:r>
      <w:r w:rsidR="00C97B2C" w:rsidRPr="001641B5">
        <w:t xml:space="preserve">Lietuvos Respublikos etninės kultūros valstybinės globos pagrindų įstatymu, </w:t>
      </w:r>
      <w:r w:rsidR="00BE303D">
        <w:t xml:space="preserve">kitais </w:t>
      </w:r>
      <w:r w:rsidR="00C97B2C">
        <w:t xml:space="preserve">Lietuvos Respublikos </w:t>
      </w:r>
      <w:r w:rsidR="00BE303D">
        <w:t>įstatymais, Lietuvos Respublikos Vyriausybės nutarimais, Lietuvos Respublikos kultūros minist</w:t>
      </w:r>
      <w:r w:rsidR="00C97B2C">
        <w:t>erijos teisės aktais</w:t>
      </w:r>
      <w:r w:rsidR="00BE303D">
        <w:t xml:space="preserve">, Savivaldybės tarybos sprendimais, </w:t>
      </w:r>
      <w:r w:rsidR="00696DA3">
        <w:t>S</w:t>
      </w:r>
      <w:r w:rsidR="00C97B2C" w:rsidRPr="001641B5">
        <w:t xml:space="preserve">avivaldybės </w:t>
      </w:r>
      <w:r w:rsidR="0068281D">
        <w:t>M</w:t>
      </w:r>
      <w:r w:rsidR="00C97B2C" w:rsidRPr="001641B5">
        <w:t xml:space="preserve">ero potvarkiais, </w:t>
      </w:r>
      <w:r w:rsidR="00696DA3">
        <w:t>S</w:t>
      </w:r>
      <w:r w:rsidR="00C97B2C" w:rsidRPr="001641B5">
        <w:t xml:space="preserve">avivaldybės administracijos direktoriaus įsakymais, </w:t>
      </w:r>
      <w:r w:rsidR="00BE303D">
        <w:t xml:space="preserve">kitais norminiais teisės aktais ir šiais </w:t>
      </w:r>
      <w:r w:rsidR="00404550">
        <w:t>N</w:t>
      </w:r>
      <w:r w:rsidR="00BE303D">
        <w:t>uostatais.</w:t>
      </w:r>
    </w:p>
    <w:p w14:paraId="6A736E4C" w14:textId="517FF03E" w:rsidR="00947861" w:rsidRPr="001641B5" w:rsidRDefault="00B209E6" w:rsidP="00CA1BDC">
      <w:pPr>
        <w:ind w:firstLine="567"/>
        <w:jc w:val="both"/>
      </w:pPr>
      <w:r>
        <w:t>9.</w:t>
      </w:r>
      <w:r w:rsidR="00947861">
        <w:t xml:space="preserve"> Centras gali turėti struktūrinius padalinius, kurie nėra juridiniai asmenys.</w:t>
      </w:r>
    </w:p>
    <w:p w14:paraId="5DD660B5" w14:textId="0E0D4F77" w:rsidR="00BE303D" w:rsidRDefault="00B209E6" w:rsidP="00CA1BDC">
      <w:pPr>
        <w:ind w:firstLine="567"/>
        <w:jc w:val="both"/>
      </w:pPr>
      <w:r>
        <w:t>10</w:t>
      </w:r>
      <w:r w:rsidR="00BE303D">
        <w:t xml:space="preserve">. </w:t>
      </w:r>
      <w:r w:rsidR="00D17069">
        <w:t>C</w:t>
      </w:r>
      <w:r w:rsidR="00BE303D">
        <w:t>entro finansiniai metai sutampa su kalendoriniais metais.</w:t>
      </w:r>
    </w:p>
    <w:p w14:paraId="1CCC9901" w14:textId="76E8EC82" w:rsidR="00BE303D" w:rsidRDefault="00BE303D" w:rsidP="00CA1BDC">
      <w:pPr>
        <w:ind w:firstLine="567"/>
        <w:jc w:val="both"/>
      </w:pPr>
    </w:p>
    <w:p w14:paraId="2A7A8C73" w14:textId="60C621C6" w:rsidR="00BE303D" w:rsidRDefault="00FB72D8" w:rsidP="00CA1BDC">
      <w:pPr>
        <w:jc w:val="center"/>
      </w:pPr>
      <w:r>
        <w:rPr>
          <w:b/>
          <w:bCs/>
        </w:rPr>
        <w:t>II SKYRIUS</w:t>
      </w:r>
    </w:p>
    <w:p w14:paraId="32991985" w14:textId="2C0A8E29" w:rsidR="00BE303D" w:rsidRDefault="00BE303D" w:rsidP="00CA1BDC">
      <w:pPr>
        <w:jc w:val="center"/>
      </w:pPr>
      <w:r>
        <w:rPr>
          <w:b/>
          <w:bCs/>
        </w:rPr>
        <w:t>CENTRO VEIKLOS POBŪDIS, TIKSLAI IR FUNKCIJOS</w:t>
      </w:r>
    </w:p>
    <w:p w14:paraId="0E474CA8" w14:textId="77777777" w:rsidR="00BE303D" w:rsidRDefault="00BE303D" w:rsidP="00CA1BDC">
      <w:pPr>
        <w:ind w:firstLine="567"/>
        <w:jc w:val="both"/>
      </w:pPr>
    </w:p>
    <w:p w14:paraId="3C6389B9" w14:textId="5E9E21D6" w:rsidR="00515F8B" w:rsidRDefault="006B54A1" w:rsidP="00CA1BDC">
      <w:pPr>
        <w:ind w:firstLine="567"/>
        <w:jc w:val="both"/>
      </w:pPr>
      <w:r>
        <w:t>1</w:t>
      </w:r>
      <w:r w:rsidR="000C2986">
        <w:t>1</w:t>
      </w:r>
      <w:r>
        <w:t xml:space="preserve">. </w:t>
      </w:r>
      <w:r w:rsidR="0000754E">
        <w:t>C</w:t>
      </w:r>
      <w:r>
        <w:t xml:space="preserve">entras </w:t>
      </w:r>
      <w:r w:rsidR="0000754E">
        <w:t xml:space="preserve">pagal veiklos pobūdį yra </w:t>
      </w:r>
      <w:proofErr w:type="spellStart"/>
      <w:r>
        <w:t>daugia</w:t>
      </w:r>
      <w:r w:rsidR="00515F8B">
        <w:t>sritis</w:t>
      </w:r>
      <w:proofErr w:type="spellEnd"/>
      <w:r>
        <w:t xml:space="preserve"> kultūros</w:t>
      </w:r>
      <w:r w:rsidR="0000754E">
        <w:t xml:space="preserve"> </w:t>
      </w:r>
      <w:r>
        <w:t xml:space="preserve">centras, kurio </w:t>
      </w:r>
      <w:r w:rsidRPr="00CA1BDC">
        <w:rPr>
          <w:spacing w:val="40"/>
        </w:rPr>
        <w:t>pagrindinis tikslas</w:t>
      </w:r>
      <w:r w:rsidRPr="00C6421D">
        <w:t xml:space="preserve"> – </w:t>
      </w:r>
      <w:r w:rsidR="00515F8B" w:rsidRPr="00CA1BDC">
        <w:t>stiprinti regiono ir vietos bendruomenės kultūrinį savitumą, teikti kultūros paslaugas, vykdyti menines, kultūrinės edukacijos ir neformaliojo švietimo veiklas, ugd</w:t>
      </w:r>
      <w:r w:rsidR="00FB11B8" w:rsidRPr="00CA1BDC">
        <w:t>yti</w:t>
      </w:r>
      <w:r w:rsidR="00515F8B" w:rsidRPr="00CA1BDC">
        <w:t xml:space="preserve"> ir tenkin</w:t>
      </w:r>
      <w:r w:rsidR="00FB11B8" w:rsidRPr="00CA1BDC">
        <w:t>ti</w:t>
      </w:r>
      <w:r w:rsidR="00515F8B" w:rsidRPr="00CA1BDC">
        <w:t xml:space="preserve"> bendruomenės kultūrinius poreikius, organizuoti ir vykdyti pramogines, mėgėjų ir profesionaliojo meno veiklas bei jų sklaidą, pristatyti kultūrines tradicijas šalyje bei užsienyje.</w:t>
      </w:r>
    </w:p>
    <w:p w14:paraId="3B954D83" w14:textId="5A6375FE" w:rsidR="00C6421D" w:rsidRDefault="000C2986" w:rsidP="00CA1BDC">
      <w:pPr>
        <w:ind w:firstLine="567"/>
        <w:jc w:val="both"/>
      </w:pPr>
      <w:r>
        <w:t>12.</w:t>
      </w:r>
      <w:r w:rsidR="00C6421D">
        <w:t xml:space="preserve"> Centro </w:t>
      </w:r>
      <w:r w:rsidR="00EE724C">
        <w:t xml:space="preserve">veiklos </w:t>
      </w:r>
      <w:r w:rsidR="00C6421D" w:rsidRPr="00CA1BDC">
        <w:rPr>
          <w:spacing w:val="40"/>
        </w:rPr>
        <w:t>tikslai</w:t>
      </w:r>
      <w:r w:rsidR="00C6421D">
        <w:t>:</w:t>
      </w:r>
    </w:p>
    <w:p w14:paraId="4C450DF8" w14:textId="7384E895" w:rsidR="00EE724C" w:rsidRPr="00C460A8" w:rsidRDefault="000C2986" w:rsidP="00CA1BDC">
      <w:pPr>
        <w:ind w:firstLine="567"/>
        <w:jc w:val="both"/>
        <w:rPr>
          <w:color w:val="000000"/>
        </w:rPr>
      </w:pPr>
      <w:r>
        <w:rPr>
          <w:color w:val="000000"/>
        </w:rPr>
        <w:t>12.</w:t>
      </w:r>
      <w:r w:rsidR="00EE724C" w:rsidRPr="00C460A8">
        <w:rPr>
          <w:color w:val="000000"/>
        </w:rPr>
        <w:t>1. puoselėti, kurti ir plėtoti mėgėjų meno kultūrą ir tradicijas;</w:t>
      </w:r>
    </w:p>
    <w:p w14:paraId="1035C927" w14:textId="594920D4" w:rsidR="00EE724C" w:rsidRDefault="000C2986" w:rsidP="00CA1BDC">
      <w:pPr>
        <w:ind w:firstLine="567"/>
        <w:jc w:val="both"/>
        <w:rPr>
          <w:color w:val="000000"/>
        </w:rPr>
      </w:pPr>
      <w:r>
        <w:rPr>
          <w:color w:val="000000"/>
        </w:rPr>
        <w:lastRenderedPageBreak/>
        <w:t>12.</w:t>
      </w:r>
      <w:r w:rsidR="00EE724C" w:rsidRPr="00C460A8">
        <w:rPr>
          <w:color w:val="000000"/>
        </w:rPr>
        <w:t>2. suteikti galimybę kiekvienam bendruomenės nariui dalyvauti meninėje saviraiškoje ir kūrybos procese;</w:t>
      </w:r>
    </w:p>
    <w:p w14:paraId="7A7287CD" w14:textId="3859D45A" w:rsidR="00EE724C" w:rsidRDefault="000C2986" w:rsidP="00CA1BDC">
      <w:pPr>
        <w:ind w:firstLine="567"/>
        <w:jc w:val="both"/>
      </w:pPr>
      <w:r>
        <w:t>12.</w:t>
      </w:r>
      <w:r w:rsidR="00EE724C">
        <w:t>3. plėtoti kultūrines edukacijas ir pramoginę veiklą;</w:t>
      </w:r>
    </w:p>
    <w:p w14:paraId="16D0AAE0" w14:textId="43046AD5" w:rsidR="00EE724C" w:rsidRDefault="000C2986" w:rsidP="00CA1BDC">
      <w:pPr>
        <w:ind w:firstLine="567"/>
        <w:jc w:val="both"/>
      </w:pPr>
      <w:r>
        <w:t>12.</w:t>
      </w:r>
      <w:r w:rsidR="00EE724C">
        <w:t>4. pristatyti kuruojamų mėgėjų meno kolektyvų meną šalyje ir užsienyje;</w:t>
      </w:r>
    </w:p>
    <w:p w14:paraId="5B565A83" w14:textId="7160122B" w:rsidR="00EE724C" w:rsidRPr="00C6421D" w:rsidRDefault="000C2986" w:rsidP="00CA1BDC">
      <w:pPr>
        <w:ind w:firstLine="567"/>
        <w:jc w:val="both"/>
      </w:pPr>
      <w:r>
        <w:t>12.</w:t>
      </w:r>
      <w:r w:rsidR="00EE724C">
        <w:t xml:space="preserve">5. </w:t>
      </w:r>
      <w:r w:rsidR="00EE724C" w:rsidRPr="00C460A8">
        <w:t>inicijuoti ir įgyvendinti kultūros ir meno projektus, skirtus ugdyti ir tenkinti bendruomenės kultūrini</w:t>
      </w:r>
      <w:r w:rsidR="00E6296C">
        <w:t>am</w:t>
      </w:r>
      <w:r w:rsidR="00EE724C" w:rsidRPr="00C460A8">
        <w:t>s poreiki</w:t>
      </w:r>
      <w:r w:rsidR="00E6296C">
        <w:t>am</w:t>
      </w:r>
      <w:r w:rsidR="00EE724C" w:rsidRPr="00C460A8">
        <w:t>s.</w:t>
      </w:r>
    </w:p>
    <w:p w14:paraId="424A0439" w14:textId="1C82A33D" w:rsidR="006B54A1" w:rsidRDefault="00BC1F98" w:rsidP="00CA1BDC">
      <w:pPr>
        <w:ind w:firstLine="567"/>
        <w:jc w:val="both"/>
      </w:pPr>
      <w:r w:rsidRPr="00C6421D">
        <w:t xml:space="preserve">13. </w:t>
      </w:r>
      <w:r w:rsidR="00E43D2E">
        <w:t xml:space="preserve">Įgyvendindamas savo veiklos tikslus, </w:t>
      </w:r>
      <w:r w:rsidRPr="00C6421D">
        <w:t>Centr</w:t>
      </w:r>
      <w:r w:rsidR="00E43D2E">
        <w:t>as atlieka šias</w:t>
      </w:r>
      <w:r w:rsidRPr="00C6421D">
        <w:t xml:space="preserve"> </w:t>
      </w:r>
      <w:r w:rsidRPr="00CA1BDC">
        <w:rPr>
          <w:spacing w:val="40"/>
        </w:rPr>
        <w:t>funkcij</w:t>
      </w:r>
      <w:r w:rsidR="00E43D2E" w:rsidRPr="00CA1BDC">
        <w:rPr>
          <w:spacing w:val="40"/>
        </w:rPr>
        <w:t>a</w:t>
      </w:r>
      <w:r w:rsidRPr="00CA1BDC">
        <w:rPr>
          <w:spacing w:val="40"/>
        </w:rPr>
        <w:t>s</w:t>
      </w:r>
      <w:r w:rsidRPr="00C6421D">
        <w:t>:</w:t>
      </w:r>
    </w:p>
    <w:p w14:paraId="1FCBC5D3" w14:textId="163AF118" w:rsidR="00E43D2E" w:rsidRDefault="000C2986" w:rsidP="00CA1BDC">
      <w:pPr>
        <w:ind w:firstLine="567"/>
        <w:jc w:val="both"/>
      </w:pPr>
      <w:r>
        <w:rPr>
          <w:rFonts w:eastAsia="Calibri"/>
        </w:rPr>
        <w:t>13.</w:t>
      </w:r>
      <w:r w:rsidR="00E43D2E">
        <w:rPr>
          <w:rFonts w:eastAsia="Calibri"/>
        </w:rPr>
        <w:t>1</w:t>
      </w:r>
      <w:r>
        <w:rPr>
          <w:rFonts w:eastAsia="Calibri"/>
        </w:rPr>
        <w:t>.</w:t>
      </w:r>
      <w:r w:rsidR="00E43D2E">
        <w:rPr>
          <w:rFonts w:eastAsia="Calibri"/>
        </w:rPr>
        <w:t xml:space="preserve"> </w:t>
      </w:r>
      <w:r w:rsidR="00E43D2E">
        <w:t>bendradarbiaudam</w:t>
      </w:r>
      <w:r>
        <w:t>as</w:t>
      </w:r>
      <w:r w:rsidR="00E43D2E">
        <w:t xml:space="preserve"> su Lietuvos ir užsienio </w:t>
      </w:r>
      <w:r w:rsidR="00E43D2E">
        <w:rPr>
          <w:lang w:eastAsia="lt-LT"/>
        </w:rPr>
        <w:t xml:space="preserve">institucijomis, valstybės, savivaldybių įstaigomis, </w:t>
      </w:r>
      <w:r w:rsidR="00E43D2E">
        <w:t>nevyriausybinėmis organizacijomis</w:t>
      </w:r>
      <w:r w:rsidR="00E43D2E">
        <w:rPr>
          <w:shd w:val="clear" w:color="auto" w:fill="FFFFFF"/>
        </w:rPr>
        <w:t xml:space="preserve">, kuria ir teikia įvairias kultūros paslaugas, </w:t>
      </w:r>
      <w:r w:rsidR="00E43D2E">
        <w:t>užtikrina jų prieinamumą visuomenei</w:t>
      </w:r>
      <w:r w:rsidR="00427CCF">
        <w:t>, nuolat atnaujina kultūrinę infrastruktūrą, mažina gyventojų socialinę atskirtį</w:t>
      </w:r>
      <w:r w:rsidR="00E43D2E">
        <w:t>;</w:t>
      </w:r>
    </w:p>
    <w:p w14:paraId="6770EF57" w14:textId="5CF85928" w:rsidR="00E43D2E" w:rsidRDefault="000C2986" w:rsidP="00CA1BDC">
      <w:pPr>
        <w:ind w:firstLine="567"/>
        <w:jc w:val="both"/>
        <w:rPr>
          <w:rFonts w:eastAsia="Calibri"/>
          <w:caps/>
        </w:rPr>
      </w:pPr>
      <w:r>
        <w:rPr>
          <w:rFonts w:eastAsia="Calibri"/>
        </w:rPr>
        <w:t>13.2.</w:t>
      </w:r>
      <w:r w:rsidR="00E43D2E">
        <w:rPr>
          <w:rFonts w:eastAsia="Calibri"/>
        </w:rPr>
        <w:t xml:space="preserve"> įgyvendina priemones, skirtas nacionalinių, regiono ir vietos etninės kultūros ir </w:t>
      </w:r>
      <w:r w:rsidR="00E43D2E">
        <w:t xml:space="preserve">nematerialaus kultūros paveldo vertybių </w:t>
      </w:r>
      <w:r w:rsidR="00E43D2E">
        <w:rPr>
          <w:rFonts w:eastAsia="Calibri"/>
        </w:rPr>
        <w:t>išsaugojimui, stiprinimui ir sklaidai;</w:t>
      </w:r>
    </w:p>
    <w:p w14:paraId="6410397B" w14:textId="39C2CA53" w:rsidR="00206853" w:rsidRDefault="000C2986" w:rsidP="00CA1BDC">
      <w:pPr>
        <w:ind w:firstLine="567"/>
        <w:jc w:val="both"/>
        <w:rPr>
          <w:rFonts w:eastAsia="Times New Roman"/>
        </w:rPr>
      </w:pPr>
      <w:r>
        <w:t>13.</w:t>
      </w:r>
      <w:r w:rsidR="00E43D2E">
        <w:t>3</w:t>
      </w:r>
      <w:r>
        <w:t>.</w:t>
      </w:r>
      <w:r w:rsidR="00E43D2E">
        <w:t xml:space="preserve"> </w:t>
      </w:r>
      <w:r w:rsidR="00206853">
        <w:t>rūpinasi meno kolektyvų parengimu ir dalyvavimu Dainų šventėse, vietiniuose, respublikiniuose ir tarptautiniuose renginiuose ir įgyvendina kitas priemones, skirtas dainų švenčių tęstinumui ir plėtrai užtikrinti, dalyvauja dainų šventėse;</w:t>
      </w:r>
    </w:p>
    <w:p w14:paraId="3853E726" w14:textId="69D28AE2" w:rsidR="00E43D2E" w:rsidRDefault="000C2986" w:rsidP="00CA1BDC">
      <w:pPr>
        <w:ind w:firstLine="567"/>
        <w:jc w:val="both"/>
        <w:rPr>
          <w:lang w:eastAsia="lt-LT"/>
        </w:rPr>
      </w:pPr>
      <w:r>
        <w:rPr>
          <w:rFonts w:eastAsia="Calibri"/>
        </w:rPr>
        <w:t>13.4.</w:t>
      </w:r>
      <w:r w:rsidR="00E43D2E">
        <w:rPr>
          <w:rFonts w:eastAsia="Calibri"/>
        </w:rPr>
        <w:t xml:space="preserve"> </w:t>
      </w:r>
      <w:r w:rsidR="00E43D2E">
        <w:t>formuoja mėgėjų meno kolektyvus</w:t>
      </w:r>
      <w:r w:rsidR="00F04ED5">
        <w:t xml:space="preserve"> (teatrų, chorų, šokių, dainų ir šokių ansamblius ir kt.)</w:t>
      </w:r>
      <w:r w:rsidR="00E43D2E">
        <w:t xml:space="preserve">, </w:t>
      </w:r>
      <w:r w:rsidR="00F04ED5">
        <w:t xml:space="preserve">organizuoja jų veiklą, užtikrina ir </w:t>
      </w:r>
      <w:r w:rsidR="00E43D2E">
        <w:t>įgyvendina mėgėjų meno kolektyvų plėtrą,</w:t>
      </w:r>
      <w:r w:rsidR="00E43D2E">
        <w:rPr>
          <w:i/>
          <w:iCs/>
          <w:sz w:val="18"/>
          <w:szCs w:val="18"/>
        </w:rPr>
        <w:t xml:space="preserve"> </w:t>
      </w:r>
      <w:r w:rsidR="00E43D2E">
        <w:rPr>
          <w:rFonts w:eastAsia="Calibri"/>
        </w:rPr>
        <w:t>teikia priemones ir (ar) išteklius, reikalingus jų kultūrinei veiklai vykdyti</w:t>
      </w:r>
      <w:r w:rsidR="00E43D2E">
        <w:rPr>
          <w:lang w:eastAsia="lt-LT"/>
        </w:rPr>
        <w:t>;</w:t>
      </w:r>
    </w:p>
    <w:p w14:paraId="05D77274" w14:textId="7C0EC78E" w:rsidR="00E43D2E" w:rsidRDefault="000C2986" w:rsidP="00CA1BDC">
      <w:pPr>
        <w:ind w:firstLine="567"/>
        <w:jc w:val="both"/>
        <w:rPr>
          <w:shd w:val="clear" w:color="auto" w:fill="FFFFFF"/>
        </w:rPr>
      </w:pPr>
      <w:r>
        <w:rPr>
          <w:lang w:eastAsia="lt-LT"/>
        </w:rPr>
        <w:t>13.</w:t>
      </w:r>
      <w:r w:rsidR="00E43D2E">
        <w:rPr>
          <w:lang w:eastAsia="lt-LT"/>
        </w:rPr>
        <w:t>5</w:t>
      </w:r>
      <w:r>
        <w:rPr>
          <w:lang w:eastAsia="lt-LT"/>
        </w:rPr>
        <w:t>.</w:t>
      </w:r>
      <w:r w:rsidR="00E43D2E">
        <w:rPr>
          <w:lang w:eastAsia="lt-LT"/>
        </w:rPr>
        <w:t xml:space="preserve"> </w:t>
      </w:r>
      <w:r w:rsidR="00E43D2E">
        <w:rPr>
          <w:iCs/>
        </w:rPr>
        <w:t>organizuoja kultūros renginius</w:t>
      </w:r>
      <w:r w:rsidR="00E43D2E">
        <w:rPr>
          <w:iCs/>
          <w:shd w:val="clear" w:color="auto" w:fill="FFFFFF"/>
        </w:rPr>
        <w:t>,</w:t>
      </w:r>
      <w:r w:rsidR="009E1754">
        <w:rPr>
          <w:iCs/>
          <w:shd w:val="clear" w:color="auto" w:fill="FFFFFF"/>
        </w:rPr>
        <w:t xml:space="preserve"> pramoginius koncertus,</w:t>
      </w:r>
      <w:r w:rsidR="00E43D2E">
        <w:rPr>
          <w:shd w:val="clear" w:color="auto" w:fill="FFFFFF"/>
        </w:rPr>
        <w:t xml:space="preserve"> rengia ir įgyvendina kultūrinės edukacijos ir neformaliojo švietimo veiklas</w:t>
      </w:r>
      <w:r w:rsidR="009E1754">
        <w:rPr>
          <w:shd w:val="clear" w:color="auto" w:fill="FFFFFF"/>
        </w:rPr>
        <w:t>,</w:t>
      </w:r>
      <w:r w:rsidR="009E1754" w:rsidRPr="009E1754">
        <w:t xml:space="preserve"> </w:t>
      </w:r>
      <w:r w:rsidR="009E1754">
        <w:t>organizuoja vykstančius protokolinius renginius</w:t>
      </w:r>
      <w:r w:rsidR="00E43D2E">
        <w:rPr>
          <w:shd w:val="clear" w:color="auto" w:fill="FFFFFF"/>
        </w:rPr>
        <w:t>;</w:t>
      </w:r>
    </w:p>
    <w:p w14:paraId="354E70DB" w14:textId="36CD0364" w:rsidR="00E43D2E" w:rsidRDefault="000C2986" w:rsidP="00CA1BDC">
      <w:pPr>
        <w:ind w:firstLine="567"/>
        <w:jc w:val="both"/>
        <w:rPr>
          <w:shd w:val="clear" w:color="auto" w:fill="FFFFFF"/>
        </w:rPr>
      </w:pPr>
      <w:r>
        <w:rPr>
          <w:rFonts w:eastAsia="Calibri"/>
        </w:rPr>
        <w:t>13.6.</w:t>
      </w:r>
      <w:r w:rsidR="00E43D2E">
        <w:t xml:space="preserve"> įgyvendina iniciatyvas, skirtas Lietuvos tapatybės ir tradicijų išsaugojimui, istorinės atminties aktualizavimui užtikrinti, </w:t>
      </w:r>
      <w:r w:rsidR="00E43D2E">
        <w:rPr>
          <w:shd w:val="clear" w:color="auto" w:fill="FFFFFF"/>
        </w:rPr>
        <w:t xml:space="preserve">stiprinančias </w:t>
      </w:r>
      <w:r w:rsidR="00E43D2E">
        <w:t>vietos ir regiono kultūrinį savitumą</w:t>
      </w:r>
      <w:r w:rsidR="00E43D2E">
        <w:rPr>
          <w:shd w:val="clear" w:color="auto" w:fill="FFFFFF"/>
        </w:rPr>
        <w:t>,</w:t>
      </w:r>
      <w:r w:rsidR="00E43D2E">
        <w:t xml:space="preserve"> skatinančias </w:t>
      </w:r>
      <w:r w:rsidR="00E43D2E">
        <w:rPr>
          <w:shd w:val="clear" w:color="auto" w:fill="FFFFFF"/>
        </w:rPr>
        <w:t xml:space="preserve">pilietiškai aktyvios bendruomenės ugdymą; </w:t>
      </w:r>
    </w:p>
    <w:p w14:paraId="307CF126" w14:textId="0C2457BA" w:rsidR="0046155A" w:rsidRDefault="000C2986" w:rsidP="00CA1BDC">
      <w:pPr>
        <w:ind w:firstLine="567"/>
        <w:jc w:val="both"/>
      </w:pPr>
      <w:r>
        <w:t>13.7.</w:t>
      </w:r>
      <w:r w:rsidR="00E43D2E">
        <w:t xml:space="preserve"> organizuoja ir (ar) vykdo profesionalaus meno veiklas ir jų sklaidą</w:t>
      </w:r>
      <w:r w:rsidR="00E43D2E">
        <w:rPr>
          <w:lang w:eastAsia="lt-LT"/>
        </w:rPr>
        <w:t xml:space="preserve">, </w:t>
      </w:r>
      <w:r w:rsidR="003429DB">
        <w:t xml:space="preserve">inicijuoja ir rengia profesionalaus bei mėgėjų meno programų projektus ir juos įgyvendina, </w:t>
      </w:r>
      <w:r w:rsidR="00E43D2E">
        <w:t>dalyvauja įgyvendinant regioninius, nacionalinius ar tarptautinius kultūros plėtros projektus ir programas</w:t>
      </w:r>
      <w:r w:rsidR="0046155A">
        <w:t xml:space="preserve">, </w:t>
      </w:r>
      <w:r w:rsidR="0046155A" w:rsidRPr="005B730C">
        <w:rPr>
          <w:color w:val="000000" w:themeColor="text1"/>
        </w:rPr>
        <w:t>rengia tarptautinius profesionalaus ir mėgėjų meno festivalius bei šventes</w:t>
      </w:r>
      <w:r w:rsidR="0046155A">
        <w:rPr>
          <w:color w:val="000000" w:themeColor="text1"/>
        </w:rPr>
        <w:t>;</w:t>
      </w:r>
    </w:p>
    <w:p w14:paraId="1560E979" w14:textId="4BBA1175" w:rsidR="00E43D2E" w:rsidRDefault="000C2986" w:rsidP="00CA1BDC">
      <w:pPr>
        <w:ind w:firstLine="567"/>
        <w:jc w:val="both"/>
      </w:pPr>
      <w:r>
        <w:t>13.8.</w:t>
      </w:r>
      <w:r w:rsidR="00E43D2E">
        <w:t xml:space="preserve"> </w:t>
      </w:r>
      <w:r w:rsidR="004E4248">
        <w:t xml:space="preserve">sudaro sąlygas ir </w:t>
      </w:r>
      <w:r w:rsidR="00E43D2E">
        <w:t xml:space="preserve">įgyvendina veiklas, skirtas vietos </w:t>
      </w:r>
      <w:r w:rsidR="004E4248">
        <w:t xml:space="preserve">ir kitų </w:t>
      </w:r>
      <w:r w:rsidR="00E43D2E">
        <w:t>bendruomen</w:t>
      </w:r>
      <w:r w:rsidR="004E4248">
        <w:t>ių</w:t>
      </w:r>
      <w:r w:rsidR="00E43D2E">
        <w:t xml:space="preserve"> įsitraukimui į socialines iniciatyvas meninėmis ir kūrybinės saviraiškos formomis skatinti;</w:t>
      </w:r>
    </w:p>
    <w:p w14:paraId="39254794" w14:textId="036E19E0" w:rsidR="00A85F6B" w:rsidRDefault="00815127" w:rsidP="00CA1BDC">
      <w:pPr>
        <w:ind w:firstLine="567"/>
        <w:jc w:val="both"/>
      </w:pPr>
      <w:r>
        <w:t xml:space="preserve">13.9. </w:t>
      </w:r>
      <w:r w:rsidR="00A85F6B">
        <w:t>sudaro sąlygas jaunųjų kūrėjų integracijai į meninę bendruomenę;</w:t>
      </w:r>
    </w:p>
    <w:p w14:paraId="191C245C" w14:textId="27346F23" w:rsidR="00427CCF" w:rsidRDefault="00787414" w:rsidP="00CA1BDC">
      <w:pPr>
        <w:ind w:firstLine="567"/>
        <w:jc w:val="both"/>
      </w:pPr>
      <w:r>
        <w:t>13.10.</w:t>
      </w:r>
      <w:r w:rsidR="00427CCF">
        <w:t xml:space="preserve"> rengia seminarus, viešas diskusijas aktualiomis kultūros temomis, konferencijas, seminarus ir kt.</w:t>
      </w:r>
    </w:p>
    <w:p w14:paraId="622539A5" w14:textId="131F4BA6" w:rsidR="00973BA5" w:rsidRDefault="00787414" w:rsidP="00CA1BDC">
      <w:pPr>
        <w:ind w:firstLine="567"/>
        <w:jc w:val="both"/>
      </w:pPr>
      <w:r>
        <w:t xml:space="preserve">13.11. </w:t>
      </w:r>
      <w:r w:rsidR="00973BA5">
        <w:t xml:space="preserve">teikia neformaliojo ugdymo paslaugas, didina jų įvairovę, prieinamumą ir kokybę bei skatina formaliojo mokymo efektyvumą integruojant </w:t>
      </w:r>
      <w:r>
        <w:t>C</w:t>
      </w:r>
      <w:r w:rsidR="00973BA5">
        <w:t>entro paslaugas į formaliojo švietimo procesus ir priemones;</w:t>
      </w:r>
    </w:p>
    <w:p w14:paraId="41E971BE" w14:textId="01343351" w:rsidR="00E43D2E" w:rsidRDefault="00787414" w:rsidP="00CA1BDC">
      <w:pPr>
        <w:ind w:firstLine="567"/>
        <w:jc w:val="both"/>
        <w:rPr>
          <w:lang w:eastAsia="lt-LT"/>
        </w:rPr>
      </w:pPr>
      <w:r>
        <w:t xml:space="preserve">13.12. </w:t>
      </w:r>
      <w:r w:rsidR="00E43D2E">
        <w:t>vykdo</w:t>
      </w:r>
      <w:r w:rsidR="00E43D2E">
        <w:rPr>
          <w:lang w:eastAsia="lt-LT"/>
        </w:rPr>
        <w:t xml:space="preserve"> veiklas, skatinančias įvairių kultūrų pažinimą, kultūros paslaugų prieinamumą socialinės atskirties grupėms ir šių grupių įtraukimą į kultūros plėtrą;</w:t>
      </w:r>
    </w:p>
    <w:p w14:paraId="33BD5500" w14:textId="5134FC92" w:rsidR="00E43D2E" w:rsidRDefault="00787414" w:rsidP="00CA1BDC">
      <w:pPr>
        <w:ind w:firstLine="567"/>
        <w:jc w:val="both"/>
        <w:rPr>
          <w:caps/>
        </w:rPr>
      </w:pPr>
      <w:r>
        <w:t xml:space="preserve">13.13. </w:t>
      </w:r>
      <w:r w:rsidR="00E43D2E">
        <w:t>vykdo</w:t>
      </w:r>
      <w:r w:rsidR="00E43D2E">
        <w:rPr>
          <w:lang w:eastAsia="lt-LT"/>
        </w:rPr>
        <w:t xml:space="preserve"> </w:t>
      </w:r>
      <w:r w:rsidR="00E43D2E">
        <w:t>kultūros pristatymą ir sklaidą užsienyje;</w:t>
      </w:r>
    </w:p>
    <w:p w14:paraId="0172A5B7" w14:textId="00D8E9A2" w:rsidR="00E43D2E" w:rsidRDefault="00787414" w:rsidP="00CA1BDC">
      <w:pPr>
        <w:ind w:firstLine="567"/>
        <w:jc w:val="both"/>
      </w:pPr>
      <w:r>
        <w:rPr>
          <w:shd w:val="clear" w:color="auto" w:fill="FFFFFF"/>
        </w:rPr>
        <w:t xml:space="preserve">13.14. </w:t>
      </w:r>
      <w:r w:rsidR="00E43D2E">
        <w:rPr>
          <w:shd w:val="clear" w:color="auto" w:fill="FFFFFF"/>
        </w:rPr>
        <w:t xml:space="preserve">rengia </w:t>
      </w:r>
      <w:r>
        <w:rPr>
          <w:shd w:val="clear" w:color="auto" w:fill="FFFFFF"/>
        </w:rPr>
        <w:t>C</w:t>
      </w:r>
      <w:r w:rsidR="00E43D2E">
        <w:rPr>
          <w:shd w:val="clear" w:color="auto" w:fill="FFFFFF"/>
        </w:rPr>
        <w:t>entr</w:t>
      </w:r>
      <w:r>
        <w:rPr>
          <w:shd w:val="clear" w:color="auto" w:fill="FFFFFF"/>
        </w:rPr>
        <w:t>o</w:t>
      </w:r>
      <w:r w:rsidR="00E43D2E">
        <w:rPr>
          <w:shd w:val="clear" w:color="auto" w:fill="FFFFFF"/>
        </w:rPr>
        <w:t xml:space="preserve"> </w:t>
      </w:r>
      <w:r w:rsidR="00E43D2E">
        <w:t xml:space="preserve">darbuotojų kvalifikacijos tobulinimo programas ir užtikrina </w:t>
      </w:r>
      <w:r>
        <w:t>C</w:t>
      </w:r>
      <w:r w:rsidR="00E43D2E">
        <w:t>entr</w:t>
      </w:r>
      <w:r>
        <w:t>o</w:t>
      </w:r>
      <w:r w:rsidR="00E43D2E">
        <w:t xml:space="preserve"> darbuotojų dalyvavimą </w:t>
      </w:r>
      <w:r w:rsidR="00E43D2E">
        <w:rPr>
          <w:shd w:val="clear" w:color="auto" w:fill="FFFFFF"/>
        </w:rPr>
        <w:t>jose</w:t>
      </w:r>
      <w:r w:rsidR="00E43D2E">
        <w:t>;</w:t>
      </w:r>
    </w:p>
    <w:p w14:paraId="264C0040" w14:textId="3C4F75C3" w:rsidR="00E43D2E" w:rsidRDefault="00787414" w:rsidP="00CA1BDC">
      <w:pPr>
        <w:ind w:firstLine="567"/>
        <w:jc w:val="both"/>
        <w:rPr>
          <w:lang w:eastAsia="lt-LT"/>
        </w:rPr>
      </w:pPr>
      <w:r>
        <w:rPr>
          <w:lang w:eastAsia="lt-LT"/>
        </w:rPr>
        <w:t xml:space="preserve">13.15. </w:t>
      </w:r>
      <w:r w:rsidR="00E43D2E">
        <w:rPr>
          <w:lang w:eastAsia="lt-LT"/>
        </w:rPr>
        <w:t>teikia kultūros paslaugas, skatinančias kultūrinį verslumą;</w:t>
      </w:r>
    </w:p>
    <w:p w14:paraId="4CB25584" w14:textId="7BD8D6AE" w:rsidR="00E43D2E" w:rsidRDefault="00787414" w:rsidP="00CA1BDC">
      <w:pPr>
        <w:ind w:firstLine="567"/>
        <w:jc w:val="both"/>
        <w:rPr>
          <w:shd w:val="clear" w:color="auto" w:fill="FFFFFF"/>
        </w:rPr>
      </w:pPr>
      <w:r>
        <w:t xml:space="preserve">13.16. </w:t>
      </w:r>
      <w:r w:rsidR="00E43D2E">
        <w:t>atlieka</w:t>
      </w:r>
      <w:r w:rsidR="00E43D2E">
        <w:rPr>
          <w:shd w:val="clear" w:color="auto" w:fill="FFFFFF"/>
        </w:rPr>
        <w:t xml:space="preserve"> teikiamų kultūros paslaugų poreikio ir kultūros paslaugų kokybės stebėseną;</w:t>
      </w:r>
    </w:p>
    <w:p w14:paraId="70878C1E" w14:textId="6BCC2629" w:rsidR="00E43D2E" w:rsidRDefault="00787414" w:rsidP="00CA1BDC">
      <w:pPr>
        <w:ind w:firstLine="567"/>
        <w:jc w:val="both"/>
      </w:pPr>
      <w:r>
        <w:rPr>
          <w:shd w:val="clear" w:color="auto" w:fill="FFFFFF"/>
        </w:rPr>
        <w:t>13.17.</w:t>
      </w:r>
      <w:r w:rsidR="00E43D2E">
        <w:rPr>
          <w:shd w:val="clear" w:color="auto" w:fill="FFFFFF"/>
        </w:rPr>
        <w:t xml:space="preserve"> </w:t>
      </w:r>
      <w:r w:rsidR="00E43D2E">
        <w:t xml:space="preserve">atlieka kitas kituose įstatymuose ir kultūros centrų nuostatuose ar įstatuose nustatytas funkcijas. </w:t>
      </w:r>
    </w:p>
    <w:p w14:paraId="5B8E159A" w14:textId="10E9BAB3" w:rsidR="00D12481" w:rsidRDefault="006C2D75" w:rsidP="00CA1BDC">
      <w:pPr>
        <w:ind w:firstLine="567"/>
        <w:jc w:val="both"/>
      </w:pPr>
      <w:r>
        <w:t xml:space="preserve">14. Centro </w:t>
      </w:r>
      <w:r w:rsidRPr="00CA1BDC">
        <w:rPr>
          <w:spacing w:val="40"/>
        </w:rPr>
        <w:t>veik</w:t>
      </w:r>
      <w:r w:rsidR="003E7CE1" w:rsidRPr="00CA1BDC">
        <w:rPr>
          <w:spacing w:val="40"/>
        </w:rPr>
        <w:t>l</w:t>
      </w:r>
      <w:r w:rsidRPr="00CA1BDC">
        <w:rPr>
          <w:spacing w:val="40"/>
        </w:rPr>
        <w:t>os rūšys</w:t>
      </w:r>
      <w:r>
        <w:t xml:space="preserve"> teisės aktų nustatyta tvarka pagal ekonominės veiklos rūšių klasifikatorių:</w:t>
      </w:r>
    </w:p>
    <w:p w14:paraId="547CBA1D" w14:textId="5E281605" w:rsidR="006C2D75" w:rsidRDefault="006C2D75" w:rsidP="00CA1BDC">
      <w:pPr>
        <w:ind w:firstLine="567"/>
        <w:jc w:val="both"/>
      </w:pPr>
      <w:r>
        <w:t>14.1. vaikų poilsio stovyklų veikla (55.20.20)</w:t>
      </w:r>
      <w:r w:rsidR="00D4721F">
        <w:t>;</w:t>
      </w:r>
    </w:p>
    <w:p w14:paraId="65543D41" w14:textId="45E299A7" w:rsidR="006C2D75" w:rsidRDefault="006C2D75" w:rsidP="00CA1BDC">
      <w:pPr>
        <w:ind w:firstLine="567"/>
        <w:jc w:val="both"/>
      </w:pPr>
      <w:r>
        <w:t>14.2. leidybinė veikla (58)</w:t>
      </w:r>
      <w:r w:rsidR="00D4721F">
        <w:t>;</w:t>
      </w:r>
    </w:p>
    <w:p w14:paraId="1730C962" w14:textId="096241DB" w:rsidR="006C2D75" w:rsidRDefault="00911219" w:rsidP="00CA1BDC">
      <w:pPr>
        <w:ind w:firstLine="567"/>
        <w:jc w:val="both"/>
      </w:pPr>
      <w:r>
        <w:t>14.3. knygų, periodinių leidinių leidyba ir kita leidybinė veikla (58.1)</w:t>
      </w:r>
      <w:r w:rsidR="00D4721F">
        <w:t>;</w:t>
      </w:r>
    </w:p>
    <w:p w14:paraId="6662B00F" w14:textId="075782C2" w:rsidR="00911219" w:rsidRDefault="00911219" w:rsidP="00CA1BDC">
      <w:pPr>
        <w:ind w:firstLine="567"/>
        <w:jc w:val="both"/>
      </w:pPr>
      <w:r>
        <w:lastRenderedPageBreak/>
        <w:t>14.4. knygų leidyba (58.1</w:t>
      </w:r>
      <w:r w:rsidR="00AA3EB0">
        <w:t>1</w:t>
      </w:r>
      <w:r>
        <w:t>)</w:t>
      </w:r>
      <w:r w:rsidR="00D4721F">
        <w:t>;</w:t>
      </w:r>
    </w:p>
    <w:p w14:paraId="018BAFE9" w14:textId="4BB4478D" w:rsidR="00911219" w:rsidRDefault="00911219" w:rsidP="00CA1BDC">
      <w:pPr>
        <w:ind w:firstLine="567"/>
        <w:jc w:val="both"/>
      </w:pPr>
      <w:r>
        <w:t>14.5. žinynų, katalogų ir adresų sąrašų leidyba (58.12)</w:t>
      </w:r>
      <w:r w:rsidR="00D4721F">
        <w:t>;</w:t>
      </w:r>
    </w:p>
    <w:p w14:paraId="1AC94935" w14:textId="7591EE8F" w:rsidR="00911219" w:rsidRDefault="009A1BE6" w:rsidP="00CA1BDC">
      <w:pPr>
        <w:ind w:firstLine="567"/>
        <w:jc w:val="both"/>
      </w:pPr>
      <w:r>
        <w:t>14.6. laikraščių leidyba (58.13)</w:t>
      </w:r>
      <w:r w:rsidR="00D4721F">
        <w:t>;</w:t>
      </w:r>
    </w:p>
    <w:p w14:paraId="3E723353" w14:textId="5614A3CC" w:rsidR="009A1BE6" w:rsidRDefault="009A1BE6" w:rsidP="00CA1BDC">
      <w:pPr>
        <w:ind w:firstLine="567"/>
        <w:jc w:val="both"/>
      </w:pPr>
      <w:r>
        <w:t>14.7. kita leidyba (58.19)</w:t>
      </w:r>
      <w:r w:rsidR="00D4721F">
        <w:t>;</w:t>
      </w:r>
    </w:p>
    <w:p w14:paraId="517CC5C4" w14:textId="23BB895F" w:rsidR="009A1BE6" w:rsidRDefault="009A1BE6" w:rsidP="00CA1BDC">
      <w:pPr>
        <w:ind w:firstLine="567"/>
        <w:jc w:val="both"/>
      </w:pPr>
      <w:r>
        <w:t>14.8</w:t>
      </w:r>
      <w:r w:rsidR="005C3A2B">
        <w:t>. kino filmų, vaizdo filmų ir televizijos programų gamyba, garso įrašymo ir muzikos įrašų leidybos veikla (59)</w:t>
      </w:r>
      <w:r w:rsidR="00D4721F">
        <w:t>;</w:t>
      </w:r>
    </w:p>
    <w:p w14:paraId="1DCFBA43" w14:textId="3E7A5A93" w:rsidR="005C3A2B" w:rsidRDefault="005C3A2B" w:rsidP="00CA1BDC">
      <w:pPr>
        <w:ind w:firstLine="567"/>
        <w:jc w:val="both"/>
      </w:pPr>
      <w:r>
        <w:t>14.9. kino filmų rodymas (59.14)</w:t>
      </w:r>
      <w:r w:rsidR="00D4721F">
        <w:t>;</w:t>
      </w:r>
    </w:p>
    <w:p w14:paraId="3143C8B8" w14:textId="3BEF0190" w:rsidR="005C3A2B" w:rsidRDefault="005C3A2B" w:rsidP="00CA1BDC">
      <w:pPr>
        <w:ind w:firstLine="567"/>
        <w:jc w:val="both"/>
      </w:pPr>
      <w:r>
        <w:t>14.10. garso įrašymas ir muzikos įrašų leidyba (59.2; 59.20)</w:t>
      </w:r>
      <w:r w:rsidR="00D4721F">
        <w:t>;</w:t>
      </w:r>
    </w:p>
    <w:p w14:paraId="5FBBC89B" w14:textId="0F1F6456" w:rsidR="005C3A2B" w:rsidRDefault="005C3A2B" w:rsidP="00CA1BDC">
      <w:pPr>
        <w:ind w:firstLine="567"/>
        <w:jc w:val="both"/>
      </w:pPr>
      <w:r>
        <w:t>14.11. programų rengimas ir transliavimas (60)</w:t>
      </w:r>
      <w:r w:rsidR="00D4721F">
        <w:t>;</w:t>
      </w:r>
    </w:p>
    <w:p w14:paraId="350888AE" w14:textId="6CC51CEB" w:rsidR="00AA3EB0" w:rsidRDefault="00D4721F" w:rsidP="00CA1BDC">
      <w:pPr>
        <w:ind w:firstLine="567"/>
        <w:jc w:val="both"/>
      </w:pPr>
      <w:r>
        <w:t xml:space="preserve">14.12. </w:t>
      </w:r>
      <w:r>
        <w:rPr>
          <w:color w:val="000000"/>
        </w:rPr>
        <w:t>k</w:t>
      </w:r>
      <w:r w:rsidR="00AA3EB0" w:rsidRPr="001641B5">
        <w:rPr>
          <w:color w:val="000000"/>
        </w:rPr>
        <w:t>ita, niekur kitur nepriskirta, informacinių paslaugų veikla (63.99);</w:t>
      </w:r>
    </w:p>
    <w:p w14:paraId="79CF1106" w14:textId="433FF5D6" w:rsidR="005C3A2B" w:rsidRDefault="005C3A2B" w:rsidP="00CA1BDC">
      <w:pPr>
        <w:ind w:firstLine="567"/>
        <w:jc w:val="both"/>
      </w:pPr>
      <w:r>
        <w:t>14.1</w:t>
      </w:r>
      <w:r w:rsidR="002C08FE">
        <w:t>3</w:t>
      </w:r>
      <w:r>
        <w:t>. viešųjų ryšių ir komunikacijos veikla (70.21)</w:t>
      </w:r>
      <w:r w:rsidR="002C08FE">
        <w:t>;</w:t>
      </w:r>
    </w:p>
    <w:p w14:paraId="1F469508" w14:textId="07C6F6C6" w:rsidR="005C3A2B" w:rsidRDefault="005C3A2B" w:rsidP="00CA1BDC">
      <w:pPr>
        <w:ind w:firstLine="567"/>
        <w:jc w:val="both"/>
      </w:pPr>
      <w:r>
        <w:t>14.1</w:t>
      </w:r>
      <w:r w:rsidR="002C08FE">
        <w:t>4</w:t>
      </w:r>
      <w:r>
        <w:t>. reklama (73.1)</w:t>
      </w:r>
      <w:r w:rsidR="002C08FE">
        <w:t>;</w:t>
      </w:r>
    </w:p>
    <w:p w14:paraId="374B5C67" w14:textId="76F5D036" w:rsidR="005C3A2B" w:rsidRDefault="005C3A2B" w:rsidP="00CA1BDC">
      <w:pPr>
        <w:ind w:firstLine="567"/>
        <w:jc w:val="both"/>
      </w:pPr>
      <w:r>
        <w:t>14.1</w:t>
      </w:r>
      <w:r w:rsidR="002C08FE">
        <w:t>5</w:t>
      </w:r>
      <w:r>
        <w:t xml:space="preserve">. </w:t>
      </w:r>
      <w:r w:rsidR="009B1870">
        <w:t>rinkos tyrimas ir viešosios nuomonės apklausa (</w:t>
      </w:r>
      <w:r w:rsidR="00AA3EB0" w:rsidRPr="001641B5">
        <w:rPr>
          <w:color w:val="000000"/>
        </w:rPr>
        <w:t xml:space="preserve">73.2, </w:t>
      </w:r>
      <w:r w:rsidR="009B1870">
        <w:t>73.20)</w:t>
      </w:r>
      <w:r w:rsidR="002C08FE">
        <w:t>;</w:t>
      </w:r>
    </w:p>
    <w:p w14:paraId="6DFEBDBE" w14:textId="4F418FFE" w:rsidR="009B1870" w:rsidRDefault="009B1870" w:rsidP="00CA1BDC">
      <w:pPr>
        <w:ind w:firstLine="567"/>
        <w:jc w:val="both"/>
      </w:pPr>
      <w:r>
        <w:t>14.1</w:t>
      </w:r>
      <w:r w:rsidR="002C08FE">
        <w:t>6</w:t>
      </w:r>
      <w:r>
        <w:t>. fotografavimo veikla</w:t>
      </w:r>
      <w:r w:rsidR="00F772DD">
        <w:t xml:space="preserve"> (</w:t>
      </w:r>
      <w:r w:rsidR="00427029" w:rsidRPr="001641B5">
        <w:rPr>
          <w:color w:val="000000"/>
        </w:rPr>
        <w:t xml:space="preserve">74.2, </w:t>
      </w:r>
      <w:r w:rsidR="00F772DD">
        <w:t>74.20)</w:t>
      </w:r>
      <w:r w:rsidR="002C08FE">
        <w:t>;</w:t>
      </w:r>
    </w:p>
    <w:p w14:paraId="2FB14E34" w14:textId="213DDE2A" w:rsidR="00F772DD" w:rsidRDefault="00F772DD" w:rsidP="00CA1BDC">
      <w:pPr>
        <w:ind w:firstLine="567"/>
        <w:jc w:val="both"/>
      </w:pPr>
      <w:r>
        <w:t>14.1</w:t>
      </w:r>
      <w:r w:rsidR="002C08FE">
        <w:t>7</w:t>
      </w:r>
      <w:r>
        <w:t>. muzikos instrumentų, teatro dekoracijų, kostiumų nuoma (77.29.30)</w:t>
      </w:r>
      <w:r w:rsidR="002C08FE">
        <w:t>;</w:t>
      </w:r>
    </w:p>
    <w:p w14:paraId="535CD372" w14:textId="5D80B165" w:rsidR="00F772DD" w:rsidRDefault="006777A5" w:rsidP="00CA1BDC">
      <w:pPr>
        <w:ind w:firstLine="567"/>
        <w:jc w:val="both"/>
      </w:pPr>
      <w:r>
        <w:t>14.1</w:t>
      </w:r>
      <w:r w:rsidR="002C08FE">
        <w:t>8</w:t>
      </w:r>
      <w:r>
        <w:t>. ekskursijų organizatorių veikla (79.12)</w:t>
      </w:r>
      <w:r w:rsidR="002C08FE">
        <w:t>;</w:t>
      </w:r>
    </w:p>
    <w:p w14:paraId="2D1F36C8" w14:textId="2D225C1D" w:rsidR="00355F18" w:rsidRDefault="00355F18" w:rsidP="00CA1BDC">
      <w:pPr>
        <w:ind w:firstLine="567"/>
        <w:jc w:val="both"/>
      </w:pPr>
      <w:r>
        <w:t>14.1</w:t>
      </w:r>
      <w:r w:rsidR="002C08FE">
        <w:t>9</w:t>
      </w:r>
      <w:r>
        <w:t>. kitų išankstinio užsakymo ir susijusių paslaugų veikla (79.90)</w:t>
      </w:r>
      <w:r w:rsidR="002C08FE">
        <w:t>;</w:t>
      </w:r>
    </w:p>
    <w:p w14:paraId="2E8E3F4A" w14:textId="1A349802" w:rsidR="00355F18" w:rsidRDefault="00355F18" w:rsidP="00CA1BDC">
      <w:pPr>
        <w:ind w:firstLine="567"/>
        <w:jc w:val="both"/>
      </w:pPr>
      <w:r>
        <w:t>14.</w:t>
      </w:r>
      <w:r w:rsidR="002C08FE">
        <w:t>20</w:t>
      </w:r>
      <w:r>
        <w:t>. posėdžių ir verslo renginių organizavimas (82.30)</w:t>
      </w:r>
      <w:r w:rsidR="002C08FE">
        <w:t>;</w:t>
      </w:r>
    </w:p>
    <w:p w14:paraId="3D263408" w14:textId="6EB84589" w:rsidR="00355F18" w:rsidRDefault="00355F18" w:rsidP="00CA1BDC">
      <w:pPr>
        <w:ind w:firstLine="567"/>
        <w:jc w:val="both"/>
      </w:pPr>
      <w:r>
        <w:t>14</w:t>
      </w:r>
      <w:r w:rsidR="006E6737">
        <w:t>.</w:t>
      </w:r>
      <w:r>
        <w:t>2</w:t>
      </w:r>
      <w:r w:rsidR="002C08FE">
        <w:t>1</w:t>
      </w:r>
      <w:r w:rsidR="006E6737">
        <w:t>. kitas mokymas (</w:t>
      </w:r>
      <w:r w:rsidR="00E00735">
        <w:t>85.5)</w:t>
      </w:r>
      <w:r w:rsidR="002C08FE">
        <w:t>;</w:t>
      </w:r>
    </w:p>
    <w:p w14:paraId="693DEF14" w14:textId="4FC915B5" w:rsidR="00AF52C9" w:rsidRDefault="002C08FE" w:rsidP="00CA1BDC">
      <w:pPr>
        <w:ind w:firstLine="567"/>
        <w:jc w:val="both"/>
      </w:pPr>
      <w:r>
        <w:t>14.22.</w:t>
      </w:r>
      <w:r w:rsidR="00AF52C9">
        <w:t xml:space="preserve"> </w:t>
      </w:r>
      <w:r>
        <w:rPr>
          <w:color w:val="000000"/>
        </w:rPr>
        <w:t>s</w:t>
      </w:r>
      <w:r w:rsidR="00AF52C9" w:rsidRPr="001641B5">
        <w:rPr>
          <w:color w:val="000000"/>
        </w:rPr>
        <w:t>portinis ir rekreacinis švietimas (85.51);</w:t>
      </w:r>
    </w:p>
    <w:p w14:paraId="22663321" w14:textId="2E509D8B" w:rsidR="00E00735" w:rsidRDefault="00E00735" w:rsidP="00CA1BDC">
      <w:pPr>
        <w:ind w:firstLine="567"/>
        <w:jc w:val="both"/>
      </w:pPr>
      <w:r>
        <w:t>14.2</w:t>
      </w:r>
      <w:r w:rsidR="002C08FE">
        <w:t>3</w:t>
      </w:r>
      <w:r>
        <w:t>. kultūrinis švietimas(85.52)</w:t>
      </w:r>
      <w:r w:rsidR="002C08FE">
        <w:t>;</w:t>
      </w:r>
    </w:p>
    <w:p w14:paraId="70C4760F" w14:textId="65B8B23D" w:rsidR="00E00735" w:rsidRDefault="00E00735" w:rsidP="00CA1BDC">
      <w:pPr>
        <w:ind w:firstLine="567"/>
        <w:jc w:val="both"/>
      </w:pPr>
      <w:r>
        <w:t>14.2</w:t>
      </w:r>
      <w:r w:rsidR="002C08FE">
        <w:t>4</w:t>
      </w:r>
      <w:r>
        <w:t>. kitas, niekur nepriskirtas, švietimas (85.59)</w:t>
      </w:r>
      <w:r w:rsidR="002C08FE">
        <w:t>;</w:t>
      </w:r>
    </w:p>
    <w:p w14:paraId="685C9BE2" w14:textId="538B426E" w:rsidR="00AF52C9" w:rsidRPr="00CA1BDC" w:rsidRDefault="002C08FE" w:rsidP="00CA1BDC">
      <w:pPr>
        <w:tabs>
          <w:tab w:val="left" w:pos="1080"/>
        </w:tabs>
        <w:ind w:firstLine="567"/>
        <w:jc w:val="both"/>
        <w:rPr>
          <w:color w:val="000000"/>
        </w:rPr>
      </w:pPr>
      <w:r>
        <w:t>14.25.</w:t>
      </w:r>
      <w:r w:rsidR="00AF52C9">
        <w:t xml:space="preserve"> </w:t>
      </w:r>
      <w:r>
        <w:rPr>
          <w:color w:val="000000"/>
        </w:rPr>
        <w:t>š</w:t>
      </w:r>
      <w:r w:rsidR="00AF52C9" w:rsidRPr="001641B5">
        <w:rPr>
          <w:color w:val="000000"/>
        </w:rPr>
        <w:t>vietimui būdingų paslaugų veikla (85.60);</w:t>
      </w:r>
    </w:p>
    <w:p w14:paraId="027DE203" w14:textId="799AB8B4" w:rsidR="00E00735" w:rsidRDefault="00E00735" w:rsidP="00CA1BDC">
      <w:pPr>
        <w:ind w:firstLine="567"/>
        <w:jc w:val="both"/>
      </w:pPr>
      <w:r>
        <w:t>14.2</w:t>
      </w:r>
      <w:r w:rsidR="002C08FE">
        <w:t>6</w:t>
      </w:r>
      <w:r>
        <w:t>. kūrybinė, meninė ir programų organizavimo veikla (90.0)</w:t>
      </w:r>
      <w:r w:rsidR="002C08FE">
        <w:t>;</w:t>
      </w:r>
    </w:p>
    <w:p w14:paraId="2554582A" w14:textId="3FACDCD5" w:rsidR="00E00735" w:rsidRDefault="00E00735" w:rsidP="00CA1BDC">
      <w:pPr>
        <w:ind w:firstLine="567"/>
        <w:jc w:val="both"/>
      </w:pPr>
      <w:r>
        <w:t>14.2</w:t>
      </w:r>
      <w:r w:rsidR="002C08FE">
        <w:t>7</w:t>
      </w:r>
      <w:r>
        <w:t>. scenos pastatymų veikla (90.01)</w:t>
      </w:r>
      <w:r w:rsidR="002C08FE">
        <w:t>;</w:t>
      </w:r>
    </w:p>
    <w:p w14:paraId="097ADB16" w14:textId="65A0B291" w:rsidR="00E00735" w:rsidRDefault="00E00735" w:rsidP="00CA1BDC">
      <w:pPr>
        <w:ind w:firstLine="567"/>
        <w:jc w:val="both"/>
      </w:pPr>
      <w:r>
        <w:t>14.2</w:t>
      </w:r>
      <w:r w:rsidR="002C08FE">
        <w:t>8</w:t>
      </w:r>
      <w:r>
        <w:t>. scenos</w:t>
      </w:r>
      <w:r w:rsidR="0095380A">
        <w:t xml:space="preserve"> </w:t>
      </w:r>
      <w:r w:rsidR="0002391B">
        <w:t>pastatymams būdingų paslaugų veikla (90.02)</w:t>
      </w:r>
      <w:r w:rsidR="002C08FE">
        <w:t>;</w:t>
      </w:r>
    </w:p>
    <w:p w14:paraId="1ACB458B" w14:textId="60EF40B0" w:rsidR="0002391B" w:rsidRDefault="0002391B" w:rsidP="00CA1BDC">
      <w:pPr>
        <w:ind w:firstLine="567"/>
        <w:jc w:val="both"/>
      </w:pPr>
      <w:r>
        <w:t>14.2</w:t>
      </w:r>
      <w:r w:rsidR="002C08FE">
        <w:t>9</w:t>
      </w:r>
      <w:r>
        <w:t>. meninė kūryba (90.03)</w:t>
      </w:r>
      <w:r w:rsidR="002C08FE">
        <w:t>;</w:t>
      </w:r>
    </w:p>
    <w:p w14:paraId="0D3ECD0B" w14:textId="55917BE0" w:rsidR="0002391B" w:rsidRDefault="0002391B" w:rsidP="00CA1BDC">
      <w:pPr>
        <w:ind w:firstLine="567"/>
        <w:jc w:val="both"/>
      </w:pPr>
      <w:r>
        <w:t>14.</w:t>
      </w:r>
      <w:r w:rsidR="002C08FE">
        <w:t>30</w:t>
      </w:r>
      <w:r>
        <w:t>. meno įrenginių eksploatavimo veikla (90.04)</w:t>
      </w:r>
      <w:r w:rsidR="002C08FE">
        <w:t>;</w:t>
      </w:r>
    </w:p>
    <w:p w14:paraId="0E6B2FF6" w14:textId="494A1558" w:rsidR="0002391B" w:rsidRDefault="0002391B" w:rsidP="00CA1BDC">
      <w:pPr>
        <w:ind w:firstLine="567"/>
        <w:jc w:val="both"/>
      </w:pPr>
      <w:r>
        <w:t>14.</w:t>
      </w:r>
      <w:r w:rsidR="002C08FE">
        <w:t>31</w:t>
      </w:r>
      <w:r>
        <w:t>. bibliotekų, archyvų, muziejų ir kita kultūrinė veikla (91; 91.0)</w:t>
      </w:r>
      <w:r w:rsidR="002C08FE">
        <w:t>;</w:t>
      </w:r>
    </w:p>
    <w:p w14:paraId="03087C97" w14:textId="3A21AA0F" w:rsidR="00FC22D9" w:rsidRDefault="00FC22D9" w:rsidP="00CA1BDC">
      <w:pPr>
        <w:ind w:firstLine="567"/>
        <w:jc w:val="both"/>
      </w:pPr>
      <w:r>
        <w:t>14.</w:t>
      </w:r>
      <w:r w:rsidR="002C08FE">
        <w:t>32</w:t>
      </w:r>
      <w:r>
        <w:t>. loterijų organizavimo veikla (92.00.10)</w:t>
      </w:r>
      <w:r w:rsidR="002C08FE">
        <w:t>;</w:t>
      </w:r>
    </w:p>
    <w:p w14:paraId="6D5B0393" w14:textId="3885DA2A" w:rsidR="00FC22D9" w:rsidRDefault="00FC22D9" w:rsidP="00CA1BDC">
      <w:pPr>
        <w:ind w:firstLine="567"/>
        <w:jc w:val="both"/>
      </w:pPr>
      <w:r>
        <w:t>14.3</w:t>
      </w:r>
      <w:r w:rsidR="002C08FE">
        <w:t>3</w:t>
      </w:r>
      <w:r>
        <w:t>. sportinė veikla, pramogų ir poilsio organizavimo veikla (93)</w:t>
      </w:r>
      <w:r w:rsidR="002C08FE">
        <w:t>;</w:t>
      </w:r>
    </w:p>
    <w:p w14:paraId="117935D2" w14:textId="020F5980" w:rsidR="00FC22D9" w:rsidRDefault="00FC22D9" w:rsidP="00CA1BDC">
      <w:pPr>
        <w:ind w:firstLine="567"/>
        <w:jc w:val="both"/>
      </w:pPr>
      <w:r>
        <w:t>14.3</w:t>
      </w:r>
      <w:r w:rsidR="002C08FE">
        <w:t>4</w:t>
      </w:r>
      <w:r>
        <w:t>. pramogų ir poilsio organizavimo veikla (93.2)</w:t>
      </w:r>
      <w:r w:rsidR="002C08FE">
        <w:t>;</w:t>
      </w:r>
    </w:p>
    <w:p w14:paraId="03F0D659" w14:textId="21E9279E" w:rsidR="00FC22D9" w:rsidRDefault="00FC22D9" w:rsidP="00CA1BDC">
      <w:pPr>
        <w:ind w:firstLine="567"/>
        <w:jc w:val="both"/>
      </w:pPr>
      <w:r>
        <w:t>14.3</w:t>
      </w:r>
      <w:r w:rsidR="002C08FE">
        <w:t>5</w:t>
      </w:r>
      <w:r>
        <w:t>. atrakcionų ir teminių parkų veikla (93.21)</w:t>
      </w:r>
      <w:r w:rsidR="002C08FE">
        <w:t>;</w:t>
      </w:r>
    </w:p>
    <w:p w14:paraId="0B46B22B" w14:textId="08A1A103" w:rsidR="00FC22D9" w:rsidRDefault="00FC22D9" w:rsidP="00CA1BDC">
      <w:pPr>
        <w:ind w:firstLine="567"/>
        <w:jc w:val="both"/>
      </w:pPr>
      <w:r>
        <w:t>14.3</w:t>
      </w:r>
      <w:r w:rsidR="002C08FE">
        <w:t>6</w:t>
      </w:r>
      <w:r>
        <w:t>. kita pramogų ir poilsio organizavimo veikla (93.29)</w:t>
      </w:r>
      <w:r w:rsidR="002C08FE">
        <w:t>;</w:t>
      </w:r>
    </w:p>
    <w:p w14:paraId="18B24CCA" w14:textId="3BAA9495" w:rsidR="00FC22D9" w:rsidRDefault="00FC22D9" w:rsidP="00CA1BDC">
      <w:pPr>
        <w:ind w:firstLine="567"/>
        <w:jc w:val="both"/>
      </w:pPr>
      <w:r>
        <w:t>14.3</w:t>
      </w:r>
      <w:r w:rsidR="002C08FE">
        <w:t>7</w:t>
      </w:r>
      <w:r>
        <w:t>. narystės organizacijų veikla (94)</w:t>
      </w:r>
      <w:r w:rsidR="002C08FE">
        <w:t>;</w:t>
      </w:r>
    </w:p>
    <w:p w14:paraId="246931B2" w14:textId="1A12DD37" w:rsidR="00FC22D9" w:rsidRDefault="00FC22D9" w:rsidP="00CA1BDC">
      <w:pPr>
        <w:ind w:firstLine="567"/>
        <w:jc w:val="both"/>
      </w:pPr>
      <w:r>
        <w:t>14.3</w:t>
      </w:r>
      <w:r w:rsidR="002C08FE">
        <w:t>8</w:t>
      </w:r>
      <w:r>
        <w:t>. kitų narystės organizacijų veikla (94.9).</w:t>
      </w:r>
    </w:p>
    <w:p w14:paraId="60056033" w14:textId="77777777" w:rsidR="00836FC7" w:rsidRDefault="00836FC7" w:rsidP="00CA1BDC">
      <w:pPr>
        <w:ind w:firstLine="567"/>
        <w:jc w:val="both"/>
      </w:pPr>
    </w:p>
    <w:p w14:paraId="34CFB236" w14:textId="59E9CF46" w:rsidR="00FB72D8" w:rsidRPr="00FB72D8" w:rsidRDefault="00FB72D8" w:rsidP="00CA1BDC">
      <w:pPr>
        <w:jc w:val="center"/>
        <w:rPr>
          <w:b/>
          <w:bCs/>
        </w:rPr>
      </w:pPr>
      <w:r>
        <w:rPr>
          <w:b/>
          <w:bCs/>
        </w:rPr>
        <w:t>III SKYRIUS</w:t>
      </w:r>
    </w:p>
    <w:p w14:paraId="6EBB4162" w14:textId="77777777" w:rsidR="0044325F" w:rsidRDefault="0044325F" w:rsidP="0044325F">
      <w:pPr>
        <w:jc w:val="center"/>
        <w:rPr>
          <w:b/>
        </w:rPr>
      </w:pPr>
      <w:r w:rsidRPr="00597BD7">
        <w:rPr>
          <w:b/>
        </w:rPr>
        <w:t>ĮSTAIGOS SAVININK</w:t>
      </w:r>
      <w:r>
        <w:rPr>
          <w:b/>
        </w:rPr>
        <w:t>O TEISES IR PAREIGAS ĮGYVENDINANČIŲ INSTITUCIJŲ KOMPETENCIJA</w:t>
      </w:r>
    </w:p>
    <w:p w14:paraId="0A8A3A65" w14:textId="77777777" w:rsidR="00836FC7" w:rsidRPr="00FB72D8" w:rsidRDefault="00836FC7" w:rsidP="00CA1BDC">
      <w:pPr>
        <w:ind w:firstLine="567"/>
        <w:jc w:val="both"/>
        <w:rPr>
          <w:bCs/>
        </w:rPr>
      </w:pPr>
    </w:p>
    <w:p w14:paraId="73EEDF79" w14:textId="1C2DF81E" w:rsidR="00836FC7" w:rsidRPr="00597BD7" w:rsidRDefault="002D158C" w:rsidP="00CA1BDC">
      <w:pPr>
        <w:ind w:firstLine="567"/>
        <w:jc w:val="both"/>
      </w:pPr>
      <w:r>
        <w:t>15</w:t>
      </w:r>
      <w:r w:rsidR="00836FC7" w:rsidRPr="00597BD7">
        <w:t xml:space="preserve">. </w:t>
      </w:r>
      <w:r w:rsidR="00836FC7">
        <w:t>C</w:t>
      </w:r>
      <w:r w:rsidR="00836FC7" w:rsidRPr="00597BD7">
        <w:t xml:space="preserve">entro savininko teises ir pareigas įgyvendina </w:t>
      </w:r>
      <w:r w:rsidR="00C961EC">
        <w:t xml:space="preserve">Meras ir </w:t>
      </w:r>
      <w:r w:rsidR="00836FC7" w:rsidRPr="00597BD7">
        <w:t>Savivaldybės taryba.</w:t>
      </w:r>
    </w:p>
    <w:p w14:paraId="15933E18" w14:textId="77777777" w:rsidR="006034E5" w:rsidRDefault="006034E5" w:rsidP="006034E5">
      <w:pPr>
        <w:ind w:firstLine="567"/>
        <w:jc w:val="both"/>
      </w:pPr>
      <w:bookmarkStart w:id="0" w:name="_Hlk155959127"/>
      <w:r>
        <w:t>16</w:t>
      </w:r>
      <w:r w:rsidRPr="00597BD7">
        <w:t>. Savivaldybės tarybos</w:t>
      </w:r>
      <w:r w:rsidRPr="00D5540D">
        <w:t xml:space="preserve"> </w:t>
      </w:r>
      <w:r>
        <w:t>kompetencija</w:t>
      </w:r>
      <w:r w:rsidRPr="00D5540D">
        <w:t>:</w:t>
      </w:r>
    </w:p>
    <w:p w14:paraId="4CC1EB72" w14:textId="77777777" w:rsidR="006034E5" w:rsidRPr="00EF6396" w:rsidRDefault="006034E5" w:rsidP="006034E5">
      <w:pPr>
        <w:ind w:firstLine="567"/>
        <w:jc w:val="both"/>
        <w:rPr>
          <w:kern w:val="0"/>
        </w:rPr>
      </w:pPr>
      <w:r w:rsidRPr="00EF6396">
        <w:rPr>
          <w:kern w:val="0"/>
        </w:rPr>
        <w:t>16.1. Centro nuostatų tvirtinimas Mero teikimu;</w:t>
      </w:r>
    </w:p>
    <w:p w14:paraId="46724E41" w14:textId="77777777" w:rsidR="006034E5" w:rsidRPr="00EF6396" w:rsidRDefault="006034E5" w:rsidP="006034E5">
      <w:pPr>
        <w:ind w:firstLine="567"/>
        <w:jc w:val="both"/>
        <w:rPr>
          <w:kern w:val="0"/>
        </w:rPr>
      </w:pPr>
      <w:r w:rsidRPr="00EF6396">
        <w:rPr>
          <w:kern w:val="0"/>
        </w:rPr>
        <w:t>16.2. sprendim</w:t>
      </w:r>
      <w:r>
        <w:rPr>
          <w:kern w:val="0"/>
        </w:rPr>
        <w:t>ų</w:t>
      </w:r>
      <w:r w:rsidRPr="00EF6396">
        <w:rPr>
          <w:kern w:val="0"/>
        </w:rPr>
        <w:t xml:space="preserve"> dėl Centro buveinės pakeitimo, reorganizavimo, pertvarkymo, atskyrimo, likvidavimo, filialo steigimo ar jo veiklos nutraukimo</w:t>
      </w:r>
      <w:r>
        <w:rPr>
          <w:kern w:val="0"/>
        </w:rPr>
        <w:t xml:space="preserve"> priėmimas</w:t>
      </w:r>
      <w:r w:rsidRPr="00EF6396">
        <w:rPr>
          <w:kern w:val="0"/>
        </w:rPr>
        <w:t>;</w:t>
      </w:r>
    </w:p>
    <w:p w14:paraId="2A30E549" w14:textId="77777777" w:rsidR="006034E5" w:rsidRPr="00EF6396" w:rsidRDefault="006034E5" w:rsidP="006034E5">
      <w:pPr>
        <w:ind w:firstLine="567"/>
        <w:jc w:val="both"/>
      </w:pPr>
      <w:r w:rsidRPr="00EF6396">
        <w:t>16.3. sprendim</w:t>
      </w:r>
      <w:r>
        <w:t>ų</w:t>
      </w:r>
      <w:r w:rsidRPr="00EF6396">
        <w:t xml:space="preserve"> dėl tam tikros veiklos nepriklausomo audito atlikimo Centre</w:t>
      </w:r>
      <w:r>
        <w:t xml:space="preserve"> priėmimas</w:t>
      </w:r>
      <w:r w:rsidRPr="00EF6396">
        <w:t>;</w:t>
      </w:r>
    </w:p>
    <w:p w14:paraId="30D8FAE9" w14:textId="77777777" w:rsidR="006034E5" w:rsidRPr="00EF6396" w:rsidRDefault="006034E5" w:rsidP="006034E5">
      <w:pPr>
        <w:ind w:firstLine="567"/>
        <w:jc w:val="both"/>
      </w:pPr>
      <w:r w:rsidRPr="00EF6396">
        <w:t>16.4. kain</w:t>
      </w:r>
      <w:r>
        <w:t>ų</w:t>
      </w:r>
      <w:r w:rsidRPr="00EF6396">
        <w:t xml:space="preserve"> už Centro teikiamas atlygintinas viešąsias paslaugas</w:t>
      </w:r>
      <w:r>
        <w:t xml:space="preserve"> nustatymas</w:t>
      </w:r>
      <w:r w:rsidRPr="00EF6396">
        <w:t>;</w:t>
      </w:r>
    </w:p>
    <w:p w14:paraId="0F1E8ADF" w14:textId="77777777" w:rsidR="006034E5" w:rsidRDefault="006034E5" w:rsidP="006034E5">
      <w:pPr>
        <w:ind w:firstLine="567"/>
        <w:jc w:val="both"/>
      </w:pPr>
      <w:r w:rsidRPr="00EF6396">
        <w:t>16.5. Centro metinių ataskaitų rinkini</w:t>
      </w:r>
      <w:r>
        <w:t>ų tvirtinimas;</w:t>
      </w:r>
    </w:p>
    <w:p w14:paraId="21C258C4" w14:textId="77777777" w:rsidR="006034E5" w:rsidRDefault="006034E5" w:rsidP="006034E5">
      <w:pPr>
        <w:ind w:firstLine="567"/>
        <w:jc w:val="both"/>
      </w:pPr>
      <w:r>
        <w:t>16.6. kitų Lietuvos Respublikos įstatymuose bei kituose teisės aktuose ir šiuose Nuostatuose jos kompetencijai priskirtų klausimų sprendimas.</w:t>
      </w:r>
    </w:p>
    <w:p w14:paraId="37D4232E" w14:textId="77777777" w:rsidR="006034E5" w:rsidRPr="001641B5" w:rsidRDefault="006034E5" w:rsidP="006034E5">
      <w:pPr>
        <w:ind w:firstLine="567"/>
        <w:jc w:val="both"/>
      </w:pPr>
      <w:r>
        <w:t>17. M</w:t>
      </w:r>
      <w:r w:rsidRPr="001641B5">
        <w:t>er</w:t>
      </w:r>
      <w:r>
        <w:t>o kompetencija</w:t>
      </w:r>
      <w:r w:rsidRPr="001641B5">
        <w:t>:</w:t>
      </w:r>
    </w:p>
    <w:p w14:paraId="60567C97" w14:textId="77777777" w:rsidR="006034E5" w:rsidRPr="00EF6396" w:rsidRDefault="006034E5" w:rsidP="006034E5">
      <w:pPr>
        <w:ind w:firstLine="567"/>
        <w:jc w:val="both"/>
        <w:rPr>
          <w:kern w:val="0"/>
        </w:rPr>
      </w:pPr>
      <w:r w:rsidRPr="00EF6396">
        <w:rPr>
          <w:kern w:val="0"/>
        </w:rPr>
        <w:lastRenderedPageBreak/>
        <w:t xml:space="preserve">17.1. </w:t>
      </w:r>
      <w:r>
        <w:rPr>
          <w:kern w:val="0"/>
        </w:rPr>
        <w:t xml:space="preserve">Centro nuostatų </w:t>
      </w:r>
      <w:r w:rsidRPr="00EF6396">
        <w:rPr>
          <w:kern w:val="0"/>
        </w:rPr>
        <w:t>teik</w:t>
      </w:r>
      <w:r>
        <w:rPr>
          <w:kern w:val="0"/>
        </w:rPr>
        <w:t>imas</w:t>
      </w:r>
      <w:r w:rsidRPr="00EF6396">
        <w:rPr>
          <w:kern w:val="0"/>
        </w:rPr>
        <w:t xml:space="preserve"> Savivaldybės tarybai tvirtinti;</w:t>
      </w:r>
    </w:p>
    <w:p w14:paraId="70F6A7BC" w14:textId="77777777" w:rsidR="006034E5" w:rsidRPr="00EF6396" w:rsidRDefault="006034E5" w:rsidP="006034E5">
      <w:pPr>
        <w:ind w:firstLine="567"/>
        <w:jc w:val="both"/>
        <w:rPr>
          <w:kern w:val="0"/>
        </w:rPr>
      </w:pPr>
      <w:r w:rsidRPr="00EF6396">
        <w:rPr>
          <w:kern w:val="0"/>
        </w:rPr>
        <w:t xml:space="preserve">17.2. </w:t>
      </w:r>
      <w:r>
        <w:rPr>
          <w:kern w:val="0"/>
        </w:rPr>
        <w:t xml:space="preserve">Direktoriaus </w:t>
      </w:r>
      <w:r w:rsidRPr="00EF6396">
        <w:rPr>
          <w:kern w:val="0"/>
        </w:rPr>
        <w:t>pri</w:t>
      </w:r>
      <w:r>
        <w:rPr>
          <w:kern w:val="0"/>
        </w:rPr>
        <w:t>ė</w:t>
      </w:r>
      <w:r w:rsidRPr="00EF6396">
        <w:rPr>
          <w:kern w:val="0"/>
        </w:rPr>
        <w:t>m</w:t>
      </w:r>
      <w:r>
        <w:rPr>
          <w:kern w:val="0"/>
        </w:rPr>
        <w:t>imas</w:t>
      </w:r>
      <w:r w:rsidRPr="00EF6396">
        <w:rPr>
          <w:kern w:val="0"/>
        </w:rPr>
        <w:t xml:space="preserve"> į pareigas ir atlei</w:t>
      </w:r>
      <w:r>
        <w:rPr>
          <w:kern w:val="0"/>
        </w:rPr>
        <w:t>dimas</w:t>
      </w:r>
      <w:r w:rsidRPr="00EF6396">
        <w:rPr>
          <w:kern w:val="0"/>
        </w:rPr>
        <w:t xml:space="preserve"> iš jų ar nušali</w:t>
      </w:r>
      <w:r>
        <w:rPr>
          <w:kern w:val="0"/>
        </w:rPr>
        <w:t>nimas</w:t>
      </w:r>
      <w:r w:rsidRPr="00EF6396">
        <w:rPr>
          <w:kern w:val="0"/>
        </w:rPr>
        <w:t xml:space="preserve"> nuo pareigų, kit</w:t>
      </w:r>
      <w:r>
        <w:rPr>
          <w:kern w:val="0"/>
        </w:rPr>
        <w:t>ų</w:t>
      </w:r>
      <w:r w:rsidRPr="00EF6396">
        <w:rPr>
          <w:kern w:val="0"/>
        </w:rPr>
        <w:t xml:space="preserve"> funkcij</w:t>
      </w:r>
      <w:r>
        <w:rPr>
          <w:kern w:val="0"/>
        </w:rPr>
        <w:t>ų</w:t>
      </w:r>
      <w:r w:rsidRPr="00EF6396">
        <w:rPr>
          <w:kern w:val="0"/>
        </w:rPr>
        <w:t>, susijusi</w:t>
      </w:r>
      <w:r>
        <w:rPr>
          <w:kern w:val="0"/>
        </w:rPr>
        <w:t>ų</w:t>
      </w:r>
      <w:r w:rsidRPr="00EF6396">
        <w:rPr>
          <w:kern w:val="0"/>
        </w:rPr>
        <w:t xml:space="preserve"> su Direktoriaus darbo santykiais,</w:t>
      </w:r>
      <w:r>
        <w:rPr>
          <w:kern w:val="0"/>
        </w:rPr>
        <w:t xml:space="preserve"> įgyvendinimas</w:t>
      </w:r>
      <w:r w:rsidRPr="00EF6396">
        <w:rPr>
          <w:kern w:val="0"/>
        </w:rPr>
        <w:t xml:space="preserve"> Lietuvos Respublikos darbo kodekso ir kitų teisės aktų nustatyta tvarka</w:t>
      </w:r>
      <w:r>
        <w:rPr>
          <w:kern w:val="0"/>
        </w:rPr>
        <w:t>;</w:t>
      </w:r>
    </w:p>
    <w:p w14:paraId="418DD34E" w14:textId="77777777" w:rsidR="006034E5" w:rsidRDefault="006034E5" w:rsidP="006034E5">
      <w:pPr>
        <w:ind w:firstLine="567"/>
        <w:jc w:val="both"/>
        <w:rPr>
          <w:kern w:val="0"/>
        </w:rPr>
      </w:pPr>
      <w:r w:rsidRPr="00EF6396">
        <w:rPr>
          <w:kern w:val="0"/>
        </w:rPr>
        <w:t>17.3. Direktoriaus veikl</w:t>
      </w:r>
      <w:r>
        <w:rPr>
          <w:kern w:val="0"/>
        </w:rPr>
        <w:t>os priežiūra ir kontrolė</w:t>
      </w:r>
      <w:r w:rsidRPr="00EF6396">
        <w:rPr>
          <w:kern w:val="0"/>
        </w:rPr>
        <w:t>, kaip jis įgyvendina įstatymus, Lietuvos Respublikos Vyriausybės nutarimus ir Savivaldybės tarybos nutarimus</w:t>
      </w:r>
      <w:r>
        <w:rPr>
          <w:kern w:val="0"/>
        </w:rPr>
        <w:t>;</w:t>
      </w:r>
    </w:p>
    <w:p w14:paraId="78F0227C" w14:textId="77777777" w:rsidR="006034E5" w:rsidRPr="00EF6396" w:rsidRDefault="006034E5" w:rsidP="006034E5">
      <w:pPr>
        <w:ind w:firstLine="567"/>
        <w:jc w:val="both"/>
        <w:rPr>
          <w:kern w:val="0"/>
        </w:rPr>
      </w:pPr>
      <w:r>
        <w:rPr>
          <w:kern w:val="0"/>
        </w:rPr>
        <w:t xml:space="preserve">17.4. </w:t>
      </w:r>
      <w:r w:rsidRPr="007F0D2F">
        <w:rPr>
          <w:kern w:val="0"/>
        </w:rPr>
        <w:t>kit</w:t>
      </w:r>
      <w:r>
        <w:rPr>
          <w:kern w:val="0"/>
        </w:rPr>
        <w:t>ų</w:t>
      </w:r>
      <w:r w:rsidRPr="007F0D2F">
        <w:rPr>
          <w:kern w:val="0"/>
        </w:rPr>
        <w:t xml:space="preserve"> Lietuvos Respublikos kultūros centrų įstatyme ir kituose teisės aktuose nustatyt</w:t>
      </w:r>
      <w:r>
        <w:rPr>
          <w:kern w:val="0"/>
        </w:rPr>
        <w:t>ų</w:t>
      </w:r>
      <w:r w:rsidRPr="007F0D2F">
        <w:rPr>
          <w:kern w:val="0"/>
        </w:rPr>
        <w:t xml:space="preserve"> funkcij</w:t>
      </w:r>
      <w:r>
        <w:rPr>
          <w:kern w:val="0"/>
        </w:rPr>
        <w:t>ų</w:t>
      </w:r>
      <w:r w:rsidRPr="007F0D2F">
        <w:rPr>
          <w:kern w:val="0"/>
        </w:rPr>
        <w:t>, susijusi</w:t>
      </w:r>
      <w:r>
        <w:rPr>
          <w:kern w:val="0"/>
        </w:rPr>
        <w:t>ų</w:t>
      </w:r>
      <w:r w:rsidRPr="007F0D2F">
        <w:rPr>
          <w:kern w:val="0"/>
        </w:rPr>
        <w:t xml:space="preserve"> su Centro veiklos valdymu Savivaldybės teritorijoje</w:t>
      </w:r>
      <w:r>
        <w:rPr>
          <w:kern w:val="0"/>
        </w:rPr>
        <w:t>, atlikimas.</w:t>
      </w:r>
    </w:p>
    <w:bookmarkEnd w:id="0"/>
    <w:p w14:paraId="495D1697" w14:textId="77777777" w:rsidR="006034E5" w:rsidRDefault="006034E5" w:rsidP="00CA1BDC">
      <w:pPr>
        <w:jc w:val="center"/>
        <w:rPr>
          <w:b/>
          <w:bCs/>
        </w:rPr>
      </w:pPr>
    </w:p>
    <w:p w14:paraId="03E90697" w14:textId="04BFB3B0" w:rsidR="00902B83" w:rsidRDefault="00902B83" w:rsidP="00CA1BDC">
      <w:pPr>
        <w:jc w:val="center"/>
        <w:rPr>
          <w:b/>
          <w:bCs/>
        </w:rPr>
      </w:pPr>
      <w:r>
        <w:rPr>
          <w:b/>
          <w:bCs/>
        </w:rPr>
        <w:t>IV SKYRIUS</w:t>
      </w:r>
    </w:p>
    <w:p w14:paraId="40FEAE8C" w14:textId="027CAC2C" w:rsidR="00836FC7" w:rsidRDefault="00836FC7" w:rsidP="00CA1BDC">
      <w:pPr>
        <w:jc w:val="center"/>
      </w:pPr>
      <w:r>
        <w:rPr>
          <w:b/>
          <w:bCs/>
        </w:rPr>
        <w:t>CENTRO VALDYMAS</w:t>
      </w:r>
    </w:p>
    <w:p w14:paraId="057B1318" w14:textId="77777777" w:rsidR="00836FC7" w:rsidRDefault="00836FC7" w:rsidP="00CA1BDC">
      <w:pPr>
        <w:ind w:firstLine="567"/>
        <w:jc w:val="both"/>
      </w:pPr>
    </w:p>
    <w:p w14:paraId="5D983837" w14:textId="315DE902" w:rsidR="00836FC7" w:rsidRPr="001641B5" w:rsidRDefault="00836FC7" w:rsidP="00CA1BDC">
      <w:pPr>
        <w:tabs>
          <w:tab w:val="num" w:pos="0"/>
        </w:tabs>
        <w:ind w:firstLine="567"/>
        <w:jc w:val="both"/>
      </w:pPr>
      <w:r w:rsidRPr="001641B5">
        <w:t xml:space="preserve">18. Centrui vadovauja </w:t>
      </w:r>
      <w:r w:rsidR="00315E40">
        <w:t xml:space="preserve">Centro </w:t>
      </w:r>
      <w:r w:rsidRPr="001641B5">
        <w:t>direktorius</w:t>
      </w:r>
      <w:r w:rsidR="00315E40">
        <w:t xml:space="preserve"> (toliau – Direktorius)</w:t>
      </w:r>
      <w:r w:rsidRPr="001641B5">
        <w:t xml:space="preserve">, į pareigas penkerių metų kadencijai skiriamas viešo konkurso būdu Lietuvos Respublikos Vyriausybės nustatyta tvarka, išskyrus atvejus, kai </w:t>
      </w:r>
      <w:r w:rsidR="00315E40">
        <w:t>D</w:t>
      </w:r>
      <w:r w:rsidR="00C2522F">
        <w:t>irektorius</w:t>
      </w:r>
      <w:r w:rsidRPr="001641B5">
        <w:t xml:space="preserve"> be konkurso skiriamas antrajai kadencijai L</w:t>
      </w:r>
      <w:r w:rsidR="001F0D96">
        <w:t xml:space="preserve">ietuvos </w:t>
      </w:r>
      <w:r w:rsidRPr="001641B5">
        <w:t>R</w:t>
      </w:r>
      <w:r w:rsidR="001F0D96">
        <w:t>espublikos</w:t>
      </w:r>
      <w:r w:rsidRPr="001641B5">
        <w:t xml:space="preserve"> kultūros centrų įstatyme nurodytu atveju. </w:t>
      </w:r>
      <w:r w:rsidR="00315E40">
        <w:t>D</w:t>
      </w:r>
      <w:r w:rsidR="00C2522F">
        <w:t>irektoriaus</w:t>
      </w:r>
      <w:r w:rsidRPr="001641B5">
        <w:t xml:space="preserve"> kadencijų skaičius neribojamas. </w:t>
      </w:r>
      <w:r w:rsidR="00315E40">
        <w:t>D</w:t>
      </w:r>
      <w:r w:rsidR="00C2522F">
        <w:t>irektorių</w:t>
      </w:r>
      <w:r w:rsidRPr="001641B5">
        <w:t xml:space="preserve"> Lietuvos Respublikos darbo kodekso ir kitų teisės aktų</w:t>
      </w:r>
      <w:r w:rsidRPr="001641B5" w:rsidDel="002C7CB5">
        <w:t xml:space="preserve"> </w:t>
      </w:r>
      <w:r w:rsidRPr="001641B5">
        <w:t xml:space="preserve">nustatyta tvarka skiria ir atleidžia, su darbo santykiais susijusias funkcijas įgyvendina </w:t>
      </w:r>
      <w:r w:rsidR="00511DC8">
        <w:t>M</w:t>
      </w:r>
      <w:r w:rsidRPr="001641B5">
        <w:t>eras.</w:t>
      </w:r>
    </w:p>
    <w:p w14:paraId="33B16E2C" w14:textId="0381A2FB" w:rsidR="00836FC7" w:rsidRPr="001641B5" w:rsidRDefault="00836FC7" w:rsidP="00CA1BDC">
      <w:pPr>
        <w:tabs>
          <w:tab w:val="num" w:pos="0"/>
        </w:tabs>
        <w:ind w:firstLine="567"/>
        <w:jc w:val="both"/>
      </w:pPr>
      <w:r w:rsidRPr="001641B5">
        <w:t xml:space="preserve">19. Direktoriui </w:t>
      </w:r>
      <w:r w:rsidR="00D9728F">
        <w:t>pareiginės algos pastoviosios dalies</w:t>
      </w:r>
      <w:r w:rsidRPr="001641B5">
        <w:t xml:space="preserve"> koeficientą</w:t>
      </w:r>
      <w:r w:rsidR="00D43BDB">
        <w:t xml:space="preserve"> ir kintamąją dalį</w:t>
      </w:r>
      <w:r w:rsidRPr="001641B5">
        <w:t xml:space="preserve">, personalinį priedą prie </w:t>
      </w:r>
      <w:r w:rsidR="00B21E63">
        <w:t>pareiginės algos</w:t>
      </w:r>
      <w:r w:rsidRPr="001641B5">
        <w:t xml:space="preserve"> bei skatinimo sąlygas nustato </w:t>
      </w:r>
      <w:r w:rsidR="00AF72F9">
        <w:t>M</w:t>
      </w:r>
      <w:r w:rsidRPr="001641B5">
        <w:t>eras.</w:t>
      </w:r>
    </w:p>
    <w:p w14:paraId="38DC5FCF" w14:textId="13D3AA73" w:rsidR="00836FC7" w:rsidRPr="001641B5" w:rsidRDefault="00836FC7" w:rsidP="00CA1BDC">
      <w:pPr>
        <w:tabs>
          <w:tab w:val="num" w:pos="0"/>
        </w:tabs>
        <w:ind w:firstLine="567"/>
        <w:jc w:val="both"/>
      </w:pPr>
      <w:r w:rsidRPr="001641B5">
        <w:t xml:space="preserve">20. </w:t>
      </w:r>
      <w:r w:rsidR="00D131FF">
        <w:t>D</w:t>
      </w:r>
      <w:r w:rsidRPr="001641B5">
        <w:t xml:space="preserve">irektoriaus </w:t>
      </w:r>
      <w:r w:rsidRPr="00D23034">
        <w:rPr>
          <w:spacing w:val="30"/>
        </w:rPr>
        <w:t>pareigos</w:t>
      </w:r>
      <w:r w:rsidRPr="001641B5">
        <w:t>:</w:t>
      </w:r>
    </w:p>
    <w:p w14:paraId="79544929" w14:textId="2F48529D" w:rsidR="00836FC7" w:rsidRPr="001641B5" w:rsidRDefault="00836FC7" w:rsidP="00CA1BDC">
      <w:pPr>
        <w:tabs>
          <w:tab w:val="num" w:pos="0"/>
        </w:tabs>
        <w:ind w:firstLine="567"/>
        <w:jc w:val="both"/>
      </w:pPr>
      <w:r w:rsidRPr="001641B5">
        <w:t>20.1. planuoti ir organizuoti Centro darbą, kad būtų įgyvendinami įstaigos tikslai ir atliekamos nustatytos funkcijos, ir atsakyti už j</w:t>
      </w:r>
      <w:r w:rsidR="00E6296C">
        <w:t>į</w:t>
      </w:r>
      <w:r w:rsidRPr="001641B5">
        <w:t>;</w:t>
      </w:r>
    </w:p>
    <w:p w14:paraId="3187963E" w14:textId="5CCBE1F3" w:rsidR="00836FC7" w:rsidRPr="001641B5" w:rsidRDefault="00836FC7" w:rsidP="00CA1BDC">
      <w:pPr>
        <w:tabs>
          <w:tab w:val="num" w:pos="0"/>
        </w:tabs>
        <w:ind w:firstLine="567"/>
        <w:jc w:val="both"/>
      </w:pPr>
      <w:r w:rsidRPr="001641B5">
        <w:t xml:space="preserve">20.2. užtikrinti, kad būtų laikomasi įstatymų, kitų teisės aktų ir </w:t>
      </w:r>
      <w:r w:rsidR="00902D6B">
        <w:t>N</w:t>
      </w:r>
      <w:r w:rsidRPr="001641B5">
        <w:t>uostatų;</w:t>
      </w:r>
    </w:p>
    <w:p w14:paraId="399B952D" w14:textId="77777777" w:rsidR="00836FC7" w:rsidRPr="001641B5" w:rsidRDefault="00836FC7" w:rsidP="00CA1BDC">
      <w:pPr>
        <w:tabs>
          <w:tab w:val="num" w:pos="0"/>
        </w:tabs>
        <w:ind w:firstLine="567"/>
        <w:jc w:val="both"/>
      </w:pPr>
      <w:r w:rsidRPr="001641B5">
        <w:t>20.3. leisti įsakymus ir įsakymais patvirtintus kitus Centro veiklą reglamentuojančius teisės aktus, privalomus visiems įstaigos darbuotojams, organizuoti ir kontroliuoti jų vykdymą;</w:t>
      </w:r>
    </w:p>
    <w:p w14:paraId="20B6B238" w14:textId="253B5EFA" w:rsidR="00836FC7" w:rsidRPr="001641B5" w:rsidRDefault="00836FC7" w:rsidP="00CA1BDC">
      <w:pPr>
        <w:tabs>
          <w:tab w:val="num" w:pos="0"/>
        </w:tabs>
        <w:ind w:firstLine="567"/>
        <w:jc w:val="both"/>
      </w:pPr>
      <w:r w:rsidRPr="001641B5">
        <w:t xml:space="preserve">20.4. </w:t>
      </w:r>
      <w:r w:rsidR="00EC2BC9">
        <w:t xml:space="preserve">suteikti </w:t>
      </w:r>
      <w:r w:rsidRPr="001641B5">
        <w:t>darbuotoj</w:t>
      </w:r>
      <w:r w:rsidR="00EC2BC9">
        <w:t>ams</w:t>
      </w:r>
      <w:r w:rsidRPr="001641B5">
        <w:t xml:space="preserve"> atostog</w:t>
      </w:r>
      <w:r w:rsidR="00EC2BC9">
        <w:t>as</w:t>
      </w:r>
      <w:r w:rsidRPr="001641B5">
        <w:t>, siųsti į komandiruotes;</w:t>
      </w:r>
    </w:p>
    <w:p w14:paraId="1BDFE424" w14:textId="04961FB7" w:rsidR="00836FC7" w:rsidRPr="001641B5" w:rsidRDefault="00836FC7" w:rsidP="00CA1BDC">
      <w:pPr>
        <w:tabs>
          <w:tab w:val="num" w:pos="0"/>
        </w:tabs>
        <w:ind w:firstLine="567"/>
        <w:jc w:val="both"/>
      </w:pPr>
      <w:r w:rsidRPr="001641B5">
        <w:t xml:space="preserve">20.5. </w:t>
      </w:r>
      <w:r w:rsidR="00143F66">
        <w:t>nustatyti Centro pareigybių skaičių ir pareigybių sąrašą, konsultuojantis su darbuotojų atstovais</w:t>
      </w:r>
      <w:r w:rsidR="00E6296C">
        <w:t>,</w:t>
      </w:r>
      <w:r w:rsidR="00143F66">
        <w:t xml:space="preserve"> bei </w:t>
      </w:r>
      <w:r w:rsidR="00143F66" w:rsidRPr="001641B5">
        <w:t>tvirtinti įstaigos struktūrą</w:t>
      </w:r>
      <w:r w:rsidR="00143F66">
        <w:t xml:space="preserve"> </w:t>
      </w:r>
      <w:r w:rsidR="00143F66" w:rsidRPr="001641B5">
        <w:t xml:space="preserve">neviršijant </w:t>
      </w:r>
      <w:r w:rsidR="00143F66">
        <w:t>Centrui skirtų asignavimų</w:t>
      </w:r>
      <w:r w:rsidR="00143F66" w:rsidRPr="001641B5">
        <w:t>;</w:t>
      </w:r>
    </w:p>
    <w:p w14:paraId="773FEBBA" w14:textId="77777777" w:rsidR="00836FC7" w:rsidRPr="001641B5" w:rsidRDefault="00836FC7" w:rsidP="00CA1BDC">
      <w:pPr>
        <w:tabs>
          <w:tab w:val="num" w:pos="0"/>
        </w:tabs>
        <w:ind w:firstLine="567"/>
        <w:jc w:val="both"/>
      </w:pPr>
      <w:r w:rsidRPr="001641B5">
        <w:t>20.6. tvirtinti Centro vidaus darbo tvarkos taisykles, darbuotojų pareigybių aprašymus;</w:t>
      </w:r>
    </w:p>
    <w:p w14:paraId="6A4336AE" w14:textId="77777777" w:rsidR="00836FC7" w:rsidRPr="001641B5" w:rsidRDefault="00836FC7" w:rsidP="00CA1BDC">
      <w:pPr>
        <w:tabs>
          <w:tab w:val="num" w:pos="0"/>
        </w:tabs>
        <w:ind w:firstLine="567"/>
        <w:jc w:val="both"/>
      </w:pPr>
      <w:r w:rsidRPr="001641B5">
        <w:t>20.7. sudaryti sutartis, suteikti įgaliojimus;</w:t>
      </w:r>
    </w:p>
    <w:p w14:paraId="2F9591A5" w14:textId="5163DE4B" w:rsidR="00836FC7" w:rsidRPr="001641B5" w:rsidRDefault="00836FC7" w:rsidP="00CA1BDC">
      <w:pPr>
        <w:tabs>
          <w:tab w:val="num" w:pos="0"/>
        </w:tabs>
        <w:ind w:firstLine="567"/>
        <w:jc w:val="both"/>
      </w:pPr>
      <w:r w:rsidRPr="001641B5">
        <w:t xml:space="preserve">20.8. inicijuoti projektų rengimą, teikti finansavimui ir vykdyti įvairių Lietuvos ir užsienio fondų ir programų finansuotus projektus, susijusius su </w:t>
      </w:r>
      <w:r w:rsidR="004B6DE9">
        <w:t>N</w:t>
      </w:r>
      <w:r w:rsidRPr="001641B5">
        <w:t>uostatuose įteisinta veikla, kontroliuoti ir atsakyti už įstaigos laimėtų veiklos projektų kvalifikuotą įgyvendinimą;</w:t>
      </w:r>
    </w:p>
    <w:p w14:paraId="18013804" w14:textId="77777777" w:rsidR="00836FC7" w:rsidRPr="001641B5" w:rsidRDefault="00836FC7" w:rsidP="00CA1BDC">
      <w:pPr>
        <w:tabs>
          <w:tab w:val="num" w:pos="0"/>
        </w:tabs>
        <w:ind w:firstLine="567"/>
        <w:jc w:val="both"/>
      </w:pPr>
      <w:r w:rsidRPr="001641B5">
        <w:t>20.9. įgyvendinti civilinės saugos, priešgaisrinės saugos, darbuotojų saugos ir sveikatos darbe priemones;</w:t>
      </w:r>
    </w:p>
    <w:p w14:paraId="01CEB977" w14:textId="77777777" w:rsidR="00836FC7" w:rsidRPr="001641B5" w:rsidRDefault="00836FC7" w:rsidP="00CA1BDC">
      <w:pPr>
        <w:tabs>
          <w:tab w:val="num" w:pos="0"/>
        </w:tabs>
        <w:ind w:firstLine="567"/>
        <w:jc w:val="both"/>
      </w:pPr>
      <w:r w:rsidRPr="001641B5">
        <w:t>20.10. atsakyti už teikiamų kultūrinių paslaugų kokybę;</w:t>
      </w:r>
    </w:p>
    <w:p w14:paraId="72ADACB2" w14:textId="77777777" w:rsidR="00836FC7" w:rsidRPr="001641B5" w:rsidRDefault="00836FC7" w:rsidP="00CA1BDC">
      <w:pPr>
        <w:tabs>
          <w:tab w:val="num" w:pos="0"/>
        </w:tabs>
        <w:ind w:firstLine="567"/>
        <w:jc w:val="both"/>
      </w:pPr>
      <w:r w:rsidRPr="001641B5">
        <w:t>20.11. dalyvauti Klaipėdos rajono kultūros įstaigų vadovų pasitarimuose;</w:t>
      </w:r>
    </w:p>
    <w:p w14:paraId="0BC717CA" w14:textId="77777777" w:rsidR="00836FC7" w:rsidRPr="001641B5" w:rsidRDefault="00836FC7" w:rsidP="00CA1BDC">
      <w:pPr>
        <w:tabs>
          <w:tab w:val="num" w:pos="0"/>
        </w:tabs>
        <w:ind w:firstLine="567"/>
        <w:jc w:val="both"/>
      </w:pPr>
      <w:r w:rsidRPr="001641B5">
        <w:t>20.12. užtikrinti etikos normų laikymąsi savo darbe, priimamų sprendimų skaidrumą, bendradarbiavimu ir pagarba grįstus santykius;</w:t>
      </w:r>
    </w:p>
    <w:p w14:paraId="6FE852CF" w14:textId="77777777" w:rsidR="00836FC7" w:rsidRPr="001641B5" w:rsidRDefault="00836FC7" w:rsidP="00CA1BDC">
      <w:pPr>
        <w:tabs>
          <w:tab w:val="num" w:pos="0"/>
        </w:tabs>
        <w:ind w:firstLine="567"/>
        <w:jc w:val="both"/>
      </w:pPr>
      <w:r w:rsidRPr="001641B5">
        <w:t>20.13. garantuoti, kad pagal Lietuvos Respublikos viešojo sektoriaus atskaitomybės įstatymą teikiami ataskaitų rinkiniai ir statistinės ataskaitos būtų teisingi;</w:t>
      </w:r>
    </w:p>
    <w:p w14:paraId="3EBDB268" w14:textId="77777777" w:rsidR="00836FC7" w:rsidRPr="001641B5" w:rsidRDefault="00836FC7" w:rsidP="00CA1BDC">
      <w:pPr>
        <w:tabs>
          <w:tab w:val="num" w:pos="0"/>
        </w:tabs>
        <w:ind w:firstLine="567"/>
        <w:jc w:val="both"/>
      </w:pPr>
      <w:r w:rsidRPr="001641B5">
        <w:t>20.14. užtikrinti racionalų ir taupų lėšų bei turto naudojimą, veiksmingą įstaigos vidaus kontrolės sistemos sukūrimą, jos veikimą ir tobulinimą;</w:t>
      </w:r>
    </w:p>
    <w:p w14:paraId="0E720624" w14:textId="77777777" w:rsidR="00836FC7" w:rsidRPr="001641B5" w:rsidRDefault="00836FC7" w:rsidP="00CA1BDC">
      <w:pPr>
        <w:tabs>
          <w:tab w:val="num" w:pos="0"/>
        </w:tabs>
        <w:ind w:firstLine="567"/>
        <w:jc w:val="both"/>
      </w:pPr>
      <w:r w:rsidRPr="001641B5">
        <w:t>20.15. teisės aktų nustatyta tvarka be atskiro įgaliojimo atstovauti Centrui teisme arba kitose valstybės ar savivaldybės institucijose, įstaigose.</w:t>
      </w:r>
    </w:p>
    <w:p w14:paraId="47625C0F" w14:textId="61787249" w:rsidR="00836FC7" w:rsidRPr="001641B5" w:rsidRDefault="00836FC7" w:rsidP="00CA1BDC">
      <w:pPr>
        <w:tabs>
          <w:tab w:val="num" w:pos="0"/>
        </w:tabs>
        <w:ind w:firstLine="567"/>
        <w:jc w:val="both"/>
      </w:pPr>
      <w:r w:rsidRPr="001641B5">
        <w:t xml:space="preserve">21. </w:t>
      </w:r>
      <w:r w:rsidR="00610E95">
        <w:t>D</w:t>
      </w:r>
      <w:r w:rsidRPr="001641B5">
        <w:t>irektorius gali turėti ir kitų teisių bei pareigų, kurios neprieštarauja įstatymams ir kitiems teisės aktams.</w:t>
      </w:r>
    </w:p>
    <w:p w14:paraId="23728225" w14:textId="3D8040EA" w:rsidR="00836FC7" w:rsidRDefault="00836FC7" w:rsidP="00CA1BDC">
      <w:pPr>
        <w:ind w:firstLine="567"/>
        <w:jc w:val="both"/>
      </w:pPr>
      <w:r w:rsidRPr="001641B5">
        <w:t xml:space="preserve">22. </w:t>
      </w:r>
      <w:r w:rsidR="00610E95">
        <w:t>D</w:t>
      </w:r>
      <w:r w:rsidRPr="001641B5">
        <w:t xml:space="preserve">irektoriui negalint eiti pareigų, jo pareigas atlieka </w:t>
      </w:r>
      <w:r w:rsidR="00610E95">
        <w:t>D</w:t>
      </w:r>
      <w:r w:rsidRPr="001641B5">
        <w:t xml:space="preserve">irektoriaus pavaduotojas, o jam nesant ar negalint eiti pareigų, </w:t>
      </w:r>
      <w:r w:rsidR="00610E95">
        <w:t>D</w:t>
      </w:r>
      <w:r w:rsidRPr="001641B5">
        <w:t xml:space="preserve">irektoriaus pareigas atlieka </w:t>
      </w:r>
      <w:r w:rsidR="005E4D2A">
        <w:t>M</w:t>
      </w:r>
      <w:r w:rsidRPr="001641B5">
        <w:t>ero paskirtas asmuo.</w:t>
      </w:r>
    </w:p>
    <w:p w14:paraId="7DDEED57" w14:textId="77777777" w:rsidR="00836FC7" w:rsidRPr="00684CBF" w:rsidRDefault="00836FC7" w:rsidP="00CA1BDC">
      <w:pPr>
        <w:ind w:firstLine="567"/>
        <w:jc w:val="both"/>
      </w:pPr>
    </w:p>
    <w:p w14:paraId="7FC1C510" w14:textId="77777777" w:rsidR="0022670F" w:rsidRDefault="0022670F">
      <w:pPr>
        <w:rPr>
          <w:b/>
          <w:bCs/>
        </w:rPr>
      </w:pPr>
      <w:r>
        <w:rPr>
          <w:b/>
          <w:bCs/>
        </w:rPr>
        <w:br w:type="page"/>
      </w:r>
    </w:p>
    <w:p w14:paraId="06802E4A" w14:textId="3C8CC72C" w:rsidR="00610E95" w:rsidRDefault="00610E95" w:rsidP="00CA1BDC">
      <w:pPr>
        <w:jc w:val="center"/>
        <w:rPr>
          <w:b/>
          <w:bCs/>
        </w:rPr>
      </w:pPr>
      <w:r>
        <w:rPr>
          <w:b/>
          <w:bCs/>
        </w:rPr>
        <w:lastRenderedPageBreak/>
        <w:t>V SKYRIUS</w:t>
      </w:r>
    </w:p>
    <w:p w14:paraId="68BA0A69" w14:textId="6501860B" w:rsidR="00836FC7" w:rsidRDefault="00836FC7" w:rsidP="00CA1BDC">
      <w:pPr>
        <w:jc w:val="center"/>
      </w:pPr>
      <w:r>
        <w:rPr>
          <w:b/>
          <w:bCs/>
        </w:rPr>
        <w:t>V. CENTRO TURTAS IR LĖŠOS</w:t>
      </w:r>
    </w:p>
    <w:p w14:paraId="442E53A2" w14:textId="77777777" w:rsidR="00836FC7" w:rsidRDefault="00836FC7" w:rsidP="00E02FED">
      <w:pPr>
        <w:ind w:firstLine="567"/>
        <w:jc w:val="both"/>
      </w:pPr>
    </w:p>
    <w:p w14:paraId="404B407F" w14:textId="4B8C641C" w:rsidR="00836FC7" w:rsidRPr="001641B5" w:rsidRDefault="00836FC7" w:rsidP="00E02FED">
      <w:pPr>
        <w:tabs>
          <w:tab w:val="num" w:pos="0"/>
        </w:tabs>
        <w:ind w:firstLine="567"/>
        <w:jc w:val="both"/>
      </w:pPr>
      <w:r w:rsidRPr="001641B5">
        <w:t>2</w:t>
      </w:r>
      <w:r w:rsidR="00635F63">
        <w:t>3</w:t>
      </w:r>
      <w:r w:rsidRPr="001641B5">
        <w:t>. Centras patikėjimo teise valdo, naudojasi ir įstatymų nustatyta tvarka disponuoja p</w:t>
      </w:r>
      <w:r w:rsidR="00735770">
        <w:t>erduotais</w:t>
      </w:r>
      <w:r w:rsidRPr="001641B5">
        <w:t xml:space="preserve"> Savivaldybės pastatais, finansiniais ištekliais, inventoriumi bei kitomis priemonėmis.</w:t>
      </w:r>
    </w:p>
    <w:p w14:paraId="21F62F64" w14:textId="03E8D3E9" w:rsidR="00836FC7" w:rsidRPr="001641B5" w:rsidRDefault="00836FC7" w:rsidP="00E02FED">
      <w:pPr>
        <w:tabs>
          <w:tab w:val="num" w:pos="0"/>
        </w:tabs>
        <w:ind w:firstLine="567"/>
        <w:jc w:val="both"/>
      </w:pPr>
      <w:r w:rsidRPr="001641B5">
        <w:t>2</w:t>
      </w:r>
      <w:r w:rsidR="00635F63">
        <w:t>4</w:t>
      </w:r>
      <w:r w:rsidRPr="001641B5">
        <w:t>. Centras susidėvėjusias ar nereikalingas materialines vertybes nurašo ar realizuoja ir gautas pajamas naudoja teisės aktų nustatyta tvarka.</w:t>
      </w:r>
    </w:p>
    <w:p w14:paraId="7C84CE57" w14:textId="111E8991" w:rsidR="00836FC7" w:rsidRPr="001641B5" w:rsidRDefault="00836FC7" w:rsidP="00E02FED">
      <w:pPr>
        <w:tabs>
          <w:tab w:val="num" w:pos="0"/>
        </w:tabs>
        <w:ind w:firstLine="567"/>
        <w:jc w:val="both"/>
      </w:pPr>
      <w:r w:rsidRPr="001641B5">
        <w:t>2</w:t>
      </w:r>
      <w:r w:rsidR="00635F63">
        <w:t>5</w:t>
      </w:r>
      <w:r w:rsidRPr="001641B5">
        <w:t>. Centras savarankiškai tvarko ūkinę finansinę veiklą, yra išlaikomas iš Savivaldybės biudžeto pagal asignavimų valdytojo patvirtintą sąmatą.</w:t>
      </w:r>
    </w:p>
    <w:p w14:paraId="51F149C7" w14:textId="47029E42" w:rsidR="00836FC7" w:rsidRPr="001641B5" w:rsidRDefault="00635F63" w:rsidP="00E02FED">
      <w:pPr>
        <w:tabs>
          <w:tab w:val="num" w:pos="0"/>
        </w:tabs>
        <w:ind w:firstLine="567"/>
        <w:jc w:val="both"/>
      </w:pPr>
      <w:r>
        <w:t>26</w:t>
      </w:r>
      <w:r w:rsidR="00836FC7" w:rsidRPr="001641B5">
        <w:t xml:space="preserve">. </w:t>
      </w:r>
      <w:r w:rsidR="00836FC7" w:rsidRPr="00837ED7">
        <w:rPr>
          <w:spacing w:val="40"/>
        </w:rPr>
        <w:t>Centras</w:t>
      </w:r>
      <w:r w:rsidR="00836FC7" w:rsidRPr="001641B5">
        <w:t>:</w:t>
      </w:r>
    </w:p>
    <w:p w14:paraId="30A838DA" w14:textId="250AE4D0" w:rsidR="00836FC7" w:rsidRPr="001641B5" w:rsidRDefault="00635F63" w:rsidP="00E02FED">
      <w:pPr>
        <w:tabs>
          <w:tab w:val="num" w:pos="0"/>
        </w:tabs>
        <w:ind w:firstLine="567"/>
        <w:jc w:val="both"/>
      </w:pPr>
      <w:r>
        <w:t>26</w:t>
      </w:r>
      <w:r w:rsidR="00836FC7" w:rsidRPr="001641B5">
        <w:t>.1. turi einamąsias nacionalinės ir užsienio valiutos sąskaitas Lietuvos Respublikos bankuose;</w:t>
      </w:r>
    </w:p>
    <w:p w14:paraId="4099C9B4" w14:textId="6E0AB06E" w:rsidR="00836FC7" w:rsidRPr="001641B5" w:rsidRDefault="00635F63" w:rsidP="00E02FED">
      <w:pPr>
        <w:tabs>
          <w:tab w:val="num" w:pos="0"/>
        </w:tabs>
        <w:ind w:firstLine="567"/>
        <w:jc w:val="both"/>
      </w:pPr>
      <w:r>
        <w:t>26</w:t>
      </w:r>
      <w:r w:rsidR="00836FC7" w:rsidRPr="001641B5">
        <w:t>.2. naudojasi Savivaldybės tarybos patikėjimo teise perduotu turtu;</w:t>
      </w:r>
    </w:p>
    <w:p w14:paraId="66DBD54E" w14:textId="54922B9A" w:rsidR="00836FC7" w:rsidRPr="001641B5" w:rsidRDefault="00635F63" w:rsidP="00E02FED">
      <w:pPr>
        <w:tabs>
          <w:tab w:val="num" w:pos="0"/>
        </w:tabs>
        <w:ind w:firstLine="567"/>
        <w:jc w:val="both"/>
      </w:pPr>
      <w:r>
        <w:t>26</w:t>
      </w:r>
      <w:r w:rsidR="00836FC7" w:rsidRPr="001641B5">
        <w:t xml:space="preserve">.3. perka ar kitaip įsigyja turtą, jį valdo, naudoja ir disponuoja juo įstatymų ir šių </w:t>
      </w:r>
      <w:r w:rsidR="00CE7AAC">
        <w:t>N</w:t>
      </w:r>
      <w:r w:rsidR="00836FC7" w:rsidRPr="001641B5">
        <w:t>uostatų nustatyta tvarka;</w:t>
      </w:r>
    </w:p>
    <w:p w14:paraId="1A930627" w14:textId="47662D74" w:rsidR="00836FC7" w:rsidRPr="001641B5" w:rsidRDefault="00635F63" w:rsidP="00E02FED">
      <w:pPr>
        <w:tabs>
          <w:tab w:val="num" w:pos="0"/>
        </w:tabs>
        <w:ind w:firstLine="567"/>
        <w:jc w:val="both"/>
      </w:pPr>
      <w:r>
        <w:t>26</w:t>
      </w:r>
      <w:r w:rsidR="00836FC7" w:rsidRPr="001641B5">
        <w:t>.4. sudaro sutartis bei prisiima įsipareigojimus;</w:t>
      </w:r>
    </w:p>
    <w:p w14:paraId="155FC077" w14:textId="7DF254AE" w:rsidR="00836FC7" w:rsidRPr="001641B5" w:rsidRDefault="00635F63" w:rsidP="00E02FED">
      <w:pPr>
        <w:tabs>
          <w:tab w:val="num" w:pos="0"/>
        </w:tabs>
        <w:ind w:firstLine="567"/>
        <w:jc w:val="both"/>
      </w:pPr>
      <w:r>
        <w:t>26</w:t>
      </w:r>
      <w:r w:rsidR="00836FC7" w:rsidRPr="001641B5">
        <w:t>.5. teikia mokamas paslaugas;</w:t>
      </w:r>
    </w:p>
    <w:p w14:paraId="156754D9" w14:textId="3596E0E2" w:rsidR="00836FC7" w:rsidRPr="001641B5" w:rsidRDefault="00635F63" w:rsidP="00E02FED">
      <w:pPr>
        <w:tabs>
          <w:tab w:val="num" w:pos="0"/>
        </w:tabs>
        <w:ind w:firstLine="567"/>
        <w:jc w:val="both"/>
      </w:pPr>
      <w:r>
        <w:t>26</w:t>
      </w:r>
      <w:r w:rsidR="00836FC7" w:rsidRPr="001641B5">
        <w:t xml:space="preserve">.6. naudoja lėšas </w:t>
      </w:r>
      <w:r w:rsidR="007D5F91">
        <w:t>N</w:t>
      </w:r>
      <w:r w:rsidR="00836FC7" w:rsidRPr="001641B5">
        <w:t>uostatuose numatytiems tikslams įgyvendinti;</w:t>
      </w:r>
    </w:p>
    <w:p w14:paraId="382EC47A" w14:textId="5D9E8F4E" w:rsidR="00836FC7" w:rsidRPr="001641B5" w:rsidRDefault="00635F63" w:rsidP="00E02FED">
      <w:pPr>
        <w:tabs>
          <w:tab w:val="num" w:pos="0"/>
        </w:tabs>
        <w:ind w:firstLine="567"/>
        <w:jc w:val="both"/>
      </w:pPr>
      <w:r>
        <w:t>26</w:t>
      </w:r>
      <w:r w:rsidR="00836FC7" w:rsidRPr="001641B5">
        <w:t xml:space="preserve">.7. </w:t>
      </w:r>
      <w:r w:rsidR="000526EC">
        <w:t xml:space="preserve">Savininko leidimu </w:t>
      </w:r>
      <w:r w:rsidR="00836FC7" w:rsidRPr="001641B5">
        <w:t>nuomoja Centro turtą, priklausantį patikėjimo teise;</w:t>
      </w:r>
    </w:p>
    <w:p w14:paraId="75344646" w14:textId="3D3ECA77" w:rsidR="00836FC7" w:rsidRPr="001641B5" w:rsidRDefault="00635F63" w:rsidP="00E02FED">
      <w:pPr>
        <w:tabs>
          <w:tab w:val="num" w:pos="0"/>
        </w:tabs>
        <w:ind w:firstLine="567"/>
        <w:jc w:val="both"/>
      </w:pPr>
      <w:r>
        <w:t>26</w:t>
      </w:r>
      <w:r w:rsidR="00836FC7" w:rsidRPr="001641B5">
        <w:t>.8. skelbia konkursus Centro planams įgyvendinti;</w:t>
      </w:r>
    </w:p>
    <w:p w14:paraId="7178CFFB" w14:textId="3A78BDBF" w:rsidR="00836FC7" w:rsidRPr="001641B5" w:rsidRDefault="00635F63" w:rsidP="00E02FED">
      <w:pPr>
        <w:tabs>
          <w:tab w:val="num" w:pos="0"/>
        </w:tabs>
        <w:ind w:firstLine="567"/>
        <w:jc w:val="both"/>
      </w:pPr>
      <w:r>
        <w:t>26</w:t>
      </w:r>
      <w:r w:rsidR="00836FC7" w:rsidRPr="001641B5">
        <w:t>.9. reikalauja, kad būtų atlyginama Centrui padaryta materialinė ir moralinė žala, atlyginama už įsipareigojimų ir pasirašytų sutarčių nevykdymą.</w:t>
      </w:r>
    </w:p>
    <w:p w14:paraId="42CFC765" w14:textId="1DE1ED27" w:rsidR="00836FC7" w:rsidRPr="001641B5" w:rsidRDefault="00635F63" w:rsidP="00E02FED">
      <w:pPr>
        <w:tabs>
          <w:tab w:val="num" w:pos="0"/>
        </w:tabs>
        <w:ind w:firstLine="567"/>
        <w:jc w:val="both"/>
      </w:pPr>
      <w:r>
        <w:t>27</w:t>
      </w:r>
      <w:r w:rsidR="00836FC7" w:rsidRPr="001641B5">
        <w:t xml:space="preserve">. Centro </w:t>
      </w:r>
      <w:r w:rsidR="00836FC7" w:rsidRPr="00D23034">
        <w:rPr>
          <w:spacing w:val="30"/>
        </w:rPr>
        <w:t>pajamas</w:t>
      </w:r>
      <w:r w:rsidR="00836FC7" w:rsidRPr="001641B5">
        <w:t xml:space="preserve"> sudaro:</w:t>
      </w:r>
    </w:p>
    <w:p w14:paraId="3821473B" w14:textId="12479432" w:rsidR="00836FC7" w:rsidRPr="001641B5" w:rsidRDefault="00635F63" w:rsidP="00E02FED">
      <w:pPr>
        <w:tabs>
          <w:tab w:val="num" w:pos="0"/>
        </w:tabs>
        <w:ind w:firstLine="567"/>
        <w:jc w:val="both"/>
      </w:pPr>
      <w:r>
        <w:t>27</w:t>
      </w:r>
      <w:r w:rsidR="00836FC7" w:rsidRPr="001641B5">
        <w:t>.1. Savivaldybės biudžeto lėšos;</w:t>
      </w:r>
    </w:p>
    <w:p w14:paraId="6FB67E98" w14:textId="0E4B5852" w:rsidR="00836FC7" w:rsidRPr="001641B5" w:rsidRDefault="00635F63" w:rsidP="00E02FED">
      <w:pPr>
        <w:tabs>
          <w:tab w:val="num" w:pos="0"/>
        </w:tabs>
        <w:ind w:firstLine="567"/>
        <w:jc w:val="both"/>
      </w:pPr>
      <w:r>
        <w:t>27</w:t>
      </w:r>
      <w:r w:rsidR="00836FC7" w:rsidRPr="001641B5">
        <w:t>.2. lėšos</w:t>
      </w:r>
      <w:r w:rsidR="00E6296C">
        <w:t>,</w:t>
      </w:r>
      <w:r w:rsidR="00836FC7" w:rsidRPr="001641B5">
        <w:t xml:space="preserve"> gautos už parduotus bilietus ir teikiamas paslaugas;</w:t>
      </w:r>
    </w:p>
    <w:p w14:paraId="47237718" w14:textId="7B87F509" w:rsidR="00836FC7" w:rsidRPr="001641B5" w:rsidRDefault="00635F63" w:rsidP="00E02FED">
      <w:pPr>
        <w:tabs>
          <w:tab w:val="num" w:pos="0"/>
        </w:tabs>
        <w:ind w:firstLine="567"/>
        <w:jc w:val="both"/>
      </w:pPr>
      <w:r>
        <w:t>27</w:t>
      </w:r>
      <w:r w:rsidR="00836FC7" w:rsidRPr="001641B5">
        <w:t>.3. lėšos</w:t>
      </w:r>
      <w:r w:rsidR="00E6296C">
        <w:t>,</w:t>
      </w:r>
      <w:r w:rsidR="00836FC7" w:rsidRPr="001641B5">
        <w:t xml:space="preserve"> gautos už patalpų nuomą;</w:t>
      </w:r>
    </w:p>
    <w:p w14:paraId="369CA085" w14:textId="753F3C1F" w:rsidR="00836FC7" w:rsidRPr="001641B5" w:rsidRDefault="00635F63" w:rsidP="00E02FED">
      <w:pPr>
        <w:tabs>
          <w:tab w:val="num" w:pos="0"/>
        </w:tabs>
        <w:ind w:firstLine="567"/>
        <w:jc w:val="both"/>
      </w:pPr>
      <w:r>
        <w:t>27</w:t>
      </w:r>
      <w:r w:rsidR="00836FC7" w:rsidRPr="001641B5">
        <w:t>.4. lėšos, gautos pagal dvišales arba daugiašales sutartis už renginių organizavimą ir kitas veiklas;</w:t>
      </w:r>
    </w:p>
    <w:p w14:paraId="31C6EF20" w14:textId="481181E4" w:rsidR="00836FC7" w:rsidRPr="001641B5" w:rsidRDefault="00635F63" w:rsidP="00E02FED">
      <w:pPr>
        <w:tabs>
          <w:tab w:val="num" w:pos="0"/>
        </w:tabs>
        <w:ind w:firstLine="567"/>
        <w:jc w:val="both"/>
      </w:pPr>
      <w:r>
        <w:t>27</w:t>
      </w:r>
      <w:r w:rsidR="00836FC7" w:rsidRPr="001641B5">
        <w:t>.5. lėšos, gautos kaip parama ir labdara;</w:t>
      </w:r>
    </w:p>
    <w:p w14:paraId="37D06C2D" w14:textId="05C2C48C" w:rsidR="00836FC7" w:rsidRPr="001641B5" w:rsidRDefault="00635F63" w:rsidP="00E02FED">
      <w:pPr>
        <w:tabs>
          <w:tab w:val="num" w:pos="0"/>
        </w:tabs>
        <w:ind w:firstLine="567"/>
        <w:jc w:val="both"/>
      </w:pPr>
      <w:r>
        <w:t>27</w:t>
      </w:r>
      <w:r w:rsidR="00836FC7" w:rsidRPr="001641B5">
        <w:t>.6. lėšos, gautos pagal galiojančius įstatymus pardavus nurašytą netinkamą naudoti turtą;</w:t>
      </w:r>
    </w:p>
    <w:p w14:paraId="51D2D41C" w14:textId="70AF754C" w:rsidR="00836FC7" w:rsidRPr="001641B5" w:rsidRDefault="00635F63" w:rsidP="00E02FED">
      <w:pPr>
        <w:tabs>
          <w:tab w:val="num" w:pos="0"/>
        </w:tabs>
        <w:ind w:firstLine="567"/>
        <w:jc w:val="both"/>
      </w:pPr>
      <w:r>
        <w:t>27</w:t>
      </w:r>
      <w:r w:rsidR="00836FC7" w:rsidRPr="001641B5">
        <w:t>.7. valstybinių įstaigų, komercinių įmonių, visuomeninių organizacijų, juridinių ir fizinių asmenų savarankiškos įplaukos;</w:t>
      </w:r>
    </w:p>
    <w:p w14:paraId="2020273E" w14:textId="53776842" w:rsidR="00836FC7" w:rsidRPr="001641B5" w:rsidRDefault="00635F63" w:rsidP="00E02FED">
      <w:pPr>
        <w:tabs>
          <w:tab w:val="num" w:pos="0"/>
        </w:tabs>
        <w:ind w:firstLine="567"/>
        <w:jc w:val="both"/>
      </w:pPr>
      <w:r>
        <w:t>27</w:t>
      </w:r>
      <w:r w:rsidR="00836FC7" w:rsidRPr="001641B5">
        <w:t>.8. dotacijos iš įvairių paramos fondų ir finansuojamų programų;</w:t>
      </w:r>
    </w:p>
    <w:p w14:paraId="0C8E2CAD" w14:textId="66790A77" w:rsidR="00836FC7" w:rsidRPr="001641B5" w:rsidRDefault="00635F63" w:rsidP="00E02FED">
      <w:pPr>
        <w:tabs>
          <w:tab w:val="num" w:pos="0"/>
        </w:tabs>
        <w:ind w:firstLine="567"/>
        <w:jc w:val="both"/>
      </w:pPr>
      <w:r>
        <w:t>27</w:t>
      </w:r>
      <w:r w:rsidR="00836FC7" w:rsidRPr="001641B5">
        <w:t>.9. kitos lėšos, gautos teisės aktų nustatyta tvarka.</w:t>
      </w:r>
    </w:p>
    <w:p w14:paraId="45549056" w14:textId="60633496" w:rsidR="00836FC7" w:rsidRPr="001641B5" w:rsidRDefault="00635F63" w:rsidP="00E02FED">
      <w:pPr>
        <w:tabs>
          <w:tab w:val="num" w:pos="0"/>
        </w:tabs>
        <w:ind w:firstLine="567"/>
        <w:jc w:val="both"/>
      </w:pPr>
      <w:r>
        <w:t>28</w:t>
      </w:r>
      <w:r w:rsidR="00836FC7" w:rsidRPr="001641B5">
        <w:t xml:space="preserve">. Centro </w:t>
      </w:r>
      <w:r w:rsidR="00836FC7" w:rsidRPr="00D23034">
        <w:rPr>
          <w:spacing w:val="30"/>
        </w:rPr>
        <w:t>išlaidas</w:t>
      </w:r>
      <w:r w:rsidR="00836FC7" w:rsidRPr="001641B5">
        <w:t xml:space="preserve"> sudaro:</w:t>
      </w:r>
    </w:p>
    <w:p w14:paraId="58320284" w14:textId="03BD702D" w:rsidR="00836FC7" w:rsidRPr="001641B5" w:rsidRDefault="00635F63" w:rsidP="00E02FED">
      <w:pPr>
        <w:tabs>
          <w:tab w:val="num" w:pos="0"/>
        </w:tabs>
        <w:ind w:firstLine="567"/>
        <w:jc w:val="both"/>
      </w:pPr>
      <w:r>
        <w:t>28</w:t>
      </w:r>
      <w:r w:rsidR="00836FC7" w:rsidRPr="001641B5">
        <w:t>.1. lėšos, skirtos darbo užmokesčiui ir valstybės privalomojo socialinio draudimo įmokoms;</w:t>
      </w:r>
    </w:p>
    <w:p w14:paraId="1197628A" w14:textId="5A2C18EB" w:rsidR="00836FC7" w:rsidRPr="001641B5" w:rsidRDefault="00635F63" w:rsidP="00E02FED">
      <w:pPr>
        <w:tabs>
          <w:tab w:val="num" w:pos="0"/>
        </w:tabs>
        <w:ind w:firstLine="567"/>
        <w:jc w:val="both"/>
      </w:pPr>
      <w:r>
        <w:t>28</w:t>
      </w:r>
      <w:r w:rsidR="00836FC7" w:rsidRPr="001641B5">
        <w:t>.2. lėšos pastatams išlaikyti ir remontuoti;</w:t>
      </w:r>
    </w:p>
    <w:p w14:paraId="77AC00C7" w14:textId="6339F5C5" w:rsidR="00836FC7" w:rsidRPr="001641B5" w:rsidRDefault="00635F63" w:rsidP="00E02FED">
      <w:pPr>
        <w:tabs>
          <w:tab w:val="num" w:pos="0"/>
        </w:tabs>
        <w:ind w:firstLine="567"/>
        <w:jc w:val="both"/>
      </w:pPr>
      <w:r>
        <w:t>28</w:t>
      </w:r>
      <w:r w:rsidR="00836FC7" w:rsidRPr="001641B5">
        <w:t>.3. lėšos inventoriui, muzikos instrumentams, koncertiniams rūbams įsigyti;</w:t>
      </w:r>
    </w:p>
    <w:p w14:paraId="1CA6B86C" w14:textId="56E15B61" w:rsidR="00836FC7" w:rsidRPr="001641B5" w:rsidRDefault="00635F63" w:rsidP="00E02FED">
      <w:pPr>
        <w:tabs>
          <w:tab w:val="num" w:pos="0"/>
        </w:tabs>
        <w:ind w:firstLine="567"/>
        <w:jc w:val="both"/>
      </w:pPr>
      <w:r>
        <w:t>28</w:t>
      </w:r>
      <w:r w:rsidR="00836FC7" w:rsidRPr="001641B5">
        <w:t>.4. lėšos, susijusios su įstaigos veikla;</w:t>
      </w:r>
    </w:p>
    <w:p w14:paraId="42FDD0E4" w14:textId="1E9D344D" w:rsidR="00836FC7" w:rsidRPr="001641B5" w:rsidRDefault="00635F63" w:rsidP="00E02FED">
      <w:pPr>
        <w:tabs>
          <w:tab w:val="num" w:pos="0"/>
        </w:tabs>
        <w:ind w:firstLine="567"/>
        <w:jc w:val="both"/>
      </w:pPr>
      <w:r>
        <w:t>28</w:t>
      </w:r>
      <w:r w:rsidR="00836FC7" w:rsidRPr="001641B5">
        <w:t>.5. kitos lėšos, reglamentuojamos galiojančiais teisės aktais.</w:t>
      </w:r>
    </w:p>
    <w:p w14:paraId="1E438383" w14:textId="7F122F62" w:rsidR="00836FC7" w:rsidRPr="001641B5" w:rsidRDefault="00635F63" w:rsidP="00E02FED">
      <w:pPr>
        <w:tabs>
          <w:tab w:val="num" w:pos="0"/>
        </w:tabs>
        <w:ind w:firstLine="567"/>
        <w:jc w:val="both"/>
      </w:pPr>
      <w:r>
        <w:t>29</w:t>
      </w:r>
      <w:r w:rsidR="00836FC7" w:rsidRPr="001641B5">
        <w:t>. Centras turi paramos gavėjo statusą.</w:t>
      </w:r>
    </w:p>
    <w:p w14:paraId="44427794" w14:textId="77777777" w:rsidR="00FC22D9" w:rsidRDefault="00FC22D9" w:rsidP="00E02FED">
      <w:pPr>
        <w:ind w:firstLine="567"/>
        <w:jc w:val="both"/>
      </w:pPr>
    </w:p>
    <w:p w14:paraId="1239DD82" w14:textId="27231371" w:rsidR="00601CC8" w:rsidRDefault="00601CC8" w:rsidP="00E02FED">
      <w:pPr>
        <w:jc w:val="center"/>
        <w:rPr>
          <w:b/>
          <w:bCs/>
        </w:rPr>
      </w:pPr>
      <w:r>
        <w:rPr>
          <w:b/>
          <w:bCs/>
        </w:rPr>
        <w:t>VI SKYRIUS</w:t>
      </w:r>
    </w:p>
    <w:p w14:paraId="4BCB34ED" w14:textId="236AED48" w:rsidR="00083C8B" w:rsidRDefault="00083C8B" w:rsidP="00E02FED">
      <w:pPr>
        <w:jc w:val="center"/>
      </w:pPr>
      <w:r>
        <w:rPr>
          <w:b/>
          <w:bCs/>
        </w:rPr>
        <w:t>CENTRO TEISĖS IR PAREIGOS</w:t>
      </w:r>
    </w:p>
    <w:p w14:paraId="5EF370CD" w14:textId="77777777" w:rsidR="00083C8B" w:rsidRDefault="00083C8B" w:rsidP="00E02FED">
      <w:pPr>
        <w:ind w:firstLine="567"/>
        <w:jc w:val="both"/>
      </w:pPr>
    </w:p>
    <w:p w14:paraId="794238DE" w14:textId="0281B285" w:rsidR="0055726D" w:rsidRPr="00CA1BDC" w:rsidRDefault="002F43EF" w:rsidP="00E02FED">
      <w:pPr>
        <w:ind w:firstLine="567"/>
        <w:jc w:val="both"/>
        <w:rPr>
          <w:rFonts w:eastAsia="Times New Roman"/>
          <w:color w:val="000000"/>
        </w:rPr>
      </w:pPr>
      <w:r>
        <w:rPr>
          <w:rFonts w:eastAsia="Times New Roman"/>
          <w:color w:val="000000"/>
        </w:rPr>
        <w:t>30</w:t>
      </w:r>
      <w:r w:rsidR="0055726D" w:rsidRPr="00CA1BDC">
        <w:rPr>
          <w:rFonts w:eastAsia="Times New Roman"/>
          <w:color w:val="000000"/>
        </w:rPr>
        <w:t xml:space="preserve">. </w:t>
      </w:r>
      <w:r w:rsidR="0060314C">
        <w:rPr>
          <w:color w:val="000000"/>
        </w:rPr>
        <w:t>C</w:t>
      </w:r>
      <w:r w:rsidR="0055726D" w:rsidRPr="00597BD7">
        <w:rPr>
          <w:color w:val="000000"/>
        </w:rPr>
        <w:t>entras</w:t>
      </w:r>
      <w:r w:rsidR="0055726D" w:rsidRPr="00CA1BDC">
        <w:rPr>
          <w:rFonts w:eastAsia="Times New Roman"/>
          <w:color w:val="000000"/>
        </w:rPr>
        <w:t xml:space="preserve"> </w:t>
      </w:r>
      <w:r w:rsidR="0055726D" w:rsidRPr="00D23034">
        <w:rPr>
          <w:rFonts w:eastAsia="Times New Roman"/>
          <w:color w:val="000000"/>
          <w:spacing w:val="30"/>
        </w:rPr>
        <w:t>turi teisę</w:t>
      </w:r>
      <w:r w:rsidR="0055726D" w:rsidRPr="00CA1BDC">
        <w:rPr>
          <w:rFonts w:eastAsia="Times New Roman"/>
          <w:color w:val="000000"/>
        </w:rPr>
        <w:t>:</w:t>
      </w:r>
    </w:p>
    <w:p w14:paraId="7C8CA23E" w14:textId="0B0F6C0E" w:rsidR="0055726D" w:rsidRPr="00597BD7" w:rsidRDefault="002F43EF" w:rsidP="00E02FED">
      <w:pPr>
        <w:ind w:firstLine="567"/>
        <w:jc w:val="both"/>
        <w:rPr>
          <w:color w:val="000000"/>
        </w:rPr>
      </w:pPr>
      <w:r>
        <w:rPr>
          <w:color w:val="000000"/>
        </w:rPr>
        <w:t>3</w:t>
      </w:r>
      <w:r w:rsidR="0055726D" w:rsidRPr="00CA1BDC">
        <w:rPr>
          <w:color w:val="000000"/>
        </w:rPr>
        <w:t xml:space="preserve">0.1. </w:t>
      </w:r>
      <w:r w:rsidR="0055726D" w:rsidRPr="00597BD7">
        <w:rPr>
          <w:color w:val="000000"/>
        </w:rPr>
        <w:t>teikti mokamas paslaugas</w:t>
      </w:r>
      <w:r w:rsidR="0055726D" w:rsidRPr="00597BD7">
        <w:rPr>
          <w:szCs w:val="16"/>
        </w:rPr>
        <w:t>,</w:t>
      </w:r>
      <w:r w:rsidR="0055726D" w:rsidRPr="00597BD7">
        <w:rPr>
          <w:sz w:val="16"/>
          <w:szCs w:val="16"/>
        </w:rPr>
        <w:t xml:space="preserve"> </w:t>
      </w:r>
      <w:r w:rsidR="0055726D" w:rsidRPr="00597BD7">
        <w:rPr>
          <w:szCs w:val="16"/>
        </w:rPr>
        <w:t xml:space="preserve">kurių kainas nustato </w:t>
      </w:r>
      <w:r>
        <w:rPr>
          <w:szCs w:val="16"/>
        </w:rPr>
        <w:t>S</w:t>
      </w:r>
      <w:r w:rsidR="0055726D" w:rsidRPr="00597BD7">
        <w:rPr>
          <w:szCs w:val="16"/>
        </w:rPr>
        <w:t>avininkas</w:t>
      </w:r>
      <w:r w:rsidR="0055726D" w:rsidRPr="00597BD7">
        <w:rPr>
          <w:color w:val="000000"/>
        </w:rPr>
        <w:t>;</w:t>
      </w:r>
    </w:p>
    <w:p w14:paraId="3A391FA2" w14:textId="42D692D9" w:rsidR="0055726D" w:rsidRPr="00597BD7" w:rsidRDefault="002F43EF" w:rsidP="00E02FED">
      <w:pPr>
        <w:ind w:firstLine="567"/>
        <w:jc w:val="both"/>
        <w:rPr>
          <w:color w:val="000000"/>
        </w:rPr>
      </w:pPr>
      <w:r>
        <w:t>3</w:t>
      </w:r>
      <w:r w:rsidR="0055726D" w:rsidRPr="00D5540D">
        <w:t xml:space="preserve">0.2. </w:t>
      </w:r>
      <w:r w:rsidR="0055726D" w:rsidRPr="00597BD7">
        <w:t>turėti einamąsias sąskaitas viename iš pasirinktų Lietuvos Respublikos bankų;</w:t>
      </w:r>
    </w:p>
    <w:p w14:paraId="7AE47437" w14:textId="0AB5153E" w:rsidR="0055726D" w:rsidRPr="00597BD7" w:rsidRDefault="002F43EF" w:rsidP="00E02FED">
      <w:pPr>
        <w:shd w:val="clear" w:color="auto" w:fill="FFFFFF"/>
        <w:autoSpaceDE w:val="0"/>
        <w:autoSpaceDN w:val="0"/>
        <w:adjustRightInd w:val="0"/>
        <w:ind w:firstLine="567"/>
        <w:jc w:val="both"/>
      </w:pPr>
      <w:r>
        <w:rPr>
          <w:color w:val="000000"/>
        </w:rPr>
        <w:lastRenderedPageBreak/>
        <w:t>3</w:t>
      </w:r>
      <w:r w:rsidR="0055726D" w:rsidRPr="00CA1BDC">
        <w:rPr>
          <w:color w:val="000000"/>
        </w:rPr>
        <w:t>0.</w:t>
      </w:r>
      <w:r w:rsidR="005811CD">
        <w:rPr>
          <w:color w:val="000000"/>
        </w:rPr>
        <w:t>3</w:t>
      </w:r>
      <w:r w:rsidR="0055726D" w:rsidRPr="00CA1BDC">
        <w:rPr>
          <w:color w:val="000000"/>
        </w:rPr>
        <w:t xml:space="preserve">. </w:t>
      </w:r>
      <w:r w:rsidR="0055726D" w:rsidRPr="00597BD7">
        <w:rPr>
          <w:color w:val="000000"/>
        </w:rPr>
        <w:t xml:space="preserve">teisės aktų nustatyta tvarka ir sąlygomis valdyti, naudoti, saugoti </w:t>
      </w:r>
      <w:r>
        <w:rPr>
          <w:color w:val="000000"/>
        </w:rPr>
        <w:t>S</w:t>
      </w:r>
      <w:r w:rsidR="0055726D" w:rsidRPr="00597BD7">
        <w:rPr>
          <w:color w:val="000000"/>
        </w:rPr>
        <w:t>avivaldybės jam patikėjimo teise perduotą turtą ir juo disponuoti;</w:t>
      </w:r>
    </w:p>
    <w:p w14:paraId="294B5F56" w14:textId="5AD15121" w:rsidR="0055726D" w:rsidRPr="00597BD7" w:rsidRDefault="002F43EF" w:rsidP="00E02FED">
      <w:pPr>
        <w:shd w:val="clear" w:color="auto" w:fill="FFFFFF"/>
        <w:autoSpaceDE w:val="0"/>
        <w:autoSpaceDN w:val="0"/>
        <w:adjustRightInd w:val="0"/>
        <w:ind w:firstLine="567"/>
        <w:jc w:val="both"/>
        <w:rPr>
          <w:color w:val="000000"/>
        </w:rPr>
      </w:pPr>
      <w:r>
        <w:rPr>
          <w:color w:val="000000"/>
        </w:rPr>
        <w:t>3</w:t>
      </w:r>
      <w:r w:rsidR="0055726D" w:rsidRPr="00CA1BDC">
        <w:rPr>
          <w:color w:val="000000"/>
        </w:rPr>
        <w:t>0.</w:t>
      </w:r>
      <w:r w:rsidR="005811CD">
        <w:rPr>
          <w:color w:val="000000"/>
        </w:rPr>
        <w:t>4</w:t>
      </w:r>
      <w:r w:rsidR="0055726D" w:rsidRPr="00CA1BDC">
        <w:rPr>
          <w:color w:val="000000"/>
        </w:rPr>
        <w:t xml:space="preserve">. </w:t>
      </w:r>
      <w:r w:rsidR="0055726D" w:rsidRPr="00597BD7">
        <w:rPr>
          <w:color w:val="000000"/>
        </w:rPr>
        <w:t>tvarkyti savo ūkinės</w:t>
      </w:r>
      <w:r w:rsidR="008320FD">
        <w:rPr>
          <w:color w:val="000000"/>
        </w:rPr>
        <w:t>-</w:t>
      </w:r>
      <w:r w:rsidR="0055726D" w:rsidRPr="00597BD7">
        <w:rPr>
          <w:color w:val="000000"/>
        </w:rPr>
        <w:t xml:space="preserve">finansinės veiklos apskaitą ir teikti </w:t>
      </w:r>
      <w:r>
        <w:rPr>
          <w:color w:val="000000"/>
        </w:rPr>
        <w:t>S</w:t>
      </w:r>
      <w:r w:rsidR="0055726D" w:rsidRPr="00597BD7">
        <w:rPr>
          <w:color w:val="000000"/>
        </w:rPr>
        <w:t xml:space="preserve">avininkui ir kitoms įstatymų nustatytoms institucijoms reikiamą informaciją, garantuoti ataskaitų teisingumą; </w:t>
      </w:r>
    </w:p>
    <w:p w14:paraId="1B0A60B5" w14:textId="5DCCEFAF" w:rsidR="0055726D" w:rsidRPr="00D5540D" w:rsidRDefault="002F43EF" w:rsidP="00E02FED">
      <w:pPr>
        <w:shd w:val="clear" w:color="auto" w:fill="FFFFFF"/>
        <w:autoSpaceDE w:val="0"/>
        <w:autoSpaceDN w:val="0"/>
        <w:adjustRightInd w:val="0"/>
        <w:ind w:firstLine="567"/>
        <w:jc w:val="both"/>
      </w:pPr>
      <w:r>
        <w:rPr>
          <w:color w:val="000000"/>
        </w:rPr>
        <w:t>3</w:t>
      </w:r>
      <w:r w:rsidR="0055726D" w:rsidRPr="00597BD7">
        <w:rPr>
          <w:color w:val="000000"/>
        </w:rPr>
        <w:t>0.</w:t>
      </w:r>
      <w:r w:rsidR="002C3483">
        <w:rPr>
          <w:color w:val="000000"/>
        </w:rPr>
        <w:t>5</w:t>
      </w:r>
      <w:r w:rsidR="0055726D" w:rsidRPr="00CA1BDC">
        <w:rPr>
          <w:rFonts w:eastAsia="Times New Roman"/>
          <w:color w:val="000000"/>
        </w:rPr>
        <w:t xml:space="preserve">. atsiskaityti už </w:t>
      </w:r>
      <w:r w:rsidR="0055726D" w:rsidRPr="00597BD7">
        <w:rPr>
          <w:color w:val="000000"/>
        </w:rPr>
        <w:t xml:space="preserve">pateiktas </w:t>
      </w:r>
      <w:r w:rsidR="0055726D" w:rsidRPr="00CA1BDC">
        <w:rPr>
          <w:rFonts w:eastAsia="Times New Roman"/>
          <w:color w:val="000000"/>
        </w:rPr>
        <w:t xml:space="preserve">prekes, </w:t>
      </w:r>
      <w:r w:rsidR="0055726D" w:rsidRPr="00597BD7">
        <w:rPr>
          <w:color w:val="000000"/>
        </w:rPr>
        <w:t xml:space="preserve">suteiktas paslaugas ir </w:t>
      </w:r>
      <w:r w:rsidR="0055726D" w:rsidRPr="00CA1BDC">
        <w:rPr>
          <w:rFonts w:eastAsia="Times New Roman"/>
          <w:color w:val="000000"/>
        </w:rPr>
        <w:t>atliktus darbus bet kuria sutarta forma, neprieštaraujančia Lietuvos Respublikos įstatymams</w:t>
      </w:r>
      <w:r w:rsidR="0055726D" w:rsidRPr="00597BD7">
        <w:rPr>
          <w:color w:val="000000"/>
        </w:rPr>
        <w:t xml:space="preserve"> ir</w:t>
      </w:r>
      <w:r w:rsidR="0055726D" w:rsidRPr="00CA1BDC">
        <w:rPr>
          <w:rFonts w:eastAsia="Times New Roman"/>
          <w:color w:val="000000"/>
        </w:rPr>
        <w:t xml:space="preserve"> kitiems teisės aktams;</w:t>
      </w:r>
    </w:p>
    <w:p w14:paraId="782CB83F" w14:textId="0AA3295A" w:rsidR="0055726D" w:rsidRPr="00597BD7" w:rsidRDefault="002F43EF" w:rsidP="00E02FED">
      <w:pPr>
        <w:ind w:firstLine="567"/>
        <w:jc w:val="both"/>
        <w:rPr>
          <w:color w:val="000000"/>
        </w:rPr>
      </w:pPr>
      <w:r>
        <w:t>3</w:t>
      </w:r>
      <w:r w:rsidR="0055726D" w:rsidRPr="00597BD7">
        <w:rPr>
          <w:color w:val="000000"/>
        </w:rPr>
        <w:t>0.</w:t>
      </w:r>
      <w:r w:rsidR="002C3483">
        <w:rPr>
          <w:color w:val="000000"/>
        </w:rPr>
        <w:t>6</w:t>
      </w:r>
      <w:r w:rsidR="0055726D" w:rsidRPr="00597BD7">
        <w:rPr>
          <w:color w:val="000000"/>
        </w:rPr>
        <w:t>. plėtoti kūrybinius ryšius su šalies ir užsienio mėgėjų meno kolektyvais, kultūros centrais</w:t>
      </w:r>
      <w:r>
        <w:rPr>
          <w:color w:val="000000"/>
        </w:rPr>
        <w:t xml:space="preserve"> ir įstaigomis</w:t>
      </w:r>
      <w:r w:rsidR="0055726D" w:rsidRPr="00597BD7">
        <w:rPr>
          <w:color w:val="000000"/>
        </w:rPr>
        <w:t>;</w:t>
      </w:r>
    </w:p>
    <w:p w14:paraId="66A54770" w14:textId="7731D4F5" w:rsidR="0055726D" w:rsidRPr="00597BD7" w:rsidRDefault="002F43EF" w:rsidP="00E02FED">
      <w:pPr>
        <w:ind w:firstLine="567"/>
        <w:jc w:val="both"/>
        <w:rPr>
          <w:color w:val="000000"/>
        </w:rPr>
      </w:pPr>
      <w:r>
        <w:rPr>
          <w:color w:val="000000"/>
        </w:rPr>
        <w:t>3</w:t>
      </w:r>
      <w:r w:rsidR="0055726D" w:rsidRPr="00597BD7">
        <w:rPr>
          <w:color w:val="000000"/>
        </w:rPr>
        <w:t>0.</w:t>
      </w:r>
      <w:r w:rsidR="002C3483">
        <w:rPr>
          <w:color w:val="000000"/>
        </w:rPr>
        <w:t>7</w:t>
      </w:r>
      <w:r w:rsidR="0055726D" w:rsidRPr="00597BD7">
        <w:rPr>
          <w:color w:val="000000"/>
        </w:rPr>
        <w:t xml:space="preserve">. spausdinti bei platinti mokamus ir nemokamus reklaminius leidinius, susijusius su </w:t>
      </w:r>
      <w:r w:rsidR="002E450B">
        <w:rPr>
          <w:color w:val="000000"/>
        </w:rPr>
        <w:t>C</w:t>
      </w:r>
      <w:r w:rsidR="0055726D" w:rsidRPr="00597BD7">
        <w:rPr>
          <w:color w:val="000000"/>
        </w:rPr>
        <w:t>entro veikla;</w:t>
      </w:r>
    </w:p>
    <w:p w14:paraId="6DB28BF2" w14:textId="674E04E1" w:rsidR="0055726D" w:rsidRPr="00597BD7" w:rsidRDefault="002E450B" w:rsidP="00E02FED">
      <w:pPr>
        <w:ind w:firstLine="567"/>
        <w:jc w:val="both"/>
        <w:rPr>
          <w:color w:val="000000"/>
        </w:rPr>
      </w:pPr>
      <w:r>
        <w:rPr>
          <w:color w:val="000000"/>
        </w:rPr>
        <w:t>3</w:t>
      </w:r>
      <w:r w:rsidR="0055726D" w:rsidRPr="00597BD7">
        <w:rPr>
          <w:color w:val="000000"/>
        </w:rPr>
        <w:t>0.</w:t>
      </w:r>
      <w:r w:rsidR="002C3483">
        <w:rPr>
          <w:color w:val="000000"/>
        </w:rPr>
        <w:t>8</w:t>
      </w:r>
      <w:r w:rsidR="0055726D" w:rsidRPr="00597BD7">
        <w:rPr>
          <w:color w:val="000000"/>
        </w:rPr>
        <w:t>. nustatytąja tvarka įsigyti autorių teises į muzikos, literatūros ir kitus meno kūrinius;</w:t>
      </w:r>
    </w:p>
    <w:p w14:paraId="75AFB135" w14:textId="1223F44D" w:rsidR="0055726D" w:rsidRPr="00597BD7" w:rsidRDefault="002E450B" w:rsidP="00E02FED">
      <w:pPr>
        <w:ind w:firstLine="567"/>
        <w:jc w:val="both"/>
        <w:rPr>
          <w:color w:val="000000"/>
        </w:rPr>
      </w:pPr>
      <w:r>
        <w:rPr>
          <w:color w:val="000000"/>
        </w:rPr>
        <w:t>3</w:t>
      </w:r>
      <w:r w:rsidR="0055726D" w:rsidRPr="00597BD7">
        <w:rPr>
          <w:color w:val="000000"/>
        </w:rPr>
        <w:t>0.</w:t>
      </w:r>
      <w:r w:rsidR="002C3483">
        <w:rPr>
          <w:color w:val="000000"/>
        </w:rPr>
        <w:t>9</w:t>
      </w:r>
      <w:r w:rsidR="0055726D" w:rsidRPr="00597BD7">
        <w:rPr>
          <w:color w:val="000000"/>
        </w:rPr>
        <w:t>. gauti paramą.</w:t>
      </w:r>
    </w:p>
    <w:p w14:paraId="702E267A" w14:textId="7839D34A" w:rsidR="0055726D" w:rsidRPr="00597BD7" w:rsidRDefault="002E450B" w:rsidP="00E02FED">
      <w:pPr>
        <w:ind w:firstLine="567"/>
        <w:jc w:val="both"/>
        <w:rPr>
          <w:color w:val="000000"/>
        </w:rPr>
      </w:pPr>
      <w:r>
        <w:rPr>
          <w:color w:val="000000"/>
        </w:rPr>
        <w:t>3</w:t>
      </w:r>
      <w:r w:rsidR="0055726D" w:rsidRPr="00CA1BDC">
        <w:rPr>
          <w:color w:val="000000"/>
        </w:rPr>
        <w:t xml:space="preserve">1. </w:t>
      </w:r>
      <w:r>
        <w:rPr>
          <w:color w:val="000000"/>
        </w:rPr>
        <w:t>C</w:t>
      </w:r>
      <w:r w:rsidR="0055726D" w:rsidRPr="00597BD7">
        <w:rPr>
          <w:color w:val="000000"/>
        </w:rPr>
        <w:t xml:space="preserve">entras, įgyvendindamas jam pavestas funkcijas, </w:t>
      </w:r>
      <w:r w:rsidR="0055726D" w:rsidRPr="005D2621">
        <w:rPr>
          <w:color w:val="000000"/>
          <w:spacing w:val="30"/>
        </w:rPr>
        <w:t>privalo</w:t>
      </w:r>
      <w:r w:rsidR="0055726D" w:rsidRPr="00597BD7">
        <w:rPr>
          <w:color w:val="000000"/>
        </w:rPr>
        <w:t>:</w:t>
      </w:r>
    </w:p>
    <w:p w14:paraId="358709A3" w14:textId="22C18CB3" w:rsidR="0055726D" w:rsidRPr="00CA1BDC" w:rsidRDefault="002E450B" w:rsidP="00E02FED">
      <w:pPr>
        <w:ind w:firstLine="567"/>
        <w:jc w:val="both"/>
        <w:rPr>
          <w:rFonts w:eastAsia="Times New Roman"/>
          <w:color w:val="000000"/>
        </w:rPr>
      </w:pPr>
      <w:r>
        <w:rPr>
          <w:color w:val="000000"/>
        </w:rPr>
        <w:t>3</w:t>
      </w:r>
      <w:r w:rsidR="0055726D" w:rsidRPr="00597BD7">
        <w:rPr>
          <w:color w:val="000000"/>
        </w:rPr>
        <w:t xml:space="preserve">1.1. </w:t>
      </w:r>
      <w:r w:rsidR="0055726D" w:rsidRPr="00CA1BDC">
        <w:rPr>
          <w:rFonts w:eastAsia="Times New Roman"/>
          <w:color w:val="000000"/>
        </w:rPr>
        <w:t>teisės aktų nustatyta tvarka</w:t>
      </w:r>
      <w:r w:rsidR="0055726D" w:rsidRPr="00597BD7">
        <w:rPr>
          <w:color w:val="000000"/>
        </w:rPr>
        <w:t xml:space="preserve"> teikti Juridinių asmenų registro tvarkytojui duomenis</w:t>
      </w:r>
      <w:r w:rsidR="0055726D" w:rsidRPr="00CA1BDC">
        <w:rPr>
          <w:rFonts w:eastAsia="Times New Roman"/>
          <w:color w:val="000000"/>
        </w:rPr>
        <w:t>;</w:t>
      </w:r>
    </w:p>
    <w:p w14:paraId="18897AAC" w14:textId="5F9CC640" w:rsidR="0055726D" w:rsidRPr="00597BD7" w:rsidRDefault="002E450B" w:rsidP="00E02FED">
      <w:pPr>
        <w:ind w:firstLine="567"/>
        <w:jc w:val="both"/>
        <w:rPr>
          <w:color w:val="000000"/>
        </w:rPr>
      </w:pPr>
      <w:r>
        <w:t>3</w:t>
      </w:r>
      <w:r w:rsidR="0055726D" w:rsidRPr="00597BD7">
        <w:rPr>
          <w:color w:val="000000"/>
        </w:rPr>
        <w:t>1.2. vykdyti įsipareigojimus pagal sudarytas sutartis;</w:t>
      </w:r>
    </w:p>
    <w:p w14:paraId="6D33E4C2" w14:textId="111E5E8A" w:rsidR="0055726D" w:rsidRPr="00597BD7" w:rsidRDefault="002E450B" w:rsidP="00E02FED">
      <w:pPr>
        <w:ind w:firstLine="567"/>
        <w:jc w:val="both"/>
        <w:rPr>
          <w:color w:val="000000"/>
        </w:rPr>
      </w:pPr>
      <w:r>
        <w:rPr>
          <w:color w:val="000000"/>
        </w:rPr>
        <w:t>3</w:t>
      </w:r>
      <w:r w:rsidR="0055726D" w:rsidRPr="00597BD7">
        <w:rPr>
          <w:color w:val="000000"/>
        </w:rPr>
        <w:t xml:space="preserve">1.3. užtikrinti </w:t>
      </w:r>
      <w:r w:rsidR="003B396B">
        <w:rPr>
          <w:color w:val="000000"/>
        </w:rPr>
        <w:t>lankytojų</w:t>
      </w:r>
      <w:r w:rsidR="0055726D" w:rsidRPr="00597BD7">
        <w:rPr>
          <w:color w:val="000000"/>
        </w:rPr>
        <w:t xml:space="preserve"> saugumą ir saugias savo darbuotojų darbo sąlygas;</w:t>
      </w:r>
    </w:p>
    <w:p w14:paraId="7ADBE33B" w14:textId="1C6E7B6A" w:rsidR="0055726D" w:rsidRPr="00CA1BDC" w:rsidRDefault="002E450B" w:rsidP="00E02FED">
      <w:pPr>
        <w:ind w:firstLine="567"/>
        <w:jc w:val="both"/>
        <w:rPr>
          <w:rFonts w:eastAsia="Times New Roman"/>
          <w:color w:val="000000"/>
        </w:rPr>
      </w:pPr>
      <w:r>
        <w:rPr>
          <w:color w:val="000000"/>
        </w:rPr>
        <w:t>3</w:t>
      </w:r>
      <w:r w:rsidR="0055726D" w:rsidRPr="00597BD7">
        <w:rPr>
          <w:color w:val="000000"/>
        </w:rPr>
        <w:t>1</w:t>
      </w:r>
      <w:r w:rsidR="0055726D" w:rsidRPr="00CA1BDC">
        <w:rPr>
          <w:rFonts w:eastAsia="Times New Roman"/>
          <w:color w:val="000000"/>
        </w:rPr>
        <w:t xml:space="preserve">.4. </w:t>
      </w:r>
      <w:r w:rsidR="0055726D" w:rsidRPr="00597BD7">
        <w:rPr>
          <w:color w:val="000000"/>
        </w:rPr>
        <w:t xml:space="preserve">teikti </w:t>
      </w:r>
      <w:r>
        <w:rPr>
          <w:color w:val="000000"/>
        </w:rPr>
        <w:t>S</w:t>
      </w:r>
      <w:r w:rsidR="0055726D" w:rsidRPr="00597BD7">
        <w:rPr>
          <w:color w:val="000000"/>
        </w:rPr>
        <w:t>avininkui</w:t>
      </w:r>
      <w:r w:rsidR="0055726D" w:rsidRPr="00CA1BDC">
        <w:rPr>
          <w:rFonts w:eastAsia="Times New Roman"/>
          <w:color w:val="000000"/>
        </w:rPr>
        <w:t xml:space="preserve"> tvirtinti</w:t>
      </w:r>
      <w:r w:rsidR="0055726D" w:rsidRPr="00597BD7">
        <w:rPr>
          <w:color w:val="000000"/>
        </w:rPr>
        <w:t xml:space="preserve"> bilietų ir teikiamų mokamų paslaugų kainas</w:t>
      </w:r>
      <w:r w:rsidR="0055726D" w:rsidRPr="00CA1BDC">
        <w:rPr>
          <w:rFonts w:eastAsia="Times New Roman"/>
          <w:color w:val="000000"/>
        </w:rPr>
        <w:t>;</w:t>
      </w:r>
    </w:p>
    <w:p w14:paraId="60A938E8" w14:textId="1E9032F5" w:rsidR="0055726D" w:rsidRPr="00CA1BDC" w:rsidRDefault="002E450B" w:rsidP="00E02FED">
      <w:pPr>
        <w:ind w:firstLine="567"/>
        <w:jc w:val="both"/>
        <w:rPr>
          <w:rFonts w:eastAsia="Times New Roman"/>
          <w:color w:val="000000"/>
        </w:rPr>
      </w:pPr>
      <w:r>
        <w:t>3</w:t>
      </w:r>
      <w:r w:rsidR="0055726D" w:rsidRPr="00597BD7">
        <w:rPr>
          <w:color w:val="000000"/>
        </w:rPr>
        <w:t>1</w:t>
      </w:r>
      <w:r w:rsidR="0055726D" w:rsidRPr="00CA1BDC">
        <w:rPr>
          <w:rFonts w:eastAsia="Times New Roman"/>
          <w:color w:val="000000"/>
        </w:rPr>
        <w:t xml:space="preserve">.5. teikti </w:t>
      </w:r>
      <w:r>
        <w:rPr>
          <w:color w:val="000000"/>
        </w:rPr>
        <w:t>S</w:t>
      </w:r>
      <w:r w:rsidR="0055726D" w:rsidRPr="00597BD7">
        <w:rPr>
          <w:color w:val="000000"/>
        </w:rPr>
        <w:t>avininkui</w:t>
      </w:r>
      <w:r>
        <w:rPr>
          <w:color w:val="000000"/>
        </w:rPr>
        <w:t>, Savivaldybės</w:t>
      </w:r>
      <w:r w:rsidR="00771D47">
        <w:rPr>
          <w:color w:val="000000"/>
        </w:rPr>
        <w:t xml:space="preserve"> administracijos</w:t>
      </w:r>
      <w:r>
        <w:rPr>
          <w:color w:val="000000"/>
        </w:rPr>
        <w:t xml:space="preserve"> </w:t>
      </w:r>
      <w:r w:rsidR="0078444A">
        <w:rPr>
          <w:color w:val="000000"/>
        </w:rPr>
        <w:t>k</w:t>
      </w:r>
      <w:r>
        <w:rPr>
          <w:color w:val="000000"/>
        </w:rPr>
        <w:t>ultūros skyriui</w:t>
      </w:r>
      <w:r w:rsidR="0055726D" w:rsidRPr="00CA1BDC">
        <w:rPr>
          <w:rFonts w:eastAsia="Times New Roman"/>
          <w:color w:val="000000"/>
        </w:rPr>
        <w:t xml:space="preserve"> ir </w:t>
      </w:r>
      <w:r w:rsidR="0055726D" w:rsidRPr="00597BD7">
        <w:rPr>
          <w:color w:val="000000"/>
        </w:rPr>
        <w:t>kitoms teisės aktuose</w:t>
      </w:r>
      <w:r w:rsidR="0055726D" w:rsidRPr="00597BD7">
        <w:rPr>
          <w:color w:val="000000"/>
          <w:sz w:val="16"/>
        </w:rPr>
        <w:t xml:space="preserve"> </w:t>
      </w:r>
      <w:r w:rsidR="0055726D" w:rsidRPr="00597BD7">
        <w:rPr>
          <w:color w:val="000000"/>
        </w:rPr>
        <w:t>numatytoms institucijoms savo veiklos ataskaitas</w:t>
      </w:r>
      <w:r w:rsidR="0055726D" w:rsidRPr="00CA1BDC">
        <w:rPr>
          <w:rFonts w:eastAsia="Times New Roman"/>
          <w:color w:val="000000"/>
          <w:sz w:val="16"/>
        </w:rPr>
        <w:t xml:space="preserve"> </w:t>
      </w:r>
      <w:r w:rsidR="0055726D" w:rsidRPr="00CA1BDC">
        <w:rPr>
          <w:rFonts w:eastAsia="Times New Roman"/>
          <w:color w:val="000000"/>
        </w:rPr>
        <w:t xml:space="preserve">ir </w:t>
      </w:r>
      <w:r w:rsidR="0055726D" w:rsidRPr="00597BD7">
        <w:rPr>
          <w:color w:val="000000"/>
        </w:rPr>
        <w:t>perspektyvinius darbo planus</w:t>
      </w:r>
      <w:r w:rsidR="0055726D" w:rsidRPr="00CA1BDC">
        <w:rPr>
          <w:rFonts w:eastAsia="Times New Roman"/>
          <w:color w:val="000000"/>
        </w:rPr>
        <w:t>;</w:t>
      </w:r>
    </w:p>
    <w:p w14:paraId="66EACA3B" w14:textId="13975D70" w:rsidR="0055726D" w:rsidRPr="00597BD7" w:rsidRDefault="002E450B" w:rsidP="00E02FED">
      <w:pPr>
        <w:ind w:firstLine="567"/>
        <w:jc w:val="both"/>
        <w:rPr>
          <w:color w:val="000000"/>
        </w:rPr>
      </w:pPr>
      <w:r>
        <w:t>3</w:t>
      </w:r>
      <w:r w:rsidR="0055726D" w:rsidRPr="00597BD7">
        <w:rPr>
          <w:color w:val="000000"/>
        </w:rPr>
        <w:t xml:space="preserve">1.6. garantuoti </w:t>
      </w:r>
      <w:r>
        <w:rPr>
          <w:color w:val="000000"/>
        </w:rPr>
        <w:t>C</w:t>
      </w:r>
      <w:r w:rsidR="0055726D" w:rsidRPr="00597BD7">
        <w:rPr>
          <w:color w:val="000000"/>
        </w:rPr>
        <w:t>entro finansinių ir statistinių ataskaitų teisingumą;</w:t>
      </w:r>
    </w:p>
    <w:p w14:paraId="585D1C7D" w14:textId="01D7FEB6" w:rsidR="0055726D" w:rsidRPr="00597BD7" w:rsidRDefault="002E450B" w:rsidP="00E02FED">
      <w:pPr>
        <w:shd w:val="clear" w:color="auto" w:fill="FFFFFF"/>
        <w:autoSpaceDE w:val="0"/>
        <w:autoSpaceDN w:val="0"/>
        <w:adjustRightInd w:val="0"/>
        <w:ind w:firstLine="567"/>
        <w:jc w:val="both"/>
        <w:rPr>
          <w:color w:val="000000"/>
        </w:rPr>
      </w:pPr>
      <w:r>
        <w:rPr>
          <w:color w:val="000000"/>
        </w:rPr>
        <w:t>3</w:t>
      </w:r>
      <w:r w:rsidR="0055726D" w:rsidRPr="00597BD7">
        <w:rPr>
          <w:color w:val="000000"/>
        </w:rPr>
        <w:t xml:space="preserve">1.7. įgyvendinti šiuose </w:t>
      </w:r>
      <w:r w:rsidR="00E7516A">
        <w:rPr>
          <w:color w:val="000000"/>
        </w:rPr>
        <w:t>N</w:t>
      </w:r>
      <w:r w:rsidR="0055726D" w:rsidRPr="00597BD7">
        <w:rPr>
          <w:color w:val="000000"/>
        </w:rPr>
        <w:t>uostatuose nustatytus veiklos tikslus;</w:t>
      </w:r>
    </w:p>
    <w:p w14:paraId="071AC633" w14:textId="32B0E041" w:rsidR="0055726D" w:rsidRPr="00D5540D" w:rsidRDefault="002E450B" w:rsidP="00E02FED">
      <w:pPr>
        <w:shd w:val="clear" w:color="auto" w:fill="FFFFFF"/>
        <w:autoSpaceDE w:val="0"/>
        <w:autoSpaceDN w:val="0"/>
        <w:adjustRightInd w:val="0"/>
        <w:ind w:firstLine="567"/>
        <w:jc w:val="both"/>
      </w:pPr>
      <w:r>
        <w:rPr>
          <w:color w:val="000000"/>
        </w:rPr>
        <w:t>3</w:t>
      </w:r>
      <w:r w:rsidR="0055726D" w:rsidRPr="00597BD7">
        <w:rPr>
          <w:color w:val="000000"/>
        </w:rPr>
        <w:t xml:space="preserve">1.8. </w:t>
      </w:r>
      <w:r w:rsidR="0055726D" w:rsidRPr="00CA1BDC">
        <w:rPr>
          <w:rFonts w:eastAsia="Times New Roman"/>
          <w:color w:val="000000"/>
        </w:rPr>
        <w:t xml:space="preserve">naudoti iš </w:t>
      </w:r>
      <w:r w:rsidR="00764011">
        <w:rPr>
          <w:rFonts w:eastAsia="Times New Roman"/>
          <w:color w:val="000000"/>
        </w:rPr>
        <w:t>Savivaldybės</w:t>
      </w:r>
      <w:r w:rsidR="00764011" w:rsidRPr="00F66653">
        <w:t xml:space="preserve"> </w:t>
      </w:r>
      <w:r w:rsidR="00764011">
        <w:t xml:space="preserve">ir </w:t>
      </w:r>
      <w:r w:rsidR="0055726D" w:rsidRPr="00CA1BDC">
        <w:rPr>
          <w:rFonts w:eastAsia="Times New Roman"/>
          <w:color w:val="000000"/>
        </w:rPr>
        <w:t>valstybės</w:t>
      </w:r>
      <w:r w:rsidR="00764011">
        <w:rPr>
          <w:rFonts w:eastAsia="Times New Roman"/>
          <w:color w:val="000000"/>
        </w:rPr>
        <w:t xml:space="preserve"> </w:t>
      </w:r>
      <w:r w:rsidR="00764011">
        <w:t>b</w:t>
      </w:r>
      <w:r w:rsidR="0055726D" w:rsidRPr="00CA1BDC">
        <w:rPr>
          <w:rFonts w:eastAsia="Times New Roman"/>
          <w:color w:val="000000"/>
        </w:rPr>
        <w:t xml:space="preserve">iudžeto gaunamas lėšas tik </w:t>
      </w:r>
      <w:r w:rsidR="00911823">
        <w:t>N</w:t>
      </w:r>
      <w:r w:rsidR="0055726D" w:rsidRPr="00597BD7">
        <w:rPr>
          <w:color w:val="000000"/>
        </w:rPr>
        <w:t>uostatuose numatytiems tikslams įgyvendinti ir tik pagal asignavimo valdytojų patvirtintas išlaidų sąmatas.</w:t>
      </w:r>
    </w:p>
    <w:p w14:paraId="2E645A4E" w14:textId="69E53FD2" w:rsidR="0055726D" w:rsidRPr="00CA1BDC" w:rsidRDefault="002E450B" w:rsidP="00E02FED">
      <w:pPr>
        <w:ind w:firstLine="567"/>
        <w:jc w:val="both"/>
        <w:rPr>
          <w:color w:val="000000"/>
        </w:rPr>
      </w:pPr>
      <w:r>
        <w:rPr>
          <w:color w:val="000000"/>
        </w:rPr>
        <w:t>3</w:t>
      </w:r>
      <w:r w:rsidR="0055726D" w:rsidRPr="00CA1BDC">
        <w:rPr>
          <w:color w:val="000000"/>
          <w:kern w:val="0"/>
          <w:lang w:val="en-US"/>
          <w14:ligatures w14:val="none"/>
        </w:rPr>
        <w:t xml:space="preserve">2. </w:t>
      </w:r>
      <w:r>
        <w:rPr>
          <w:color w:val="000000"/>
        </w:rPr>
        <w:t>C</w:t>
      </w:r>
      <w:r w:rsidR="0055726D" w:rsidRPr="002E450B">
        <w:rPr>
          <w:color w:val="000000"/>
        </w:rPr>
        <w:t>entras gali turėti kitas įstatymuose</w:t>
      </w:r>
      <w:r w:rsidR="0055726D" w:rsidRPr="00CA1BDC">
        <w:rPr>
          <w:color w:val="000000"/>
          <w:kern w:val="0"/>
          <w14:ligatures w14:val="none"/>
        </w:rPr>
        <w:t xml:space="preserve"> ir </w:t>
      </w:r>
      <w:r w:rsidR="0055726D" w:rsidRPr="002E450B">
        <w:rPr>
          <w:color w:val="000000"/>
        </w:rPr>
        <w:t>kituose</w:t>
      </w:r>
      <w:r w:rsidR="0055726D" w:rsidRPr="00CA1BDC">
        <w:rPr>
          <w:color w:val="000000"/>
          <w:kern w:val="0"/>
          <w14:ligatures w14:val="none"/>
        </w:rPr>
        <w:t xml:space="preserve"> teisės </w:t>
      </w:r>
      <w:r w:rsidR="0055726D" w:rsidRPr="002E450B">
        <w:rPr>
          <w:color w:val="000000"/>
        </w:rPr>
        <w:t>aktuose numatytas teises</w:t>
      </w:r>
      <w:r w:rsidR="0055726D" w:rsidRPr="00CA1BDC">
        <w:rPr>
          <w:color w:val="000000"/>
        </w:rPr>
        <w:t xml:space="preserve"> ir </w:t>
      </w:r>
      <w:r w:rsidR="0055726D" w:rsidRPr="002E450B">
        <w:rPr>
          <w:color w:val="000000"/>
        </w:rPr>
        <w:t>pareigas.</w:t>
      </w:r>
    </w:p>
    <w:p w14:paraId="72B35232" w14:textId="5D49722F" w:rsidR="00114821" w:rsidRDefault="00114821" w:rsidP="00E02FED">
      <w:pPr>
        <w:ind w:firstLine="567"/>
        <w:jc w:val="both"/>
      </w:pPr>
    </w:p>
    <w:p w14:paraId="1DF48DA7" w14:textId="64779739" w:rsidR="00AA0671" w:rsidRDefault="00AA0671" w:rsidP="00E02FED">
      <w:pPr>
        <w:tabs>
          <w:tab w:val="num" w:pos="0"/>
        </w:tabs>
        <w:jc w:val="center"/>
        <w:rPr>
          <w:b/>
          <w:bCs/>
        </w:rPr>
      </w:pPr>
      <w:r>
        <w:rPr>
          <w:b/>
          <w:bCs/>
        </w:rPr>
        <w:t>VII SKYRIUS</w:t>
      </w:r>
    </w:p>
    <w:p w14:paraId="0BD1C0AB" w14:textId="0F890325" w:rsidR="00A42DB2" w:rsidRPr="001641B5" w:rsidRDefault="00A42DB2" w:rsidP="00E02FED">
      <w:pPr>
        <w:tabs>
          <w:tab w:val="num" w:pos="0"/>
        </w:tabs>
        <w:jc w:val="center"/>
        <w:rPr>
          <w:b/>
          <w:bCs/>
        </w:rPr>
      </w:pPr>
      <w:r w:rsidRPr="001641B5">
        <w:rPr>
          <w:b/>
          <w:bCs/>
        </w:rPr>
        <w:t>CENTRO DARBUOTOJŲ PRIĖMIMAS Į DARBĄ IR DARBO APMOKĖJIMAS</w:t>
      </w:r>
    </w:p>
    <w:p w14:paraId="08D9060A" w14:textId="77777777" w:rsidR="00A42DB2" w:rsidRPr="001641B5" w:rsidRDefault="00A42DB2" w:rsidP="00E02FED">
      <w:pPr>
        <w:tabs>
          <w:tab w:val="num" w:pos="0"/>
        </w:tabs>
        <w:ind w:firstLine="567"/>
        <w:jc w:val="both"/>
      </w:pPr>
    </w:p>
    <w:p w14:paraId="08C95DAA" w14:textId="015CED20" w:rsidR="00A42DB2" w:rsidRPr="001641B5" w:rsidRDefault="002E450B" w:rsidP="00E02FED">
      <w:pPr>
        <w:tabs>
          <w:tab w:val="num" w:pos="0"/>
        </w:tabs>
        <w:ind w:firstLine="567"/>
        <w:jc w:val="both"/>
      </w:pPr>
      <w:r>
        <w:t>33</w:t>
      </w:r>
      <w:r w:rsidR="00A42DB2" w:rsidRPr="001641B5">
        <w:t xml:space="preserve">. Centro darbuotojus, dirbančius pagal darbo sutartis ir gaunančius darbo užmokestį iš Savivaldybės biudžeto, priima į darbą ir iš jo atleidžia, skatina </w:t>
      </w:r>
      <w:r w:rsidR="00610E95">
        <w:t>D</w:t>
      </w:r>
      <w:r w:rsidR="00A42DB2" w:rsidRPr="001641B5">
        <w:t>irektorius įstatymų nustatyta tvarka.</w:t>
      </w:r>
    </w:p>
    <w:p w14:paraId="301B06CB" w14:textId="535748BA" w:rsidR="00A42DB2" w:rsidRPr="001641B5" w:rsidRDefault="002E450B" w:rsidP="00E02FED">
      <w:pPr>
        <w:tabs>
          <w:tab w:val="num" w:pos="0"/>
        </w:tabs>
        <w:ind w:firstLine="567"/>
        <w:jc w:val="both"/>
      </w:pPr>
      <w:r>
        <w:t>34</w:t>
      </w:r>
      <w:r w:rsidR="00A42DB2" w:rsidRPr="001641B5">
        <w:t xml:space="preserve">. Direktorius pagal patvirtintą darbo apmokėjimo tvarką, neviršydamas darbo užmokesčio fondo, nustato darbuotojams </w:t>
      </w:r>
      <w:r w:rsidR="001B5EDE">
        <w:t>pareiginių algų</w:t>
      </w:r>
      <w:r w:rsidR="00A42DB2" w:rsidRPr="001641B5">
        <w:t xml:space="preserve"> koeficientus, personalinius priedus, priemokas, vienkartines pinigines išmokas.</w:t>
      </w:r>
    </w:p>
    <w:p w14:paraId="17E070E4" w14:textId="02B4B79B" w:rsidR="00A42DB2" w:rsidRPr="001641B5" w:rsidRDefault="002E450B" w:rsidP="00E02FED">
      <w:pPr>
        <w:tabs>
          <w:tab w:val="num" w:pos="0"/>
        </w:tabs>
        <w:ind w:firstLine="567"/>
        <w:jc w:val="both"/>
      </w:pPr>
      <w:r>
        <w:t>35</w:t>
      </w:r>
      <w:r w:rsidR="00A42DB2" w:rsidRPr="001641B5">
        <w:t xml:space="preserve">. </w:t>
      </w:r>
      <w:r w:rsidR="00F43FCA">
        <w:t>M</w:t>
      </w:r>
      <w:r w:rsidR="00A42DB2" w:rsidRPr="001641B5">
        <w:t xml:space="preserve">eras teikia </w:t>
      </w:r>
      <w:r>
        <w:t>S</w:t>
      </w:r>
      <w:r w:rsidR="00A42DB2" w:rsidRPr="001641B5">
        <w:t>avivaldybės tarybai tvirtinti Centro darbo užmokesčio fondą.</w:t>
      </w:r>
    </w:p>
    <w:p w14:paraId="410E36B0" w14:textId="77777777" w:rsidR="00114821" w:rsidRDefault="00114821" w:rsidP="00E02FED">
      <w:pPr>
        <w:ind w:firstLine="567"/>
        <w:jc w:val="both"/>
      </w:pPr>
    </w:p>
    <w:p w14:paraId="600F2E09" w14:textId="2133E70E" w:rsidR="006C4EFD" w:rsidRDefault="006C4EFD" w:rsidP="00E02FED">
      <w:pPr>
        <w:jc w:val="center"/>
        <w:rPr>
          <w:b/>
          <w:color w:val="000000"/>
        </w:rPr>
      </w:pPr>
      <w:r>
        <w:rPr>
          <w:b/>
          <w:color w:val="000000"/>
        </w:rPr>
        <w:t>VIII SKYRIUS</w:t>
      </w:r>
    </w:p>
    <w:p w14:paraId="10825E20" w14:textId="0F3E31F5" w:rsidR="00A42DB2" w:rsidRPr="00597BD7" w:rsidRDefault="0099641D" w:rsidP="00E02FED">
      <w:pPr>
        <w:jc w:val="center"/>
        <w:rPr>
          <w:b/>
          <w:color w:val="000000"/>
        </w:rPr>
      </w:pPr>
      <w:r>
        <w:rPr>
          <w:b/>
          <w:color w:val="000000"/>
        </w:rPr>
        <w:t xml:space="preserve">VIII. </w:t>
      </w:r>
      <w:r w:rsidR="00A42DB2" w:rsidRPr="00597BD7">
        <w:rPr>
          <w:b/>
          <w:color w:val="000000"/>
        </w:rPr>
        <w:t>FINANSINĖS VEIKLOS KONTROLĖ IR AUDITAS</w:t>
      </w:r>
    </w:p>
    <w:p w14:paraId="7461B941" w14:textId="77777777" w:rsidR="00A42DB2" w:rsidRPr="006C4EFD" w:rsidRDefault="00A42DB2" w:rsidP="00E02FED">
      <w:pPr>
        <w:ind w:firstLine="567"/>
        <w:jc w:val="both"/>
        <w:rPr>
          <w:bCs/>
          <w:color w:val="000000"/>
        </w:rPr>
      </w:pPr>
    </w:p>
    <w:p w14:paraId="640CE554" w14:textId="1ACE3E6C" w:rsidR="00A42DB2" w:rsidRPr="0099641D" w:rsidRDefault="0099641D" w:rsidP="00E02FED">
      <w:pPr>
        <w:ind w:firstLine="567"/>
        <w:jc w:val="both"/>
        <w:rPr>
          <w:color w:val="000000"/>
        </w:rPr>
      </w:pPr>
      <w:r>
        <w:t>3</w:t>
      </w:r>
      <w:r w:rsidR="00A42DB2" w:rsidRPr="0099641D">
        <w:t xml:space="preserve">6. </w:t>
      </w:r>
      <w:r>
        <w:t>C</w:t>
      </w:r>
      <w:r w:rsidR="00A42DB2" w:rsidRPr="0099641D">
        <w:t>entro</w:t>
      </w:r>
      <w:r w:rsidR="00A42DB2" w:rsidRPr="0099641D">
        <w:rPr>
          <w:color w:val="000000"/>
        </w:rPr>
        <w:t xml:space="preserve"> finansinės veiklos kontrolę vykdo </w:t>
      </w:r>
      <w:r>
        <w:rPr>
          <w:color w:val="000000"/>
        </w:rPr>
        <w:t>S</w:t>
      </w:r>
      <w:r w:rsidR="00A42DB2" w:rsidRPr="0099641D">
        <w:rPr>
          <w:color w:val="000000"/>
        </w:rPr>
        <w:t>avininkas ir kitos valstybinės institucijos ar įstaigos įstatymų ir kitų teisės aktų nustatyta tvarka.</w:t>
      </w:r>
    </w:p>
    <w:p w14:paraId="3DE575BB" w14:textId="3107A1F6" w:rsidR="00A42DB2" w:rsidRPr="00CA1BDC" w:rsidRDefault="00B91C0C" w:rsidP="00E02FED">
      <w:pPr>
        <w:tabs>
          <w:tab w:val="left" w:pos="720"/>
        </w:tabs>
        <w:ind w:firstLine="567"/>
        <w:jc w:val="both"/>
        <w:rPr>
          <w:strike/>
        </w:rPr>
      </w:pPr>
      <w:r>
        <w:t>3</w:t>
      </w:r>
      <w:r w:rsidR="00A42DB2" w:rsidRPr="0099641D">
        <w:t xml:space="preserve">7. </w:t>
      </w:r>
      <w:r>
        <w:t>C</w:t>
      </w:r>
      <w:r w:rsidR="00A42DB2" w:rsidRPr="0099641D">
        <w:t xml:space="preserve">entro </w:t>
      </w:r>
      <w:r>
        <w:t>finansinę</w:t>
      </w:r>
      <w:r w:rsidR="00A42DB2" w:rsidRPr="0099641D">
        <w:t xml:space="preserve"> apskaitą vykdo </w:t>
      </w:r>
      <w:r w:rsidR="00B461A4">
        <w:t xml:space="preserve">Klaipėdos rajono švietimo centro </w:t>
      </w:r>
      <w:r w:rsidR="00310FC2">
        <w:t>B</w:t>
      </w:r>
      <w:r w:rsidR="00B461A4">
        <w:t>iudžetinių įstaigų centralizuotos apskaitos skyrius</w:t>
      </w:r>
      <w:r w:rsidR="00A42DB2" w:rsidRPr="0099641D">
        <w:t>, kuri</w:t>
      </w:r>
      <w:r w:rsidR="00B461A4">
        <w:t>s</w:t>
      </w:r>
      <w:r w:rsidR="00A42DB2" w:rsidRPr="0099641D">
        <w:t xml:space="preserve"> savo veiklą vykdo vadovaudamasis Lietuvos Respublikos </w:t>
      </w:r>
      <w:r w:rsidR="00701737">
        <w:t>finansinės</w:t>
      </w:r>
      <w:r w:rsidR="00A42DB2" w:rsidRPr="0099641D">
        <w:t xml:space="preserve"> apskaitos įstatymu, Lietuvos Respublikos viešojo sektoriaus atskaitomybės įstatymu ir kitų teisės aktų nustatyta tvarka.</w:t>
      </w:r>
    </w:p>
    <w:p w14:paraId="58AD587D" w14:textId="6B4B6AC5" w:rsidR="00A42DB2" w:rsidRPr="0099641D" w:rsidRDefault="00701737" w:rsidP="00E02FED">
      <w:pPr>
        <w:widowControl w:val="0"/>
        <w:ind w:firstLine="567"/>
        <w:jc w:val="both"/>
      </w:pPr>
      <w:r>
        <w:t>3</w:t>
      </w:r>
      <w:r w:rsidR="00A42DB2" w:rsidRPr="0099641D">
        <w:t>8. Įstaigos veiklos ir išorės finansinį auditą atlieka Savivaldybės kontrolierius (</w:t>
      </w:r>
      <w:r w:rsidR="0078444A">
        <w:t>Savivaldybės k</w:t>
      </w:r>
      <w:r w:rsidR="00A42DB2" w:rsidRPr="0099641D">
        <w:t>ontrolės ir audito tarnyba).</w:t>
      </w:r>
    </w:p>
    <w:p w14:paraId="0D289F16" w14:textId="08EC3D79" w:rsidR="00A42DB2" w:rsidRPr="0099641D" w:rsidRDefault="00640F82" w:rsidP="00E02FED">
      <w:pPr>
        <w:widowControl w:val="0"/>
        <w:ind w:firstLine="567"/>
        <w:jc w:val="both"/>
      </w:pPr>
      <w:r>
        <w:t>3</w:t>
      </w:r>
      <w:r w:rsidR="00A42DB2" w:rsidRPr="0099641D">
        <w:t xml:space="preserve">9. </w:t>
      </w:r>
      <w:r>
        <w:t>C</w:t>
      </w:r>
      <w:r w:rsidR="00A42DB2" w:rsidRPr="0099641D">
        <w:t xml:space="preserve">entro vidaus auditą atlieka Savivaldybės </w:t>
      </w:r>
      <w:r>
        <w:t>kontrolės ir audito tarnyba</w:t>
      </w:r>
      <w:r w:rsidR="00A42DB2" w:rsidRPr="0099641D">
        <w:t>, vadovaudamasi</w:t>
      </w:r>
      <w:r>
        <w:t xml:space="preserve"> </w:t>
      </w:r>
      <w:r w:rsidR="00A42DB2" w:rsidRPr="0099641D">
        <w:t>Lietuvos Respublikos vidaus kontrolės ir vidaus audito įstatymu ir kitais vidaus auditą reglamentuojančiais teisės aktais.</w:t>
      </w:r>
    </w:p>
    <w:p w14:paraId="0A494533" w14:textId="77777777" w:rsidR="008C6346" w:rsidRDefault="008C6346" w:rsidP="00E02FED">
      <w:pPr>
        <w:ind w:firstLine="567"/>
        <w:jc w:val="both"/>
      </w:pPr>
    </w:p>
    <w:p w14:paraId="5E665D5D" w14:textId="741E399C" w:rsidR="006C4EFD" w:rsidRDefault="006C4EFD" w:rsidP="00E02FED">
      <w:pPr>
        <w:widowControl w:val="0"/>
        <w:jc w:val="center"/>
        <w:rPr>
          <w:b/>
        </w:rPr>
      </w:pPr>
      <w:r>
        <w:rPr>
          <w:b/>
        </w:rPr>
        <w:lastRenderedPageBreak/>
        <w:t>IX SKYRIUS</w:t>
      </w:r>
    </w:p>
    <w:p w14:paraId="7CEB3E47" w14:textId="5F33B9A8" w:rsidR="007D031C" w:rsidRPr="00597BD7" w:rsidRDefault="007D031C" w:rsidP="00E02FED">
      <w:pPr>
        <w:widowControl w:val="0"/>
        <w:jc w:val="center"/>
        <w:rPr>
          <w:b/>
        </w:rPr>
      </w:pPr>
      <w:r w:rsidRPr="00597BD7">
        <w:rPr>
          <w:b/>
        </w:rPr>
        <w:t>BAIGIAMOSIOS NUOSTATOS</w:t>
      </w:r>
    </w:p>
    <w:p w14:paraId="67C11FA7" w14:textId="77777777" w:rsidR="007D031C" w:rsidRPr="006C4EFD" w:rsidRDefault="007D031C" w:rsidP="00E02FED">
      <w:pPr>
        <w:widowControl w:val="0"/>
        <w:ind w:firstLine="567"/>
        <w:jc w:val="both"/>
        <w:rPr>
          <w:bCs/>
        </w:rPr>
      </w:pPr>
    </w:p>
    <w:p w14:paraId="305236E3" w14:textId="5C9F6BE6" w:rsidR="007D031C" w:rsidRPr="00D5540D" w:rsidRDefault="007A703F" w:rsidP="00E02FED">
      <w:pPr>
        <w:shd w:val="clear" w:color="auto" w:fill="FFFFFF"/>
        <w:autoSpaceDE w:val="0"/>
        <w:autoSpaceDN w:val="0"/>
        <w:adjustRightInd w:val="0"/>
        <w:ind w:firstLine="567"/>
        <w:jc w:val="both"/>
      </w:pPr>
      <w:r>
        <w:t>4</w:t>
      </w:r>
      <w:r w:rsidR="007D031C">
        <w:t>0</w:t>
      </w:r>
      <w:r w:rsidR="007D031C" w:rsidRPr="00597BD7">
        <w:t xml:space="preserve">. </w:t>
      </w:r>
      <w:r>
        <w:t>C</w:t>
      </w:r>
      <w:r w:rsidR="007D031C" w:rsidRPr="00597BD7">
        <w:t>entras</w:t>
      </w:r>
      <w:r w:rsidR="007D031C" w:rsidRPr="00597BD7">
        <w:rPr>
          <w:color w:val="000000"/>
        </w:rPr>
        <w:t xml:space="preserve"> įstatymų ir</w:t>
      </w:r>
      <w:r w:rsidR="007D031C" w:rsidRPr="00CA1BDC">
        <w:rPr>
          <w:color w:val="000000"/>
        </w:rPr>
        <w:t xml:space="preserve"> kitų </w:t>
      </w:r>
      <w:r w:rsidR="007D031C" w:rsidRPr="00597BD7">
        <w:rPr>
          <w:color w:val="000000"/>
        </w:rPr>
        <w:t>teisės aktų</w:t>
      </w:r>
      <w:r w:rsidR="007D031C" w:rsidRPr="00CA1BDC">
        <w:rPr>
          <w:color w:val="000000"/>
        </w:rPr>
        <w:t xml:space="preserve"> nustatyta tvarka </w:t>
      </w:r>
      <w:r w:rsidR="007D031C" w:rsidRPr="00597BD7">
        <w:rPr>
          <w:color w:val="000000"/>
        </w:rPr>
        <w:t>gali turėti emblemą, vėliavą ir kitą atributiką.</w:t>
      </w:r>
    </w:p>
    <w:p w14:paraId="3C3FD828" w14:textId="6AFB31D1" w:rsidR="007D031C" w:rsidRPr="00D5540D" w:rsidRDefault="007A703F" w:rsidP="00E02FED">
      <w:pPr>
        <w:shd w:val="clear" w:color="auto" w:fill="FFFFFF"/>
        <w:autoSpaceDE w:val="0"/>
        <w:autoSpaceDN w:val="0"/>
        <w:adjustRightInd w:val="0"/>
        <w:ind w:firstLine="567"/>
        <w:jc w:val="both"/>
      </w:pPr>
      <w:r>
        <w:t>4</w:t>
      </w:r>
      <w:r w:rsidR="007D031C" w:rsidRPr="00D5540D">
        <w:t>1</w:t>
      </w:r>
      <w:r w:rsidR="007D031C" w:rsidRPr="00597BD7">
        <w:t xml:space="preserve">. </w:t>
      </w:r>
      <w:r>
        <w:t>C</w:t>
      </w:r>
      <w:r w:rsidR="007D031C" w:rsidRPr="00597BD7">
        <w:t>entras gali būti reorganizuojamas arba likviduojamas remiantis</w:t>
      </w:r>
      <w:r w:rsidR="007D031C" w:rsidRPr="00D5540D">
        <w:t xml:space="preserve"> Lietuvos Respublikos </w:t>
      </w:r>
      <w:r w:rsidR="007D031C" w:rsidRPr="00597BD7">
        <w:t>biudžetinių</w:t>
      </w:r>
      <w:r w:rsidR="007D031C" w:rsidRPr="00D5540D">
        <w:t xml:space="preserve"> įstaigų</w:t>
      </w:r>
      <w:r w:rsidR="007D031C" w:rsidRPr="00597BD7">
        <w:t xml:space="preserve"> įstatymo ir kitų teisės </w:t>
      </w:r>
      <w:r w:rsidR="007D031C" w:rsidRPr="00D5540D">
        <w:t>aktų nustatyta tvarka.</w:t>
      </w:r>
    </w:p>
    <w:p w14:paraId="654AA81C" w14:textId="41B301E8" w:rsidR="007D031C" w:rsidRPr="00CE7810" w:rsidRDefault="007A703F" w:rsidP="00E02FED">
      <w:pPr>
        <w:widowControl w:val="0"/>
        <w:ind w:firstLine="567"/>
        <w:jc w:val="both"/>
      </w:pPr>
      <w:r>
        <w:t>4</w:t>
      </w:r>
      <w:r w:rsidR="007D031C" w:rsidRPr="00D5540D">
        <w:t>2</w:t>
      </w:r>
      <w:r w:rsidR="007D031C" w:rsidRPr="00597BD7">
        <w:t xml:space="preserve">. Vieši </w:t>
      </w:r>
      <w:r w:rsidR="00BC7A87">
        <w:t>C</w:t>
      </w:r>
      <w:r w:rsidR="007D031C" w:rsidRPr="00597BD7">
        <w:t xml:space="preserve">entro pranešimai skelbiami įstaigos interneto </w:t>
      </w:r>
      <w:r w:rsidR="007D031C" w:rsidRPr="00CE7810">
        <w:t xml:space="preserve">svetainėje </w:t>
      </w:r>
      <w:hyperlink r:id="rId9" w:history="1">
        <w:r w:rsidR="00CE7810" w:rsidRPr="00CE7810">
          <w:rPr>
            <w:rStyle w:val="Hipersaitas"/>
            <w:color w:val="auto"/>
            <w:u w:val="none"/>
          </w:rPr>
          <w:t>www.kretingaleskc.lt</w:t>
        </w:r>
      </w:hyperlink>
      <w:r w:rsidRPr="00CE7810">
        <w:t>.</w:t>
      </w:r>
    </w:p>
    <w:p w14:paraId="1B9F245F" w14:textId="6959A43E" w:rsidR="007D031C" w:rsidRDefault="007A703F" w:rsidP="00E02FED">
      <w:pPr>
        <w:tabs>
          <w:tab w:val="left" w:pos="426"/>
          <w:tab w:val="left" w:pos="709"/>
        </w:tabs>
        <w:ind w:firstLine="567"/>
        <w:jc w:val="both"/>
        <w:rPr>
          <w:lang w:eastAsia="lt-LT"/>
        </w:rPr>
      </w:pPr>
      <w:r>
        <w:rPr>
          <w:lang w:eastAsia="lt-LT"/>
        </w:rPr>
        <w:t xml:space="preserve">43. </w:t>
      </w:r>
      <w:r w:rsidR="00945028">
        <w:rPr>
          <w:lang w:eastAsia="lt-LT"/>
        </w:rPr>
        <w:t>N</w:t>
      </w:r>
      <w:r w:rsidR="007D031C">
        <w:rPr>
          <w:lang w:eastAsia="lt-LT"/>
        </w:rPr>
        <w:t>uostatai registruojami teisės aktų nustatyta tvarka.</w:t>
      </w:r>
    </w:p>
    <w:p w14:paraId="4367FA12" w14:textId="72846351" w:rsidR="00CA7E82" w:rsidRPr="00CA7E82" w:rsidRDefault="00CA7E82" w:rsidP="00CA1BDC">
      <w:pPr>
        <w:ind w:firstLine="567"/>
        <w:jc w:val="center"/>
      </w:pPr>
      <w:r>
        <w:t>_____________</w:t>
      </w:r>
    </w:p>
    <w:sectPr w:rsidR="00CA7E82" w:rsidRPr="00CA7E82" w:rsidSect="009A47DD">
      <w:headerReference w:type="default" r:id="rId10"/>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98980" w14:textId="77777777" w:rsidR="009A47DD" w:rsidRDefault="009A47DD" w:rsidP="00FD3BFF">
      <w:r>
        <w:separator/>
      </w:r>
    </w:p>
  </w:endnote>
  <w:endnote w:type="continuationSeparator" w:id="0">
    <w:p w14:paraId="2DCABBF7" w14:textId="77777777" w:rsidR="009A47DD" w:rsidRDefault="009A47DD" w:rsidP="00FD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AB7B6D" w14:textId="77777777" w:rsidR="009A47DD" w:rsidRDefault="009A47DD" w:rsidP="00FD3BFF">
      <w:r>
        <w:separator/>
      </w:r>
    </w:p>
  </w:footnote>
  <w:footnote w:type="continuationSeparator" w:id="0">
    <w:p w14:paraId="13B1710C" w14:textId="77777777" w:rsidR="009A47DD" w:rsidRDefault="009A47DD" w:rsidP="00FD3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603344"/>
      <w:docPartObj>
        <w:docPartGallery w:val="Page Numbers (Top of Page)"/>
        <w:docPartUnique/>
      </w:docPartObj>
    </w:sdtPr>
    <w:sdtContent>
      <w:p w14:paraId="4D6FA30A" w14:textId="6480CF86" w:rsidR="00FD3BFF" w:rsidRDefault="00FD3BFF">
        <w:pPr>
          <w:pStyle w:val="Antrats"/>
          <w:jc w:val="center"/>
        </w:pPr>
        <w:r>
          <w:fldChar w:fldCharType="begin"/>
        </w:r>
        <w:r>
          <w:instrText>PAGE   \* MERGEFORMAT</w:instrText>
        </w:r>
        <w:r>
          <w:fldChar w:fldCharType="separate"/>
        </w:r>
        <w:r>
          <w:t>2</w:t>
        </w:r>
        <w:r>
          <w:fldChar w:fldCharType="end"/>
        </w:r>
      </w:p>
    </w:sdtContent>
  </w:sdt>
  <w:p w14:paraId="3EC980CC" w14:textId="77777777" w:rsidR="00FD3BFF" w:rsidRDefault="00FD3B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631F6"/>
    <w:multiLevelType w:val="multilevel"/>
    <w:tmpl w:val="CE9CB67C"/>
    <w:lvl w:ilvl="0">
      <w:start w:val="13"/>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34806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04"/>
    <w:rsid w:val="0000754E"/>
    <w:rsid w:val="000175C7"/>
    <w:rsid w:val="00020017"/>
    <w:rsid w:val="0002391B"/>
    <w:rsid w:val="00026E2D"/>
    <w:rsid w:val="00036D85"/>
    <w:rsid w:val="000526EC"/>
    <w:rsid w:val="00067034"/>
    <w:rsid w:val="00083C8B"/>
    <w:rsid w:val="0009010B"/>
    <w:rsid w:val="000951F7"/>
    <w:rsid w:val="000A2EDB"/>
    <w:rsid w:val="000A7E31"/>
    <w:rsid w:val="000C2921"/>
    <w:rsid w:val="000C2986"/>
    <w:rsid w:val="00111D24"/>
    <w:rsid w:val="00114821"/>
    <w:rsid w:val="00123E74"/>
    <w:rsid w:val="00143F66"/>
    <w:rsid w:val="00145C72"/>
    <w:rsid w:val="00160374"/>
    <w:rsid w:val="00165A96"/>
    <w:rsid w:val="00174FEC"/>
    <w:rsid w:val="00190E84"/>
    <w:rsid w:val="001B5EDE"/>
    <w:rsid w:val="001C2A54"/>
    <w:rsid w:val="001D10B8"/>
    <w:rsid w:val="001F0D96"/>
    <w:rsid w:val="001F5A2E"/>
    <w:rsid w:val="0020034F"/>
    <w:rsid w:val="00206853"/>
    <w:rsid w:val="00207309"/>
    <w:rsid w:val="0022670F"/>
    <w:rsid w:val="00263E58"/>
    <w:rsid w:val="002A10AB"/>
    <w:rsid w:val="002A40E3"/>
    <w:rsid w:val="002C08FE"/>
    <w:rsid w:val="002C1E68"/>
    <w:rsid w:val="002C3483"/>
    <w:rsid w:val="002D158C"/>
    <w:rsid w:val="002D427A"/>
    <w:rsid w:val="002E12E1"/>
    <w:rsid w:val="002E450B"/>
    <w:rsid w:val="002F43EF"/>
    <w:rsid w:val="00310FC2"/>
    <w:rsid w:val="00315E40"/>
    <w:rsid w:val="003273C1"/>
    <w:rsid w:val="003429DB"/>
    <w:rsid w:val="00355F18"/>
    <w:rsid w:val="00362968"/>
    <w:rsid w:val="00390407"/>
    <w:rsid w:val="003B396B"/>
    <w:rsid w:val="003E29A4"/>
    <w:rsid w:val="003E7CE1"/>
    <w:rsid w:val="00404550"/>
    <w:rsid w:val="004111B1"/>
    <w:rsid w:val="00421263"/>
    <w:rsid w:val="00427029"/>
    <w:rsid w:val="00427CCF"/>
    <w:rsid w:val="004379C1"/>
    <w:rsid w:val="0044325F"/>
    <w:rsid w:val="00455DD3"/>
    <w:rsid w:val="0046155A"/>
    <w:rsid w:val="004652FD"/>
    <w:rsid w:val="0049770D"/>
    <w:rsid w:val="004B6DE9"/>
    <w:rsid w:val="004D030C"/>
    <w:rsid w:val="004E4248"/>
    <w:rsid w:val="00500A2E"/>
    <w:rsid w:val="00511DC8"/>
    <w:rsid w:val="00515F8B"/>
    <w:rsid w:val="0053222C"/>
    <w:rsid w:val="0055687C"/>
    <w:rsid w:val="0055726D"/>
    <w:rsid w:val="00580E07"/>
    <w:rsid w:val="005811CD"/>
    <w:rsid w:val="00590E68"/>
    <w:rsid w:val="005A3AB0"/>
    <w:rsid w:val="005B5FE1"/>
    <w:rsid w:val="005B6B28"/>
    <w:rsid w:val="005C3A2B"/>
    <w:rsid w:val="005D2621"/>
    <w:rsid w:val="005E4D2A"/>
    <w:rsid w:val="00601CC8"/>
    <w:rsid w:val="0060314C"/>
    <w:rsid w:val="006034E5"/>
    <w:rsid w:val="00610E95"/>
    <w:rsid w:val="0062650B"/>
    <w:rsid w:val="00635F63"/>
    <w:rsid w:val="00640F82"/>
    <w:rsid w:val="006503D7"/>
    <w:rsid w:val="00662D86"/>
    <w:rsid w:val="006777A5"/>
    <w:rsid w:val="0068281D"/>
    <w:rsid w:val="00682F15"/>
    <w:rsid w:val="00684CBF"/>
    <w:rsid w:val="00696DA3"/>
    <w:rsid w:val="006B54A1"/>
    <w:rsid w:val="006C2D75"/>
    <w:rsid w:val="006C4EFD"/>
    <w:rsid w:val="006D69F9"/>
    <w:rsid w:val="006E21FB"/>
    <w:rsid w:val="006E2B22"/>
    <w:rsid w:val="006E6737"/>
    <w:rsid w:val="00701646"/>
    <w:rsid w:val="00701737"/>
    <w:rsid w:val="007077CC"/>
    <w:rsid w:val="007210F4"/>
    <w:rsid w:val="00735770"/>
    <w:rsid w:val="00747DA0"/>
    <w:rsid w:val="00764011"/>
    <w:rsid w:val="00771D47"/>
    <w:rsid w:val="00777C80"/>
    <w:rsid w:val="00782004"/>
    <w:rsid w:val="0078444A"/>
    <w:rsid w:val="00785A2B"/>
    <w:rsid w:val="00787414"/>
    <w:rsid w:val="007A703F"/>
    <w:rsid w:val="007B5168"/>
    <w:rsid w:val="007C1A28"/>
    <w:rsid w:val="007D031C"/>
    <w:rsid w:val="007D591A"/>
    <w:rsid w:val="007D5F91"/>
    <w:rsid w:val="007F01A8"/>
    <w:rsid w:val="007F439D"/>
    <w:rsid w:val="00801C94"/>
    <w:rsid w:val="0081471B"/>
    <w:rsid w:val="00815127"/>
    <w:rsid w:val="00817311"/>
    <w:rsid w:val="0082792C"/>
    <w:rsid w:val="008320FD"/>
    <w:rsid w:val="008349B6"/>
    <w:rsid w:val="00836FC7"/>
    <w:rsid w:val="00837ED7"/>
    <w:rsid w:val="008519F1"/>
    <w:rsid w:val="008636C2"/>
    <w:rsid w:val="00891A29"/>
    <w:rsid w:val="008A2D3B"/>
    <w:rsid w:val="008C112C"/>
    <w:rsid w:val="008C6346"/>
    <w:rsid w:val="008E6A7A"/>
    <w:rsid w:val="008E7AC4"/>
    <w:rsid w:val="00902B83"/>
    <w:rsid w:val="00902D6B"/>
    <w:rsid w:val="00911219"/>
    <w:rsid w:val="00911823"/>
    <w:rsid w:val="009120A6"/>
    <w:rsid w:val="00915A6E"/>
    <w:rsid w:val="009349E9"/>
    <w:rsid w:val="00945028"/>
    <w:rsid w:val="00947861"/>
    <w:rsid w:val="0095380A"/>
    <w:rsid w:val="00973BA5"/>
    <w:rsid w:val="00980FD5"/>
    <w:rsid w:val="00981CD0"/>
    <w:rsid w:val="0098231B"/>
    <w:rsid w:val="009925C0"/>
    <w:rsid w:val="0099424F"/>
    <w:rsid w:val="0099641D"/>
    <w:rsid w:val="009A1BE6"/>
    <w:rsid w:val="009A3E37"/>
    <w:rsid w:val="009A47DD"/>
    <w:rsid w:val="009B1870"/>
    <w:rsid w:val="009B5E11"/>
    <w:rsid w:val="009E1754"/>
    <w:rsid w:val="009F353D"/>
    <w:rsid w:val="009F4719"/>
    <w:rsid w:val="009F4A20"/>
    <w:rsid w:val="00A04256"/>
    <w:rsid w:val="00A043EF"/>
    <w:rsid w:val="00A1396F"/>
    <w:rsid w:val="00A168D2"/>
    <w:rsid w:val="00A42DB2"/>
    <w:rsid w:val="00A67DC5"/>
    <w:rsid w:val="00A82F8F"/>
    <w:rsid w:val="00A85F6B"/>
    <w:rsid w:val="00A92D6A"/>
    <w:rsid w:val="00A9355D"/>
    <w:rsid w:val="00AA0671"/>
    <w:rsid w:val="00AA3EB0"/>
    <w:rsid w:val="00AC454C"/>
    <w:rsid w:val="00AD7D69"/>
    <w:rsid w:val="00AF52C9"/>
    <w:rsid w:val="00AF5416"/>
    <w:rsid w:val="00AF72F9"/>
    <w:rsid w:val="00B12133"/>
    <w:rsid w:val="00B16A24"/>
    <w:rsid w:val="00B209E6"/>
    <w:rsid w:val="00B21E63"/>
    <w:rsid w:val="00B461A4"/>
    <w:rsid w:val="00B563E9"/>
    <w:rsid w:val="00B71615"/>
    <w:rsid w:val="00B7402A"/>
    <w:rsid w:val="00B76EF3"/>
    <w:rsid w:val="00B91C0C"/>
    <w:rsid w:val="00BC1DBC"/>
    <w:rsid w:val="00BC1F98"/>
    <w:rsid w:val="00BC7A87"/>
    <w:rsid w:val="00BE303D"/>
    <w:rsid w:val="00BE6919"/>
    <w:rsid w:val="00C212C5"/>
    <w:rsid w:val="00C2522F"/>
    <w:rsid w:val="00C35157"/>
    <w:rsid w:val="00C6421D"/>
    <w:rsid w:val="00C67412"/>
    <w:rsid w:val="00C733E2"/>
    <w:rsid w:val="00C77F64"/>
    <w:rsid w:val="00C81E62"/>
    <w:rsid w:val="00C86189"/>
    <w:rsid w:val="00C961EC"/>
    <w:rsid w:val="00C97B2C"/>
    <w:rsid w:val="00CA1BDC"/>
    <w:rsid w:val="00CA7E82"/>
    <w:rsid w:val="00CE1D9A"/>
    <w:rsid w:val="00CE34B5"/>
    <w:rsid w:val="00CE6675"/>
    <w:rsid w:val="00CE7810"/>
    <w:rsid w:val="00CE7AAC"/>
    <w:rsid w:val="00CF601F"/>
    <w:rsid w:val="00D10A52"/>
    <w:rsid w:val="00D12481"/>
    <w:rsid w:val="00D131FF"/>
    <w:rsid w:val="00D17069"/>
    <w:rsid w:val="00D204A0"/>
    <w:rsid w:val="00D23034"/>
    <w:rsid w:val="00D241EA"/>
    <w:rsid w:val="00D42685"/>
    <w:rsid w:val="00D43BDB"/>
    <w:rsid w:val="00D4721F"/>
    <w:rsid w:val="00D474B1"/>
    <w:rsid w:val="00D518D4"/>
    <w:rsid w:val="00D812CC"/>
    <w:rsid w:val="00D91679"/>
    <w:rsid w:val="00D9728F"/>
    <w:rsid w:val="00DC3CAB"/>
    <w:rsid w:val="00DD374A"/>
    <w:rsid w:val="00E00735"/>
    <w:rsid w:val="00E02FED"/>
    <w:rsid w:val="00E041C5"/>
    <w:rsid w:val="00E126E8"/>
    <w:rsid w:val="00E17F98"/>
    <w:rsid w:val="00E43D2E"/>
    <w:rsid w:val="00E602CA"/>
    <w:rsid w:val="00E6296C"/>
    <w:rsid w:val="00E650DA"/>
    <w:rsid w:val="00E7516A"/>
    <w:rsid w:val="00E907AD"/>
    <w:rsid w:val="00E91AB0"/>
    <w:rsid w:val="00E962A1"/>
    <w:rsid w:val="00EB4FFC"/>
    <w:rsid w:val="00EB5158"/>
    <w:rsid w:val="00EC2BC9"/>
    <w:rsid w:val="00EE08D6"/>
    <w:rsid w:val="00EE24B9"/>
    <w:rsid w:val="00EE724C"/>
    <w:rsid w:val="00F04ED5"/>
    <w:rsid w:val="00F114F7"/>
    <w:rsid w:val="00F123C3"/>
    <w:rsid w:val="00F13AF7"/>
    <w:rsid w:val="00F171D6"/>
    <w:rsid w:val="00F426D4"/>
    <w:rsid w:val="00F43FCA"/>
    <w:rsid w:val="00F50D9F"/>
    <w:rsid w:val="00F7409D"/>
    <w:rsid w:val="00F772DD"/>
    <w:rsid w:val="00F91FEF"/>
    <w:rsid w:val="00FB11B8"/>
    <w:rsid w:val="00FB72D8"/>
    <w:rsid w:val="00FC22D9"/>
    <w:rsid w:val="00FD3BFF"/>
    <w:rsid w:val="00FE7DB9"/>
    <w:rsid w:val="00FF38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FE1E"/>
  <w15:chartTrackingRefBased/>
  <w15:docId w15:val="{DBFCB3BA-522F-4DCE-8562-11DF9FA1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F4A20"/>
    <w:pPr>
      <w:ind w:left="720"/>
      <w:contextualSpacing/>
    </w:pPr>
  </w:style>
  <w:style w:type="paragraph" w:styleId="Antrats">
    <w:name w:val="header"/>
    <w:basedOn w:val="prastasis"/>
    <w:link w:val="AntratsDiagrama"/>
    <w:uiPriority w:val="99"/>
    <w:unhideWhenUsed/>
    <w:rsid w:val="00FD3BFF"/>
    <w:pPr>
      <w:tabs>
        <w:tab w:val="center" w:pos="4819"/>
        <w:tab w:val="right" w:pos="9638"/>
      </w:tabs>
    </w:pPr>
  </w:style>
  <w:style w:type="character" w:customStyle="1" w:styleId="AntratsDiagrama">
    <w:name w:val="Antraštės Diagrama"/>
    <w:basedOn w:val="Numatytasispastraiposriftas"/>
    <w:link w:val="Antrats"/>
    <w:uiPriority w:val="99"/>
    <w:rsid w:val="00FD3BFF"/>
  </w:style>
  <w:style w:type="paragraph" w:styleId="Porat">
    <w:name w:val="footer"/>
    <w:basedOn w:val="prastasis"/>
    <w:link w:val="PoratDiagrama"/>
    <w:uiPriority w:val="99"/>
    <w:unhideWhenUsed/>
    <w:rsid w:val="00FD3BFF"/>
    <w:pPr>
      <w:tabs>
        <w:tab w:val="center" w:pos="4819"/>
        <w:tab w:val="right" w:pos="9638"/>
      </w:tabs>
    </w:pPr>
  </w:style>
  <w:style w:type="character" w:customStyle="1" w:styleId="PoratDiagrama">
    <w:name w:val="Poraštė Diagrama"/>
    <w:basedOn w:val="Numatytasispastraiposriftas"/>
    <w:link w:val="Porat"/>
    <w:uiPriority w:val="99"/>
    <w:rsid w:val="00FD3BFF"/>
  </w:style>
  <w:style w:type="paragraph" w:styleId="Pataisymai">
    <w:name w:val="Revision"/>
    <w:hidden/>
    <w:uiPriority w:val="99"/>
    <w:semiHidden/>
    <w:rsid w:val="002E12E1"/>
  </w:style>
  <w:style w:type="character" w:styleId="Komentaronuoroda">
    <w:name w:val="annotation reference"/>
    <w:basedOn w:val="Numatytasispastraiposriftas"/>
    <w:uiPriority w:val="99"/>
    <w:semiHidden/>
    <w:unhideWhenUsed/>
    <w:rsid w:val="00947861"/>
    <w:rPr>
      <w:sz w:val="16"/>
      <w:szCs w:val="16"/>
    </w:rPr>
  </w:style>
  <w:style w:type="paragraph" w:styleId="Komentarotekstas">
    <w:name w:val="annotation text"/>
    <w:basedOn w:val="prastasis"/>
    <w:link w:val="KomentarotekstasDiagrama"/>
    <w:uiPriority w:val="99"/>
    <w:unhideWhenUsed/>
    <w:rsid w:val="00947861"/>
    <w:rPr>
      <w:rFonts w:eastAsia="Times New Roman"/>
      <w:kern w:val="0"/>
      <w:sz w:val="20"/>
      <w:szCs w:val="20"/>
      <w:lang w:eastAsia="lt-LT"/>
    </w:rPr>
  </w:style>
  <w:style w:type="character" w:customStyle="1" w:styleId="KomentarotekstasDiagrama">
    <w:name w:val="Komentaro tekstas Diagrama"/>
    <w:basedOn w:val="Numatytasispastraiposriftas"/>
    <w:link w:val="Komentarotekstas"/>
    <w:uiPriority w:val="99"/>
    <w:rsid w:val="00947861"/>
    <w:rPr>
      <w:rFonts w:eastAsia="Times New Roman"/>
      <w:kern w:val="0"/>
      <w:sz w:val="20"/>
      <w:szCs w:val="20"/>
      <w:lang w:eastAsia="lt-LT"/>
    </w:rPr>
  </w:style>
  <w:style w:type="paragraph" w:styleId="prastasiniatinklio">
    <w:name w:val="Normal (Web)"/>
    <w:basedOn w:val="prastasis"/>
    <w:uiPriority w:val="99"/>
    <w:unhideWhenUsed/>
    <w:rsid w:val="00F171D6"/>
    <w:pPr>
      <w:spacing w:before="100" w:beforeAutospacing="1" w:after="100" w:afterAutospacing="1"/>
    </w:pPr>
    <w:rPr>
      <w:rFonts w:ascii="Calibri" w:hAnsi="Calibri" w:cs="Calibri"/>
      <w:kern w:val="0"/>
      <w:sz w:val="22"/>
      <w:szCs w:val="22"/>
      <w:lang w:val="en-US"/>
      <w14:ligatures w14:val="none"/>
    </w:rPr>
  </w:style>
  <w:style w:type="character" w:styleId="Hipersaitas">
    <w:name w:val="Hyperlink"/>
    <w:basedOn w:val="Numatytasispastraiposriftas"/>
    <w:uiPriority w:val="99"/>
    <w:unhideWhenUsed/>
    <w:rsid w:val="007D031C"/>
    <w:rPr>
      <w:color w:val="0563C1" w:themeColor="hyperlink"/>
      <w:u w:val="single"/>
    </w:rPr>
  </w:style>
  <w:style w:type="character" w:styleId="Neapdorotaspaminjimas">
    <w:name w:val="Unresolved Mention"/>
    <w:basedOn w:val="Numatytasispastraiposriftas"/>
    <w:uiPriority w:val="99"/>
    <w:semiHidden/>
    <w:unhideWhenUsed/>
    <w:rsid w:val="007D031C"/>
    <w:rPr>
      <w:color w:val="605E5C"/>
      <w:shd w:val="clear" w:color="auto" w:fill="E1DFDD"/>
    </w:rPr>
  </w:style>
  <w:style w:type="paragraph" w:customStyle="1" w:styleId="statymopavad">
    <w:name w:val="?statymo pavad."/>
    <w:basedOn w:val="prastasis"/>
    <w:rsid w:val="007B5168"/>
    <w:pPr>
      <w:widowControl w:val="0"/>
      <w:autoSpaceDE w:val="0"/>
      <w:autoSpaceDN w:val="0"/>
      <w:adjustRightInd w:val="0"/>
      <w:spacing w:line="360" w:lineRule="auto"/>
      <w:ind w:firstLine="720"/>
      <w:jc w:val="center"/>
    </w:pPr>
    <w:rPr>
      <w:rFonts w:ascii="TimesLT" w:eastAsia="Calibri" w:hAnsi="TimesLT"/>
      <w:cap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6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tingalesk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D72F-9C78-4D10-98A9-3637D493B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12846</Words>
  <Characters>7323</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Sliužinskaitė</dc:creator>
  <cp:keywords/>
  <dc:description/>
  <cp:lastModifiedBy>Rasa Žvaginienė</cp:lastModifiedBy>
  <cp:revision>3</cp:revision>
  <dcterms:created xsi:type="dcterms:W3CDTF">2024-04-24T10:19:00Z</dcterms:created>
  <dcterms:modified xsi:type="dcterms:W3CDTF">2024-04-24T10:24:00Z</dcterms:modified>
</cp:coreProperties>
</file>