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498B" w14:textId="77777777" w:rsidR="00F830A3" w:rsidRDefault="00F830A3" w:rsidP="00F830A3">
      <w:pPr>
        <w:pStyle w:val="Betarp"/>
        <w:tabs>
          <w:tab w:val="left" w:pos="1276"/>
          <w:tab w:val="left" w:pos="7371"/>
        </w:tabs>
        <w:ind w:firstLine="5812"/>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14:paraId="06BA0290" w14:textId="77777777" w:rsidR="00F830A3" w:rsidRDefault="00F830A3" w:rsidP="00F830A3">
      <w:pPr>
        <w:pStyle w:val="Betarp"/>
        <w:tabs>
          <w:tab w:val="left" w:pos="11482"/>
        </w:tabs>
        <w:ind w:firstLine="5812"/>
        <w:rPr>
          <w:rFonts w:ascii="Times New Roman" w:hAnsi="Times New Roman" w:cs="Times New Roman"/>
          <w:sz w:val="24"/>
          <w:szCs w:val="24"/>
        </w:rPr>
      </w:pPr>
      <w:r>
        <w:rPr>
          <w:rFonts w:ascii="Times New Roman" w:hAnsi="Times New Roman" w:cs="Times New Roman"/>
          <w:sz w:val="24"/>
          <w:szCs w:val="24"/>
        </w:rPr>
        <w:t>Alytaus miesto savivaldybės tarybos</w:t>
      </w:r>
    </w:p>
    <w:p w14:paraId="2900F01B" w14:textId="77777777" w:rsidR="00F830A3" w:rsidRDefault="00F830A3" w:rsidP="00F830A3">
      <w:pPr>
        <w:pStyle w:val="Betarp"/>
        <w:tabs>
          <w:tab w:val="left" w:pos="11482"/>
        </w:tabs>
        <w:ind w:firstLine="5812"/>
        <w:rPr>
          <w:rFonts w:ascii="Times New Roman" w:hAnsi="Times New Roman" w:cs="Times New Roman"/>
          <w:sz w:val="24"/>
          <w:szCs w:val="24"/>
        </w:rPr>
      </w:pPr>
      <w:r>
        <w:rPr>
          <w:rFonts w:ascii="Times New Roman" w:hAnsi="Times New Roman" w:cs="Times New Roman"/>
          <w:sz w:val="24"/>
          <w:szCs w:val="24"/>
        </w:rPr>
        <w:t>2022 m. kovo 31 d.</w:t>
      </w:r>
    </w:p>
    <w:p w14:paraId="24081294" w14:textId="77777777" w:rsidR="00F830A3" w:rsidRDefault="00F830A3" w:rsidP="00F830A3">
      <w:pPr>
        <w:pStyle w:val="Betarp"/>
        <w:tabs>
          <w:tab w:val="left" w:pos="11482"/>
        </w:tabs>
        <w:ind w:firstLine="5812"/>
        <w:rPr>
          <w:rFonts w:ascii="Times New Roman" w:hAnsi="Times New Roman" w:cs="Times New Roman"/>
          <w:sz w:val="24"/>
          <w:szCs w:val="24"/>
        </w:rPr>
      </w:pPr>
      <w:r>
        <w:rPr>
          <w:rFonts w:ascii="Times New Roman" w:hAnsi="Times New Roman" w:cs="Times New Roman"/>
          <w:sz w:val="24"/>
          <w:szCs w:val="24"/>
        </w:rPr>
        <w:t>sprendimu Nr. T-113</w:t>
      </w:r>
    </w:p>
    <w:p w14:paraId="0411F93F" w14:textId="77777777" w:rsidR="005E63F8" w:rsidRPr="001204BB" w:rsidRDefault="005E63F8">
      <w:pPr>
        <w:pStyle w:val="Betarp"/>
        <w:tabs>
          <w:tab w:val="left" w:pos="5812"/>
        </w:tabs>
        <w:jc w:val="both"/>
        <w:rPr>
          <w:rFonts w:ascii="Times New Roman" w:hAnsi="Times New Roman" w:cs="Times New Roman"/>
          <w:sz w:val="24"/>
          <w:szCs w:val="24"/>
        </w:rPr>
      </w:pPr>
    </w:p>
    <w:p w14:paraId="4093908F" w14:textId="77777777" w:rsidR="005E63F8" w:rsidRPr="001204BB" w:rsidRDefault="004C1183">
      <w:pPr>
        <w:pStyle w:val="Betarp"/>
        <w:tabs>
          <w:tab w:val="left" w:pos="5812"/>
        </w:tabs>
        <w:ind w:firstLine="5812"/>
        <w:jc w:val="both"/>
        <w:rPr>
          <w:rFonts w:ascii="Times New Roman" w:hAnsi="Times New Roman" w:cs="Times New Roman"/>
          <w:sz w:val="24"/>
          <w:szCs w:val="24"/>
        </w:rPr>
      </w:pPr>
      <w:r w:rsidRPr="001204BB">
        <w:rPr>
          <w:rFonts w:ascii="Times New Roman" w:hAnsi="Times New Roman" w:cs="Times New Roman"/>
          <w:sz w:val="24"/>
          <w:szCs w:val="24"/>
        </w:rPr>
        <w:t>PRITARTA</w:t>
      </w:r>
    </w:p>
    <w:p w14:paraId="781D95A6" w14:textId="77777777" w:rsidR="005E63F8" w:rsidRPr="001204BB" w:rsidRDefault="004C1183">
      <w:pPr>
        <w:pStyle w:val="Betarp"/>
        <w:tabs>
          <w:tab w:val="left" w:pos="5812"/>
        </w:tabs>
        <w:ind w:firstLine="5812"/>
        <w:jc w:val="both"/>
        <w:rPr>
          <w:rFonts w:ascii="Times New Roman" w:hAnsi="Times New Roman" w:cs="Times New Roman"/>
          <w:sz w:val="24"/>
          <w:szCs w:val="24"/>
        </w:rPr>
      </w:pPr>
      <w:r w:rsidRPr="001204BB">
        <w:rPr>
          <w:rFonts w:ascii="Times New Roman" w:hAnsi="Times New Roman" w:cs="Times New Roman"/>
          <w:sz w:val="24"/>
          <w:szCs w:val="24"/>
        </w:rPr>
        <w:t>Lopšelio–darželio tarybos</w:t>
      </w:r>
    </w:p>
    <w:p w14:paraId="220305C8" w14:textId="77777777" w:rsidR="005E63F8" w:rsidRPr="001204BB" w:rsidRDefault="004C1183">
      <w:pPr>
        <w:pStyle w:val="Betarp"/>
        <w:tabs>
          <w:tab w:val="left" w:pos="5812"/>
        </w:tabs>
        <w:ind w:firstLine="5812"/>
        <w:jc w:val="both"/>
        <w:rPr>
          <w:rFonts w:ascii="Times New Roman" w:hAnsi="Times New Roman" w:cs="Times New Roman"/>
          <w:sz w:val="24"/>
          <w:szCs w:val="24"/>
        </w:rPr>
      </w:pPr>
      <w:r w:rsidRPr="001204BB">
        <w:rPr>
          <w:rFonts w:ascii="Times New Roman" w:hAnsi="Times New Roman" w:cs="Times New Roman"/>
          <w:sz w:val="24"/>
          <w:szCs w:val="24"/>
        </w:rPr>
        <w:t>2021 m. spalio 1 d. nutarimu</w:t>
      </w:r>
    </w:p>
    <w:p w14:paraId="69018286" w14:textId="77777777" w:rsidR="005E63F8" w:rsidRPr="001204BB" w:rsidRDefault="004C1183">
      <w:pPr>
        <w:pStyle w:val="Betarp"/>
        <w:tabs>
          <w:tab w:val="left" w:pos="5812"/>
        </w:tabs>
        <w:ind w:firstLine="5812"/>
        <w:rPr>
          <w:rFonts w:ascii="Times New Roman" w:hAnsi="Times New Roman" w:cs="Times New Roman"/>
          <w:sz w:val="24"/>
          <w:szCs w:val="24"/>
        </w:rPr>
      </w:pPr>
      <w:r w:rsidRPr="001204BB">
        <w:rPr>
          <w:rFonts w:ascii="Times New Roman" w:hAnsi="Times New Roman" w:cs="Times New Roman"/>
          <w:sz w:val="24"/>
          <w:szCs w:val="24"/>
        </w:rPr>
        <w:t xml:space="preserve">(protokolo Nr. L- 152)  </w:t>
      </w:r>
    </w:p>
    <w:p w14:paraId="79F949B5" w14:textId="77777777" w:rsidR="005E63F8" w:rsidRPr="001204BB" w:rsidRDefault="004C1183">
      <w:pPr>
        <w:pStyle w:val="Betarp"/>
        <w:tabs>
          <w:tab w:val="left" w:pos="5812"/>
        </w:tabs>
        <w:ind w:firstLine="5812"/>
        <w:rPr>
          <w:rFonts w:ascii="Times New Roman" w:hAnsi="Times New Roman" w:cs="Times New Roman"/>
          <w:sz w:val="24"/>
          <w:szCs w:val="24"/>
        </w:rPr>
      </w:pPr>
      <w:r w:rsidRPr="001204BB">
        <w:rPr>
          <w:rFonts w:ascii="Times New Roman" w:hAnsi="Times New Roman" w:cs="Times New Roman"/>
          <w:sz w:val="24"/>
          <w:szCs w:val="24"/>
        </w:rPr>
        <w:t xml:space="preserve"> </w:t>
      </w:r>
    </w:p>
    <w:p w14:paraId="6B8DAEB2" w14:textId="77777777" w:rsidR="005E63F8" w:rsidRPr="001204BB" w:rsidRDefault="005E63F8">
      <w:pPr>
        <w:pStyle w:val="Betarp"/>
        <w:tabs>
          <w:tab w:val="left" w:pos="5812"/>
        </w:tabs>
        <w:rPr>
          <w:rFonts w:ascii="Times New Roman" w:hAnsi="Times New Roman" w:cs="Times New Roman"/>
          <w:sz w:val="24"/>
          <w:szCs w:val="24"/>
        </w:rPr>
      </w:pPr>
    </w:p>
    <w:p w14:paraId="3573CBF0" w14:textId="77777777" w:rsidR="005E63F8" w:rsidRPr="001204BB" w:rsidRDefault="004C1183">
      <w:pPr>
        <w:pStyle w:val="Betarp"/>
        <w:tabs>
          <w:tab w:val="left" w:pos="5812"/>
        </w:tabs>
        <w:jc w:val="center"/>
        <w:rPr>
          <w:rFonts w:ascii="Times New Roman" w:hAnsi="Times New Roman" w:cs="Times New Roman"/>
          <w:sz w:val="24"/>
          <w:szCs w:val="24"/>
        </w:rPr>
      </w:pPr>
      <w:r w:rsidRPr="001204BB">
        <w:rPr>
          <w:rFonts w:ascii="Times New Roman" w:hAnsi="Times New Roman" w:cs="Times New Roman"/>
          <w:sz w:val="24"/>
          <w:szCs w:val="24"/>
        </w:rPr>
        <w:t xml:space="preserve">              </w:t>
      </w:r>
      <w:r w:rsidRPr="001204BB">
        <w:rPr>
          <w:rFonts w:ascii="Times New Roman" w:hAnsi="Times New Roman" w:cs="Times New Roman"/>
          <w:b/>
          <w:sz w:val="24"/>
          <w:szCs w:val="24"/>
        </w:rPr>
        <w:t>ALYTAUS LOPŠELIO-DARŽELIO „VYTURĖLIS“</w:t>
      </w:r>
    </w:p>
    <w:p w14:paraId="366397F8" w14:textId="77777777" w:rsidR="005E63F8" w:rsidRPr="001204BB" w:rsidRDefault="004C1183">
      <w:pPr>
        <w:pStyle w:val="Standard"/>
        <w:jc w:val="center"/>
        <w:rPr>
          <w:rFonts w:ascii="Times New Roman" w:hAnsi="Times New Roman" w:cs="Times New Roman"/>
          <w:b/>
          <w:sz w:val="24"/>
          <w:szCs w:val="24"/>
          <w:lang w:val="lt-LT"/>
        </w:rPr>
      </w:pPr>
      <w:r w:rsidRPr="001204BB">
        <w:rPr>
          <w:rFonts w:ascii="Times New Roman" w:hAnsi="Times New Roman" w:cs="Times New Roman"/>
          <w:b/>
          <w:sz w:val="24"/>
          <w:szCs w:val="24"/>
          <w:lang w:val="lt-LT"/>
        </w:rPr>
        <w:t>NUOSTATAI</w:t>
      </w:r>
    </w:p>
    <w:p w14:paraId="25C9E082" w14:textId="77777777" w:rsidR="005E63F8" w:rsidRPr="001204BB" w:rsidRDefault="005E63F8">
      <w:pPr>
        <w:pStyle w:val="Standard"/>
        <w:rPr>
          <w:rFonts w:ascii="Times New Roman" w:hAnsi="Times New Roman" w:cs="Times New Roman"/>
          <w:b/>
          <w:sz w:val="24"/>
          <w:szCs w:val="24"/>
          <w:lang w:val="lt-LT"/>
        </w:rPr>
      </w:pPr>
    </w:p>
    <w:p w14:paraId="4CB6A5C8" w14:textId="77777777" w:rsidR="005E63F8" w:rsidRPr="001204BB" w:rsidRDefault="004C1183">
      <w:pPr>
        <w:pStyle w:val="Standard"/>
        <w:tabs>
          <w:tab w:val="left" w:pos="1134"/>
        </w:tabs>
        <w:jc w:val="center"/>
        <w:rPr>
          <w:rFonts w:ascii="Times New Roman" w:hAnsi="Times New Roman" w:cs="Times New Roman"/>
          <w:b/>
          <w:sz w:val="24"/>
          <w:szCs w:val="24"/>
          <w:lang w:val="lt-LT"/>
        </w:rPr>
      </w:pPr>
      <w:r w:rsidRPr="001204BB">
        <w:rPr>
          <w:rFonts w:ascii="Times New Roman" w:hAnsi="Times New Roman" w:cs="Times New Roman"/>
          <w:b/>
          <w:sz w:val="24"/>
          <w:szCs w:val="24"/>
          <w:lang w:val="lt-LT"/>
        </w:rPr>
        <w:t>I SKYRIUS</w:t>
      </w:r>
    </w:p>
    <w:p w14:paraId="1602B93C" w14:textId="77777777" w:rsidR="005E63F8" w:rsidRPr="001204BB" w:rsidRDefault="004C1183">
      <w:pPr>
        <w:pStyle w:val="Standard"/>
        <w:tabs>
          <w:tab w:val="left" w:pos="1134"/>
        </w:tabs>
        <w:jc w:val="center"/>
        <w:rPr>
          <w:rFonts w:ascii="Times New Roman" w:hAnsi="Times New Roman" w:cs="Times New Roman"/>
          <w:b/>
          <w:sz w:val="24"/>
          <w:szCs w:val="24"/>
          <w:lang w:val="lt-LT"/>
        </w:rPr>
      </w:pPr>
      <w:r w:rsidRPr="001204BB">
        <w:rPr>
          <w:rFonts w:ascii="Times New Roman" w:hAnsi="Times New Roman" w:cs="Times New Roman"/>
          <w:b/>
          <w:sz w:val="24"/>
          <w:szCs w:val="24"/>
          <w:lang w:val="lt-LT"/>
        </w:rPr>
        <w:t>BENDROSIOS NUOSTATOS</w:t>
      </w:r>
    </w:p>
    <w:p w14:paraId="0188E288" w14:textId="77777777" w:rsidR="005E63F8" w:rsidRPr="001204BB" w:rsidRDefault="005E63F8">
      <w:pPr>
        <w:pStyle w:val="Standard"/>
        <w:tabs>
          <w:tab w:val="left" w:pos="1134"/>
        </w:tabs>
        <w:jc w:val="center"/>
        <w:rPr>
          <w:rFonts w:ascii="Times New Roman" w:hAnsi="Times New Roman" w:cs="Times New Roman"/>
          <w:b/>
          <w:sz w:val="24"/>
          <w:szCs w:val="24"/>
          <w:lang w:val="lt-LT"/>
        </w:rPr>
      </w:pPr>
    </w:p>
    <w:p w14:paraId="7B672391"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1.Alytaus lopšelio-darželio „Vyturėlis“ nuostatai (toliau – nuostatai) reglamentuoja Alytaus lopšelio-darželio „Vyturėlis“ (toliau – lopšelis-darželis) teisinę formą, priklausomybę, savininką, savininko teises ir pareigas įgyvendinančią instituciją, buveinę, mokyklos grupę, tipą, pagrindinę paskirtį, mokymo kalbą ir mokymo formas,</w:t>
      </w:r>
      <w:r w:rsidRPr="001204BB">
        <w:rPr>
          <w:rFonts w:ascii="Times New Roman" w:hAnsi="Times New Roman" w:cs="Times New Roman"/>
          <w:b/>
          <w:bCs/>
          <w:sz w:val="24"/>
          <w:szCs w:val="24"/>
          <w:lang w:val="lt-LT"/>
        </w:rPr>
        <w:t xml:space="preserve"> </w:t>
      </w:r>
      <w:r w:rsidRPr="001204BB">
        <w:rPr>
          <w:rFonts w:ascii="Times New Roman" w:hAnsi="Times New Roman" w:cs="Times New Roman"/>
          <w:sz w:val="24"/>
          <w:szCs w:val="24"/>
          <w:lang w:val="lt-LT"/>
        </w:rPr>
        <w:t>mokymo formų įgyvendinimo būdus, programas, veiklos teisinį pagrindą, sritį, rūšis, tikslą, uždavinius, funkcijas, lopšelio-darželio teises ir pareigas, veiklos organizavimą ir valdymą, savivaldą, darbuotojų priėmimą į darbą, jų darbo apmokėjimo tvarką, atestaciją, lėšų šaltinius, jų naudojimo tvarką ir finansinės veiklos kontrolę, lopšelio-darželio veiklos priežiūrą, reorganizavimo, likvidavimo  tvarką, struktūros pertvarką.</w:t>
      </w:r>
    </w:p>
    <w:p w14:paraId="3ECC594E"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 Lopšelio-darželio oficialusis pavadinimas – Alytaus lopšelis-darželis „Vyturėlis“, trumpasis pavadinimas – lopšelis-darželis „Vyturėlis“. Lopšelis-darželis įregistruotas Juridinių asmenų registre, kodas 191054044.</w:t>
      </w:r>
    </w:p>
    <w:p w14:paraId="408ACC71"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 Lopšelio-darželio istorija: 1974 m. balandžio 15 d. įsteigtas Alytaus lopšelis-darželis Nr.12. Alytaus miesto tarybos 1996 m. gruodžio 19 d. 2 šaukimo 19 posėdžio sprendimu  Alytaus  lopšelis-darželis Nr. 12  nuo 1997 m. sausio 1 d. pervardytas į Alytaus lopšelį-darželį „Vyturėlis“.</w:t>
      </w:r>
    </w:p>
    <w:p w14:paraId="27D1F35A"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 Teisinė forma – biudžetinė įstaiga.</w:t>
      </w:r>
    </w:p>
    <w:p w14:paraId="3C71978A"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 Lopšelio-darželio priklausomybė – savivaldybės ikimokyklinio ugdymo mokykla.</w:t>
      </w:r>
    </w:p>
    <w:p w14:paraId="6CCF6CC9"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 Lopšelio-darželio savininkė – Alytaus miesto savivaldybė, Rotušės a. 4, Alytus, LT-62504.</w:t>
      </w:r>
    </w:p>
    <w:p w14:paraId="6C8D4B2F"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7. Lopšelio-darželio savininko teises ir pareigas įgyvendinanti institucija – Alytaus miesto savivaldybės taryba, kuri vykdo savininko teises ir pareigas, numatytas Lietuvos Respublikos biudžetinių įstaigų įstatyme ir kituose įstatymuose.</w:t>
      </w:r>
    </w:p>
    <w:p w14:paraId="038A4722"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8. Lopšelio-darželio buveinė – Miklusėnų g. 38A, Alytus, LT-62332.</w:t>
      </w:r>
    </w:p>
    <w:p w14:paraId="6AD79CF8"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9. Mokyklos grupė – ikimokyklinio ugdymo mokykla.</w:t>
      </w:r>
    </w:p>
    <w:p w14:paraId="6CADCA15"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10. Mokyklos pagrindinė paskirtis – ikimokyklinis ir priešmokyklinis ugdymas.</w:t>
      </w:r>
    </w:p>
    <w:p w14:paraId="622E685C"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11. Mokyklos tipas – lopšelis-darželis.</w:t>
      </w:r>
    </w:p>
    <w:p w14:paraId="29667E72"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12. Kita paskirtis </w:t>
      </w:r>
      <w:r w:rsidR="00771A49" w:rsidRPr="001204BB">
        <w:rPr>
          <w:rFonts w:ascii="Times New Roman" w:hAnsi="Times New Roman" w:cs="Times New Roman"/>
          <w:sz w:val="24"/>
          <w:szCs w:val="24"/>
          <w:lang w:val="lt-LT"/>
        </w:rPr>
        <w:t>–</w:t>
      </w:r>
      <w:r w:rsidRPr="001204BB">
        <w:rPr>
          <w:rFonts w:ascii="Times New Roman" w:hAnsi="Times New Roman" w:cs="Times New Roman"/>
          <w:sz w:val="24"/>
          <w:szCs w:val="24"/>
          <w:lang w:val="lt-LT"/>
        </w:rPr>
        <w:t xml:space="preserve"> specialiųjų poreikių vaikų, turinčių žymių ir vidutinių kalbos ir kitų komunikacijų sutrikimų, ugdymas.</w:t>
      </w:r>
    </w:p>
    <w:p w14:paraId="5C0D99E7"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13. Mokymo kalba – lietuvių kalba.</w:t>
      </w:r>
    </w:p>
    <w:p w14:paraId="10D61F7E"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1</w:t>
      </w:r>
      <w:r w:rsidRPr="001204BB">
        <w:rPr>
          <w:rFonts w:ascii="Times New Roman" w:hAnsi="Times New Roman" w:cs="Times New Roman"/>
          <w:color w:val="000000"/>
          <w:sz w:val="24"/>
          <w:szCs w:val="24"/>
          <w:lang w:val="lt-LT"/>
        </w:rPr>
        <w:t>4. Mokymo forma – grupinė (mokymo proceso organizavimo būdai – kasdienis ir nuotolinis) ir pavienė (mokymo proceso organizavimo būdai – savarankiškas, nuotolinis, ugdymosi šeimoje).</w:t>
      </w:r>
    </w:p>
    <w:p w14:paraId="0182DFD2"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15. Lopšelis-darželis yra viešasis juridinis asmuo, turintis antspaudą su savivaldybės herbu, atsiskaitomąją ir kitas sąskaitas Lietuvos Respublikos įregistruotuose bankuose, atributiką, savo veiklą grindžia Lietuvos Respublikos Konstitucija, Civiliniu kodeksu, Švietimo įstatymu,  Biudžetinių įstaigų įstatymu, Jungtinių tautų vaiko teisių konvencija, Lietuvos Respublikos </w:t>
      </w:r>
      <w:r w:rsidRPr="001204BB">
        <w:rPr>
          <w:rFonts w:ascii="Times New Roman" w:hAnsi="Times New Roman" w:cs="Times New Roman"/>
          <w:sz w:val="24"/>
          <w:szCs w:val="24"/>
          <w:lang w:val="lt-LT"/>
        </w:rPr>
        <w:lastRenderedPageBreak/>
        <w:t>Vyriausybės nutarimais,  Lietuvos Respublikos švietimo, mokslo ir sporto ministerijos teisės</w:t>
      </w:r>
      <w:r w:rsidRPr="001204BB">
        <w:rPr>
          <w:rFonts w:ascii="Times New Roman" w:hAnsi="Times New Roman" w:cs="Times New Roman"/>
          <w:b/>
          <w:bCs/>
          <w:sz w:val="24"/>
          <w:szCs w:val="24"/>
          <w:lang w:val="lt-LT"/>
        </w:rPr>
        <w:t xml:space="preserve"> </w:t>
      </w:r>
      <w:r w:rsidRPr="001204BB">
        <w:rPr>
          <w:rFonts w:ascii="Times New Roman" w:hAnsi="Times New Roman" w:cs="Times New Roman"/>
          <w:sz w:val="24"/>
          <w:szCs w:val="24"/>
          <w:lang w:val="lt-LT"/>
        </w:rPr>
        <w:t>aktais, savitos pedagoginės sistemos elementais, Alytaus miesto savivaldybės teisės aktais, šiais nuostatais ir kitais teisės aktais. Veiklos laikotarpis neribotas.</w:t>
      </w:r>
    </w:p>
    <w:p w14:paraId="14D133DD"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16. Lopšelis-darželis turi interneto svetainę (</w:t>
      </w:r>
      <w:r w:rsidRPr="001204BB">
        <w:rPr>
          <w:rStyle w:val="Internetlink"/>
          <w:rFonts w:ascii="Times New Roman" w:hAnsi="Times New Roman" w:cs="Times New Roman"/>
          <w:sz w:val="24"/>
          <w:szCs w:val="24"/>
          <w:lang w:val="lt-LT"/>
        </w:rPr>
        <w:t>ld@vyturelis.alytus.lm.lt</w:t>
      </w:r>
      <w:r w:rsidRPr="001204BB">
        <w:rPr>
          <w:rFonts w:ascii="Times New Roman" w:hAnsi="Times New Roman" w:cs="Times New Roman"/>
          <w:color w:val="000000"/>
          <w:sz w:val="24"/>
          <w:szCs w:val="24"/>
          <w:lang w:val="lt-LT"/>
        </w:rPr>
        <w:t>), joje viešai skelbia informaciją apie lopšelio-darželio veiklą.</w:t>
      </w:r>
    </w:p>
    <w:p w14:paraId="38BF5E15" w14:textId="77777777" w:rsidR="005E63F8" w:rsidRPr="001204BB" w:rsidRDefault="005E63F8">
      <w:pPr>
        <w:pStyle w:val="Standard"/>
        <w:tabs>
          <w:tab w:val="left" w:pos="1134"/>
        </w:tabs>
        <w:ind w:firstLine="1296"/>
        <w:jc w:val="both"/>
        <w:rPr>
          <w:rFonts w:ascii="Times New Roman" w:hAnsi="Times New Roman" w:cs="Times New Roman"/>
          <w:b/>
          <w:color w:val="000000"/>
          <w:sz w:val="24"/>
          <w:szCs w:val="24"/>
          <w:lang w:val="lt-LT"/>
        </w:rPr>
      </w:pPr>
    </w:p>
    <w:p w14:paraId="208924D5" w14:textId="77777777" w:rsidR="005E63F8" w:rsidRPr="001204BB" w:rsidRDefault="004C1183">
      <w:pPr>
        <w:pStyle w:val="Standard"/>
        <w:tabs>
          <w:tab w:val="left" w:pos="1134"/>
        </w:tabs>
        <w:jc w:val="center"/>
        <w:rPr>
          <w:rFonts w:ascii="Times New Roman" w:hAnsi="Times New Roman" w:cs="Times New Roman"/>
          <w:sz w:val="24"/>
          <w:szCs w:val="24"/>
          <w:lang w:val="lt-LT"/>
        </w:rPr>
      </w:pPr>
      <w:r w:rsidRPr="001204BB">
        <w:rPr>
          <w:rFonts w:ascii="Times New Roman" w:hAnsi="Times New Roman" w:cs="Times New Roman"/>
          <w:b/>
          <w:color w:val="000000"/>
          <w:sz w:val="24"/>
          <w:szCs w:val="24"/>
          <w:lang w:val="lt-LT"/>
        </w:rPr>
        <w:t>II</w:t>
      </w:r>
      <w:r w:rsidRPr="001204BB">
        <w:rPr>
          <w:rFonts w:ascii="Times New Roman" w:hAnsi="Times New Roman" w:cs="Times New Roman"/>
          <w:b/>
          <w:sz w:val="24"/>
          <w:szCs w:val="24"/>
          <w:lang w:val="lt-LT"/>
        </w:rPr>
        <w:t xml:space="preserve"> SKYRIUS</w:t>
      </w:r>
    </w:p>
    <w:p w14:paraId="4856CF67" w14:textId="77777777" w:rsidR="005E63F8" w:rsidRPr="001204BB" w:rsidRDefault="004C1183">
      <w:pPr>
        <w:pStyle w:val="Standard"/>
        <w:tabs>
          <w:tab w:val="left" w:pos="1134"/>
        </w:tabs>
        <w:jc w:val="center"/>
        <w:rPr>
          <w:rFonts w:ascii="Times New Roman" w:hAnsi="Times New Roman" w:cs="Times New Roman"/>
          <w:b/>
          <w:color w:val="000000"/>
          <w:sz w:val="24"/>
          <w:szCs w:val="24"/>
          <w:lang w:val="lt-LT"/>
        </w:rPr>
      </w:pPr>
      <w:r w:rsidRPr="001204BB">
        <w:rPr>
          <w:rFonts w:ascii="Times New Roman" w:hAnsi="Times New Roman" w:cs="Times New Roman"/>
          <w:b/>
          <w:color w:val="000000"/>
          <w:sz w:val="24"/>
          <w:szCs w:val="24"/>
          <w:lang w:val="lt-LT"/>
        </w:rPr>
        <w:t>LOPŠELIO-DARŽELIO VEIKLOS SRITYS IR RŪŠYS, TIKSLAS, UŽDAVINIAI, FUNKCIJOS</w:t>
      </w:r>
    </w:p>
    <w:p w14:paraId="455F7BF5" w14:textId="77777777" w:rsidR="005E63F8" w:rsidRPr="001204BB" w:rsidRDefault="005E63F8">
      <w:pPr>
        <w:pStyle w:val="Standard"/>
        <w:tabs>
          <w:tab w:val="left" w:pos="1134"/>
        </w:tabs>
        <w:rPr>
          <w:rFonts w:ascii="Times New Roman" w:hAnsi="Times New Roman" w:cs="Times New Roman"/>
          <w:b/>
          <w:color w:val="000000"/>
          <w:sz w:val="24"/>
          <w:szCs w:val="24"/>
          <w:lang w:val="lt-LT"/>
        </w:rPr>
      </w:pPr>
    </w:p>
    <w:p w14:paraId="7B23422A"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17. Lopšelio-darželio veiklos sritis – švietimas.</w:t>
      </w:r>
    </w:p>
    <w:p w14:paraId="12AE2F22"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 Lopšelio-darželio veiklos rūšys:</w:t>
      </w:r>
    </w:p>
    <w:p w14:paraId="3F52F827"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18.1. pagrindinės veiklos rūšys:</w:t>
      </w:r>
    </w:p>
    <w:p w14:paraId="6D06D0F9" w14:textId="77777777" w:rsidR="005E63F8" w:rsidRPr="001204BB" w:rsidRDefault="00771A49">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 xml:space="preserve">18.1.1. </w:t>
      </w:r>
      <w:r w:rsidR="004C1183" w:rsidRPr="001204BB">
        <w:rPr>
          <w:rFonts w:ascii="Times New Roman" w:hAnsi="Times New Roman" w:cs="Times New Roman"/>
          <w:color w:val="000000"/>
          <w:sz w:val="24"/>
          <w:szCs w:val="24"/>
          <w:lang w:val="lt-LT"/>
        </w:rPr>
        <w:t>ikimokyklinio amžiaus vaikų ugdymas, kodas 85.10.10;</w:t>
      </w:r>
    </w:p>
    <w:p w14:paraId="398BD45F"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18.1.2. priešmokyklinio amžiaus vaikų ugdymas, kodas 85.10.20;</w:t>
      </w:r>
    </w:p>
    <w:p w14:paraId="445F1A5A"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18.2. kitos švietimo veiklos rūšys:</w:t>
      </w:r>
    </w:p>
    <w:p w14:paraId="0F82C05F"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18.2.1. sportinis ir rekreacinis švietimas, kodas 85.51;</w:t>
      </w:r>
    </w:p>
    <w:p w14:paraId="261AAF8A"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18.2.2. kultūrinis švietimas, kodas 85.52;</w:t>
      </w:r>
    </w:p>
    <w:p w14:paraId="68CD0F5B"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18.2.3. kitas, niekur kitur nepriskirtas, švietimas, kodas 85.59;</w:t>
      </w:r>
    </w:p>
    <w:p w14:paraId="1DD3082D"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18.2.4. švietimui būdingų paslaugų veikla, kodas 85.60.</w:t>
      </w:r>
    </w:p>
    <w:p w14:paraId="43ED7253"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19. Kitos ne švietimo veiklos rūšys:</w:t>
      </w:r>
    </w:p>
    <w:p w14:paraId="0747BB0A" w14:textId="77777777" w:rsidR="005E63F8" w:rsidRPr="001204BB" w:rsidRDefault="004C1183">
      <w:pPr>
        <w:pStyle w:val="Standard"/>
        <w:tabs>
          <w:tab w:val="left" w:pos="1134"/>
        </w:tabs>
        <w:ind w:firstLine="851"/>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19.1. kitų maitinimo paslaugų teikimas, kodas 56.29;</w:t>
      </w:r>
    </w:p>
    <w:p w14:paraId="65DF1CC9" w14:textId="77777777" w:rsidR="005E63F8" w:rsidRPr="001204BB" w:rsidRDefault="004C1183">
      <w:pPr>
        <w:pStyle w:val="Standard"/>
        <w:tabs>
          <w:tab w:val="left" w:pos="1134"/>
        </w:tabs>
        <w:ind w:firstLine="851"/>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19.2.</w:t>
      </w:r>
      <w:r w:rsidRPr="001204BB">
        <w:rPr>
          <w:rFonts w:ascii="Times New Roman" w:hAnsi="Times New Roman" w:cs="Times New Roman"/>
          <w:b/>
          <w:bCs/>
          <w:color w:val="000000"/>
          <w:sz w:val="24"/>
          <w:szCs w:val="24"/>
          <w:lang w:val="lt-LT"/>
        </w:rPr>
        <w:t xml:space="preserve"> </w:t>
      </w:r>
      <w:r w:rsidRPr="001204BB">
        <w:rPr>
          <w:rFonts w:ascii="Times New Roman" w:hAnsi="Times New Roman" w:cs="Times New Roman"/>
          <w:color w:val="000000"/>
          <w:sz w:val="24"/>
          <w:szCs w:val="24"/>
          <w:lang w:val="lt-LT"/>
        </w:rPr>
        <w:t>nuosavo arba nuomojamo nekilnojamojo turto nuoma ir eksploatavimas, kodas 68.20.</w:t>
      </w:r>
    </w:p>
    <w:p w14:paraId="3B604707"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20. Lopšelio-darželio veiklos tikslas – teikti kokybišką, vaikų poreikius atitinkantį ikimokyklinį ir priešmokyklinį ugdymą,</w:t>
      </w:r>
      <w:r w:rsidRPr="001204BB">
        <w:rPr>
          <w:rFonts w:ascii="Times New Roman" w:hAnsi="Times New Roman" w:cs="Times New Roman"/>
          <w:sz w:val="24"/>
          <w:szCs w:val="24"/>
          <w:lang w:val="lt-LT"/>
        </w:rPr>
        <w:t xml:space="preserve"> pritaikyti jį specialiųjų ugdymosi poreikių turintiems vaikams,</w:t>
      </w:r>
      <w:r w:rsidRPr="001204BB">
        <w:rPr>
          <w:rFonts w:ascii="Times New Roman" w:hAnsi="Times New Roman" w:cs="Times New Roman"/>
          <w:color w:val="000000"/>
          <w:sz w:val="24"/>
          <w:szCs w:val="24"/>
          <w:lang w:val="lt-LT"/>
        </w:rPr>
        <w:t xml:space="preserve"> ugdyti aktyvų, savimi ir savo gebėjimais pasitikintį, stiprią motyvaciją turintį vaiką, sudaryti prielaidas tolimesniam sėkmingam mokymui (-si) mokykloje.</w:t>
      </w:r>
    </w:p>
    <w:p w14:paraId="7791A29E"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21. Lopšelio-darželio uždaviniai:</w:t>
      </w:r>
    </w:p>
    <w:p w14:paraId="291887C1"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21.1. užtikrinti saugią ir sveiką ugdymo (-si) aplinką;</w:t>
      </w:r>
    </w:p>
    <w:p w14:paraId="2D1CB06F"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21.2. saugoti ir stiprinti vaikų fizinę ir psichinę sveikatą, garantuoti jų socialinį saugumą;</w:t>
      </w:r>
    </w:p>
    <w:p w14:paraId="40A96A71" w14:textId="77777777" w:rsidR="005E63F8" w:rsidRPr="001204BB" w:rsidRDefault="004C1183">
      <w:pPr>
        <w:pStyle w:val="Standard"/>
        <w:tabs>
          <w:tab w:val="left" w:pos="1134"/>
          <w:tab w:val="left" w:pos="1701"/>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21.3. skatinti vaikų savarankiškumą, iniciatyvumą, kūrybiškumą, atskleisti jų gebėjimus, puoselėti individualybę;</w:t>
      </w:r>
    </w:p>
    <w:p w14:paraId="3E653BE8"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21.4. ugdyti vaikų bendražmogiškąsias vertybes;</w:t>
      </w:r>
    </w:p>
    <w:p w14:paraId="4CB7F85D"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21.5. saugoti ir puoselėti vaiko tautinės ir etninės kultūros pagrindus;</w:t>
      </w:r>
    </w:p>
    <w:p w14:paraId="48BFF3C2"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21.6</w:t>
      </w:r>
      <w:r w:rsidR="00771A49" w:rsidRPr="001204BB">
        <w:rPr>
          <w:rFonts w:ascii="Times New Roman" w:hAnsi="Times New Roman" w:cs="Times New Roman"/>
          <w:color w:val="000000"/>
          <w:sz w:val="24"/>
          <w:szCs w:val="24"/>
          <w:lang w:val="lt-LT"/>
        </w:rPr>
        <w:t xml:space="preserve">. </w:t>
      </w:r>
      <w:r w:rsidRPr="001204BB">
        <w:rPr>
          <w:rFonts w:ascii="Times New Roman" w:hAnsi="Times New Roman" w:cs="Times New Roman"/>
          <w:color w:val="000000"/>
          <w:sz w:val="24"/>
          <w:szCs w:val="24"/>
          <w:lang w:val="lt-LT"/>
        </w:rPr>
        <w:t>pagal ikimokyklinio/priešmokyklinio ugdymo programą ugdomam ikimokyklinio/priešmokyklinio amžiaus vaikui ir jo tėvams (globėjams, rūpintojams) koordinuotai teikti švietimo pagalbą teisės aktų nustatyta tvarka;</w:t>
      </w:r>
    </w:p>
    <w:p w14:paraId="06F72981"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21.7. užtikrinti visapusišką pagalbą vaikams, gyvenantiems šeimose, kurioms  taikoma atvejo vadyba ir kurioms administracijos direktoriaus įsakymu skirtos socialinių įgūdžių ugdymo ir palaikymo paslaugos;</w:t>
      </w:r>
    </w:p>
    <w:p w14:paraId="52FFED0A"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21.8. </w:t>
      </w:r>
      <w:r w:rsidRPr="001204BB">
        <w:rPr>
          <w:rFonts w:ascii="Times New Roman" w:hAnsi="Times New Roman" w:cs="Times New Roman"/>
          <w:sz w:val="24"/>
          <w:szCs w:val="24"/>
          <w:lang w:val="lt-LT"/>
        </w:rPr>
        <w:t>užtikrinti ikimokyklinio ir priešmokyklinio ugdymo (-si) tęstinumą, orientuojantis į darnią vaiko raidą bei pagalbą vaikui ir jo šeimai;</w:t>
      </w:r>
    </w:p>
    <w:p w14:paraId="3F3574CC"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21.9. kurti partneriškus lopšelio-darželio ir vaiko tėvų (globėjų, rūpintojų) santykius, padėti gerinti vaiko ugdymosi šeimoje kokybę;</w:t>
      </w:r>
    </w:p>
    <w:p w14:paraId="00CE79A0"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21.10. užtikrinti rekomendacijų dėl smurto prevencijos priemonių įgyvendinimą.</w:t>
      </w:r>
    </w:p>
    <w:p w14:paraId="0C1C957E"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 Vykdydamas jam pavestus uždavinius lopšelis-darželis atlieka tokias funkcijas:</w:t>
      </w:r>
    </w:p>
    <w:p w14:paraId="3F9FB640"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22.1. </w:t>
      </w:r>
      <w:r w:rsidRPr="001204BB">
        <w:rPr>
          <w:rFonts w:ascii="Times New Roman" w:hAnsi="Times New Roman" w:cs="Times New Roman"/>
          <w:sz w:val="24"/>
          <w:szCs w:val="24"/>
          <w:lang w:val="lt-LT"/>
        </w:rPr>
        <w:t>vadovaudamasis švietimo, mokslo ir sporto ministro pa</w:t>
      </w:r>
      <w:r w:rsidRPr="001204BB">
        <w:rPr>
          <w:rFonts w:ascii="Times New Roman" w:hAnsi="Times New Roman" w:cs="Times New Roman"/>
          <w:color w:val="000000"/>
          <w:sz w:val="24"/>
          <w:szCs w:val="24"/>
          <w:lang w:val="lt-LT"/>
        </w:rPr>
        <w:t>tvirtinta  priešmokyklinio</w:t>
      </w:r>
      <w:r w:rsidRPr="001204BB">
        <w:rPr>
          <w:rFonts w:ascii="Times New Roman" w:hAnsi="Times New Roman" w:cs="Times New Roman"/>
          <w:color w:val="FF0000"/>
          <w:sz w:val="24"/>
          <w:szCs w:val="24"/>
          <w:lang w:val="lt-LT"/>
        </w:rPr>
        <w:t xml:space="preserve"> </w:t>
      </w:r>
      <w:r w:rsidRPr="001204BB">
        <w:rPr>
          <w:rFonts w:ascii="Times New Roman" w:hAnsi="Times New Roman" w:cs="Times New Roman"/>
          <w:color w:val="000000"/>
          <w:sz w:val="24"/>
          <w:szCs w:val="24"/>
          <w:lang w:val="lt-LT"/>
        </w:rPr>
        <w:t>ugdymo bendrąja programa,</w:t>
      </w:r>
      <w:r w:rsidRPr="001204BB">
        <w:rPr>
          <w:rFonts w:ascii="Times New Roman" w:hAnsi="Times New Roman" w:cs="Times New Roman"/>
          <w:sz w:val="24"/>
          <w:szCs w:val="24"/>
          <w:lang w:val="lt-LT"/>
        </w:rPr>
        <w:t xml:space="preserve"> atsižvelgdamas į vietos ir lopšelio-darželio bendruomenių reikmes, taip pat vaikų poreikius ir interesus, konkretina ir individualizuoja ugdymo turinį;</w:t>
      </w:r>
    </w:p>
    <w:p w14:paraId="6D1F926C"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22.2. rengia ikimokyklinio ugdymo programą;</w:t>
      </w:r>
    </w:p>
    <w:p w14:paraId="6F41213B"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22.3. vykdo ugdymo procesą pagal ikimokyklinio, priešmokyklinio ir kitas ugdymo programas, sutartyse sutartus įsipareigojimus, užtikrina ugdymo kokybę;</w:t>
      </w:r>
    </w:p>
    <w:p w14:paraId="30A4D922"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lastRenderedPageBreak/>
        <w:t>22.4. rengia kvalifikacijos programas, švietimo projektus;</w:t>
      </w:r>
    </w:p>
    <w:p w14:paraId="3F2ABB34"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22.5. teikia specialistų pagalbą specialiųjų ugdymosi poreikių vaikams;</w:t>
      </w:r>
    </w:p>
    <w:p w14:paraId="655C892A"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22.6. sudaro sąlygas  Alytaus miesto savivaldybės visuomenės sveikatos biurui vykdyti vaikų sveikatos priežiūrą;</w:t>
      </w:r>
    </w:p>
    <w:p w14:paraId="2A06F0D8"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22.7.</w:t>
      </w:r>
      <w:r w:rsidRPr="001204BB">
        <w:rPr>
          <w:rFonts w:ascii="Times New Roman" w:hAnsi="Times New Roman" w:cs="Times New Roman"/>
          <w:b/>
          <w:color w:val="000000"/>
          <w:sz w:val="24"/>
          <w:szCs w:val="24"/>
          <w:lang w:val="lt-LT"/>
        </w:rPr>
        <w:t xml:space="preserve"> </w:t>
      </w:r>
      <w:r w:rsidRPr="001204BB">
        <w:rPr>
          <w:rFonts w:ascii="Times New Roman" w:hAnsi="Times New Roman" w:cs="Times New Roman"/>
          <w:color w:val="000000"/>
          <w:sz w:val="24"/>
          <w:szCs w:val="24"/>
          <w:lang w:val="lt-LT"/>
        </w:rPr>
        <w:t>įvertina vaikų specialiuosius ugdymosi poreikius, siunčia į Alytaus miesto pedagoginę psichologinę tarnybą dėl specialiosios pagalbos skyrimo ir organizuoja specialųjį ugdymą teisės aktų numatyta tvarka;</w:t>
      </w:r>
    </w:p>
    <w:p w14:paraId="6752471D"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22.8</w:t>
      </w:r>
      <w:r w:rsidRPr="001204BB">
        <w:rPr>
          <w:rFonts w:ascii="Times New Roman" w:hAnsi="Times New Roman" w:cs="Times New Roman"/>
          <w:sz w:val="24"/>
          <w:szCs w:val="24"/>
          <w:lang w:val="lt-LT"/>
        </w:rPr>
        <w:t xml:space="preserve">. nustato interesantų ir svečių lankymosi tvarką, griežtai riboja pašalinių asmenų patekimą į lopšelį-darželį ir </w:t>
      </w:r>
      <w:r w:rsidRPr="001204BB">
        <w:rPr>
          <w:rFonts w:ascii="Times New Roman" w:hAnsi="Times New Roman" w:cs="Times New Roman"/>
          <w:color w:val="000000"/>
          <w:sz w:val="24"/>
          <w:szCs w:val="24"/>
          <w:lang w:val="lt-LT"/>
        </w:rPr>
        <w:t>jo teritoriją</w:t>
      </w:r>
      <w:r w:rsidRPr="001204BB">
        <w:rPr>
          <w:rFonts w:ascii="Times New Roman" w:hAnsi="Times New Roman" w:cs="Times New Roman"/>
          <w:sz w:val="24"/>
          <w:szCs w:val="24"/>
          <w:lang w:val="lt-LT"/>
        </w:rPr>
        <w:t>;</w:t>
      </w:r>
    </w:p>
    <w:p w14:paraId="5A7F09A9"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22.9. </w:t>
      </w:r>
      <w:r w:rsidRPr="001204BB">
        <w:rPr>
          <w:rFonts w:ascii="Times New Roman" w:hAnsi="Times New Roman" w:cs="Times New Roman"/>
          <w:sz w:val="24"/>
          <w:szCs w:val="24"/>
          <w:lang w:val="lt-LT"/>
        </w:rPr>
        <w:t xml:space="preserve">organizuoja tėvų (globėjų, rūpintojų) pageidavimu jų mokamas papildomas paslaugas (ekskursijas, meno, muzikos, šokių  </w:t>
      </w:r>
      <w:r w:rsidRPr="001204BB">
        <w:rPr>
          <w:rFonts w:ascii="Times New Roman" w:hAnsi="Times New Roman" w:cs="Times New Roman"/>
          <w:color w:val="000000"/>
          <w:sz w:val="24"/>
          <w:szCs w:val="24"/>
          <w:lang w:val="lt-LT"/>
        </w:rPr>
        <w:t>užsiėmimus</w:t>
      </w:r>
      <w:r w:rsidRPr="001204BB">
        <w:rPr>
          <w:rFonts w:ascii="Times New Roman" w:hAnsi="Times New Roman" w:cs="Times New Roman"/>
          <w:sz w:val="24"/>
          <w:szCs w:val="24"/>
          <w:lang w:val="lt-LT"/>
        </w:rPr>
        <w:t xml:space="preserve"> ir kt.) teisės aktų nustatyta tvarka;</w:t>
      </w:r>
    </w:p>
    <w:p w14:paraId="56A28856"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22.10. sudaro sąlygas darbuotojams tobulinti kvalifikaciją;</w:t>
      </w:r>
    </w:p>
    <w:p w14:paraId="34553352" w14:textId="77777777" w:rsidR="005E63F8" w:rsidRPr="001204BB" w:rsidRDefault="004C1183">
      <w:pPr>
        <w:pStyle w:val="Standard"/>
        <w:tabs>
          <w:tab w:val="left" w:pos="1134"/>
          <w:tab w:val="left" w:pos="1843"/>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22.11. bendradarbiauja su pedagogų kvalifikacijos tobulinimo institucijomis, kartu organizuoja seminarus, diskusijas;</w:t>
      </w:r>
    </w:p>
    <w:p w14:paraId="439E8FBB"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22.12. užtikrina higienos normų, teisės aktų reikalavimus atitinkančią sveiką, saugią ugdymosi ir darbo aplinką;</w:t>
      </w:r>
    </w:p>
    <w:p w14:paraId="34FCC297"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22.13. </w:t>
      </w:r>
      <w:r w:rsidRPr="001204BB">
        <w:rPr>
          <w:rFonts w:ascii="Times New Roman" w:hAnsi="Times New Roman" w:cs="Times New Roman"/>
          <w:sz w:val="24"/>
          <w:szCs w:val="24"/>
          <w:lang w:val="lt-LT"/>
        </w:rPr>
        <w:t>siekdamas ugdymo kokybės gerinimo, atlieka veiklos kokybės įsivertinimą;</w:t>
      </w:r>
    </w:p>
    <w:p w14:paraId="5FC1E389"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22.14. </w:t>
      </w:r>
      <w:r w:rsidRPr="001204BB">
        <w:rPr>
          <w:rFonts w:ascii="Times New Roman" w:hAnsi="Times New Roman" w:cs="Times New Roman"/>
          <w:sz w:val="24"/>
          <w:szCs w:val="24"/>
          <w:lang w:val="lt-LT"/>
        </w:rPr>
        <w:t>analizuoja teikiamos švietimo pagalbos vaikui veiksmingumą, prireikus koreguoja švietimo pagalbos priemonių teikimą;</w:t>
      </w:r>
    </w:p>
    <w:p w14:paraId="2C42DFF4"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22.15. ugdymo turinio reikalavimams įgyvendinti kuria reikiamą materialinę bazę vadovaudamasis  švietimo, mokslo ir sporto ministro patvirtintais Švietimo aprūpinimo standartais;</w:t>
      </w:r>
    </w:p>
    <w:p w14:paraId="1C965DAC"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22.16. organizuoja vaikų maitinimą lopšelyje-darželyje;</w:t>
      </w:r>
    </w:p>
    <w:p w14:paraId="4F9454A4"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22.17. viešai skelbia informaciją apie lopšelio-darželio veiklą  švietimo, mokslo ir sporto ministro nustatyta tvarka;</w:t>
      </w:r>
    </w:p>
    <w:p w14:paraId="08800A86"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22.18. atlieka kitas įstatymų ir teisės aktų numatytas funkcijas.</w:t>
      </w:r>
    </w:p>
    <w:p w14:paraId="33205C38" w14:textId="77777777" w:rsidR="005E63F8" w:rsidRPr="001204BB" w:rsidRDefault="005E63F8">
      <w:pPr>
        <w:pStyle w:val="Standard"/>
        <w:tabs>
          <w:tab w:val="left" w:pos="1134"/>
        </w:tabs>
        <w:ind w:firstLine="1134"/>
        <w:jc w:val="center"/>
        <w:rPr>
          <w:rFonts w:ascii="Times New Roman" w:hAnsi="Times New Roman" w:cs="Times New Roman"/>
          <w:b/>
          <w:color w:val="000000"/>
          <w:sz w:val="24"/>
          <w:szCs w:val="24"/>
          <w:lang w:val="lt-LT"/>
        </w:rPr>
      </w:pPr>
    </w:p>
    <w:p w14:paraId="7B7EAA41" w14:textId="77777777" w:rsidR="005E63F8" w:rsidRPr="001204BB" w:rsidRDefault="004C1183" w:rsidP="00771A49">
      <w:pPr>
        <w:pStyle w:val="Standard"/>
        <w:tabs>
          <w:tab w:val="left" w:pos="1134"/>
        </w:tabs>
        <w:jc w:val="center"/>
        <w:rPr>
          <w:rFonts w:ascii="Times New Roman" w:hAnsi="Times New Roman" w:cs="Times New Roman"/>
          <w:b/>
          <w:color w:val="000000"/>
          <w:sz w:val="24"/>
          <w:szCs w:val="24"/>
          <w:lang w:val="lt-LT"/>
        </w:rPr>
      </w:pPr>
      <w:r w:rsidRPr="001204BB">
        <w:rPr>
          <w:rFonts w:ascii="Times New Roman" w:hAnsi="Times New Roman" w:cs="Times New Roman"/>
          <w:b/>
          <w:color w:val="000000"/>
          <w:sz w:val="24"/>
          <w:szCs w:val="24"/>
          <w:lang w:val="lt-LT"/>
        </w:rPr>
        <w:t>III SKYRIUS</w:t>
      </w:r>
    </w:p>
    <w:p w14:paraId="45567E9E" w14:textId="77777777" w:rsidR="005E63F8" w:rsidRPr="001204BB" w:rsidRDefault="004C1183" w:rsidP="00771A49">
      <w:pPr>
        <w:pStyle w:val="Standard"/>
        <w:tabs>
          <w:tab w:val="left" w:pos="1134"/>
        </w:tabs>
        <w:jc w:val="center"/>
        <w:rPr>
          <w:rFonts w:ascii="Times New Roman" w:hAnsi="Times New Roman" w:cs="Times New Roman"/>
          <w:b/>
          <w:color w:val="000000"/>
          <w:sz w:val="24"/>
          <w:szCs w:val="24"/>
          <w:lang w:val="lt-LT"/>
        </w:rPr>
      </w:pPr>
      <w:r w:rsidRPr="001204BB">
        <w:rPr>
          <w:rFonts w:ascii="Times New Roman" w:hAnsi="Times New Roman" w:cs="Times New Roman"/>
          <w:b/>
          <w:color w:val="000000"/>
          <w:sz w:val="24"/>
          <w:szCs w:val="24"/>
          <w:lang w:val="lt-LT"/>
        </w:rPr>
        <w:t>LOPŠELIO-DARŽELIO TEISĖS IR PAREIGOS</w:t>
      </w:r>
    </w:p>
    <w:p w14:paraId="224448BE" w14:textId="77777777" w:rsidR="005E63F8" w:rsidRPr="001204BB" w:rsidRDefault="005E63F8">
      <w:pPr>
        <w:pStyle w:val="Standard"/>
        <w:tabs>
          <w:tab w:val="left" w:pos="1134"/>
        </w:tabs>
        <w:ind w:firstLine="1134"/>
        <w:jc w:val="center"/>
        <w:rPr>
          <w:rFonts w:ascii="Times New Roman" w:hAnsi="Times New Roman" w:cs="Times New Roman"/>
          <w:b/>
          <w:color w:val="000000"/>
          <w:sz w:val="24"/>
          <w:szCs w:val="24"/>
          <w:lang w:val="lt-LT"/>
        </w:rPr>
      </w:pPr>
    </w:p>
    <w:p w14:paraId="30A77698"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 Lopšelis-darželis, įgyvendindamas jam pavestus tikslus ir uždavinius, atlikdamas jam priskirtas funkcijas, turi teisę:</w:t>
      </w:r>
    </w:p>
    <w:p w14:paraId="237D6955" w14:textId="77777777" w:rsidR="005E63F8" w:rsidRPr="001204BB" w:rsidRDefault="004C1183" w:rsidP="00771A49">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23.1. sudaryti sąlygas kiekvienam asmeniui ugdytis, plėtoti savo galias ir gebėjimus, gauti reikiamą pagalbą, patirti sėkmę mokantis, socialinėje, kultūrinėje ir (ar) kitoje veikloje ir būti nediskriminuojamam dėl ugdymosi poreikių įvairovės ir (ar) švietimo pagalbos reikmės pagal galimybes ir vadovaujantis teisės aktais nustatyta tvarka;</w:t>
      </w:r>
    </w:p>
    <w:p w14:paraId="1D3E99A1"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23.2. parinkti ugdymo metodus ir ugdymosi veiklos būdus, atitinkančius lopšelio-darželio tikslus ir uždavinius;</w:t>
      </w:r>
    </w:p>
    <w:p w14:paraId="05986E5D" w14:textId="77777777" w:rsidR="005E63F8" w:rsidRPr="001204BB" w:rsidRDefault="004C1183" w:rsidP="00771A49">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23.3. </w:t>
      </w:r>
      <w:r w:rsidRPr="001204BB">
        <w:rPr>
          <w:rFonts w:ascii="Times New Roman" w:hAnsi="Times New Roman" w:cs="Times New Roman"/>
          <w:sz w:val="24"/>
          <w:szCs w:val="24"/>
          <w:lang w:val="lt-LT"/>
        </w:rPr>
        <w:t>priartinti ugdymo turinį prie gyvenimo poreikių, stiprinti bendrųjų gebėjimų ir kompetencijų ugdymą, metodų integravimą;</w:t>
      </w:r>
    </w:p>
    <w:p w14:paraId="43CE9417" w14:textId="77777777" w:rsidR="005E63F8" w:rsidRPr="001204BB" w:rsidRDefault="004C1183" w:rsidP="00771A49">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23.4. stebėti ir vertinti ugdymo procesą, mokinių pažangą, jų pasiekimus</w:t>
      </w:r>
      <w:r w:rsidRPr="001204BB">
        <w:rPr>
          <w:rFonts w:ascii="Times New Roman" w:hAnsi="Times New Roman" w:cs="Times New Roman"/>
          <w:color w:val="FF0000"/>
          <w:sz w:val="24"/>
          <w:szCs w:val="24"/>
          <w:lang w:val="lt-LT"/>
        </w:rPr>
        <w:t xml:space="preserve"> </w:t>
      </w:r>
      <w:r w:rsidRPr="001204BB">
        <w:rPr>
          <w:rFonts w:ascii="Times New Roman" w:hAnsi="Times New Roman" w:cs="Times New Roman"/>
          <w:color w:val="000000"/>
          <w:sz w:val="24"/>
          <w:szCs w:val="24"/>
          <w:lang w:val="lt-LT"/>
        </w:rPr>
        <w:t>ir pritaikyti įvairias tyrimo metodikas vidiniam įsivertinimui ir ugdymo tobulinimui užtikrinti;</w:t>
      </w:r>
    </w:p>
    <w:p w14:paraId="671419EF"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23.5. bendradarbiauti su savo veiklai įtakos turinčiais fiziniais ir juridiniais asmenimis;</w:t>
      </w:r>
    </w:p>
    <w:p w14:paraId="0933CF07" w14:textId="77777777" w:rsidR="005E63F8" w:rsidRPr="001204BB" w:rsidRDefault="004C1183" w:rsidP="00771A49">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23.6. vykdyti savivaldybės, šalies ir tarptautinius</w:t>
      </w:r>
      <w:r w:rsidRPr="001204BB">
        <w:rPr>
          <w:rFonts w:ascii="Times New Roman" w:hAnsi="Times New Roman" w:cs="Times New Roman"/>
          <w:b/>
          <w:bCs/>
          <w:color w:val="000000"/>
          <w:sz w:val="24"/>
          <w:szCs w:val="24"/>
          <w:lang w:val="lt-LT"/>
        </w:rPr>
        <w:t xml:space="preserve"> </w:t>
      </w:r>
      <w:r w:rsidRPr="001204BB">
        <w:rPr>
          <w:rFonts w:ascii="Times New Roman" w:hAnsi="Times New Roman" w:cs="Times New Roman"/>
          <w:color w:val="000000"/>
          <w:sz w:val="24"/>
          <w:szCs w:val="24"/>
          <w:lang w:val="lt-LT"/>
        </w:rPr>
        <w:t>švietimo</w:t>
      </w:r>
      <w:r w:rsidRPr="001204BB">
        <w:rPr>
          <w:rFonts w:ascii="Times New Roman" w:hAnsi="Times New Roman" w:cs="Times New Roman"/>
          <w:b/>
          <w:bCs/>
          <w:color w:val="000000"/>
          <w:sz w:val="24"/>
          <w:szCs w:val="24"/>
          <w:lang w:val="lt-LT"/>
        </w:rPr>
        <w:t xml:space="preserve"> </w:t>
      </w:r>
      <w:r w:rsidRPr="001204BB">
        <w:rPr>
          <w:rFonts w:ascii="Times New Roman" w:hAnsi="Times New Roman" w:cs="Times New Roman"/>
          <w:color w:val="000000"/>
          <w:sz w:val="24"/>
          <w:szCs w:val="24"/>
          <w:lang w:val="lt-LT"/>
        </w:rPr>
        <w:t>projektus;</w:t>
      </w:r>
    </w:p>
    <w:p w14:paraId="2399F3EB"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23.7. stoti ir jungtis į mokyklų, mokytojų, vadovų asociacijas, dalyvauti jų veikloje;</w:t>
      </w:r>
    </w:p>
    <w:p w14:paraId="642F56EF"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23.8. gauti paramą teisės aktų nustatyta tvarka;</w:t>
      </w:r>
    </w:p>
    <w:p w14:paraId="0727037E"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23.9. sudaryti bendradarbiavimo sutartis su socialiniais partneriais, sutartis su juridiniais ir fiziniais asmenimis dėl paslaugų teikimo ir (ar) prekių tiekimo;</w:t>
      </w:r>
    </w:p>
    <w:p w14:paraId="7EBDA521"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23.10. naudotis kitomis teisės aktų suteiktomis teisėmis.</w:t>
      </w:r>
    </w:p>
    <w:p w14:paraId="4C74D135"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24. Lopšelis-darželis privalo užtikrinti:</w:t>
      </w:r>
    </w:p>
    <w:p w14:paraId="388ABF96"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24.1. sveiką, saugią, užkertančią kelią smurto, prievartos apraiškoms bei žalingiems įpročiams ugdymo (-si) aplinką;</w:t>
      </w:r>
    </w:p>
    <w:p w14:paraId="3DE4B575" w14:textId="77777777" w:rsidR="005E63F8" w:rsidRPr="001204BB" w:rsidRDefault="004C1183" w:rsidP="00771A49">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24.2. kokybišką ugdymą;</w:t>
      </w:r>
    </w:p>
    <w:p w14:paraId="0A122CCA" w14:textId="77777777" w:rsidR="005E63F8" w:rsidRPr="001204BB" w:rsidRDefault="004C1183" w:rsidP="00771A49">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lastRenderedPageBreak/>
        <w:t>24.3. ugdymo programų įgyvendinimą;</w:t>
      </w:r>
    </w:p>
    <w:p w14:paraId="764CE858" w14:textId="77777777" w:rsidR="005E63F8" w:rsidRPr="001204BB" w:rsidRDefault="004C1183">
      <w:pPr>
        <w:pStyle w:val="Standard"/>
        <w:tabs>
          <w:tab w:val="left" w:pos="1134"/>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24.4. ugdymo sutarčių sudarymą ir sutartų įsipareigojimų vykdymą;</w:t>
      </w:r>
    </w:p>
    <w:p w14:paraId="7F7A6330" w14:textId="77777777" w:rsidR="005E63F8" w:rsidRPr="001204BB" w:rsidRDefault="004C1183">
      <w:pPr>
        <w:pStyle w:val="Standard"/>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24.5. atvirumą vietos bendruomenei;</w:t>
      </w:r>
    </w:p>
    <w:p w14:paraId="153C25F2"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24.6. kitų teisės aktais nustatytų pareigų vykdymą.</w:t>
      </w:r>
    </w:p>
    <w:p w14:paraId="3F8871FB" w14:textId="77777777" w:rsidR="005E63F8" w:rsidRPr="001204BB" w:rsidRDefault="005E63F8">
      <w:pPr>
        <w:pStyle w:val="Betarp"/>
        <w:ind w:firstLine="1134"/>
        <w:rPr>
          <w:rFonts w:ascii="Times New Roman" w:hAnsi="Times New Roman" w:cs="Times New Roman"/>
          <w:color w:val="000000"/>
          <w:sz w:val="24"/>
          <w:szCs w:val="24"/>
        </w:rPr>
      </w:pPr>
    </w:p>
    <w:p w14:paraId="70898572" w14:textId="77777777" w:rsidR="005E63F8" w:rsidRPr="001204BB" w:rsidRDefault="005E63F8">
      <w:pPr>
        <w:pStyle w:val="Betarp"/>
        <w:ind w:firstLine="1134"/>
        <w:rPr>
          <w:rFonts w:ascii="Times New Roman" w:hAnsi="Times New Roman" w:cs="Times New Roman"/>
          <w:color w:val="000000"/>
          <w:sz w:val="24"/>
          <w:szCs w:val="24"/>
        </w:rPr>
      </w:pPr>
    </w:p>
    <w:p w14:paraId="66D14964" w14:textId="77777777" w:rsidR="005E63F8" w:rsidRPr="001204BB" w:rsidRDefault="004C1183">
      <w:pPr>
        <w:pStyle w:val="Betarp"/>
        <w:jc w:val="center"/>
        <w:rPr>
          <w:rFonts w:ascii="Times New Roman" w:hAnsi="Times New Roman" w:cs="Times New Roman"/>
          <w:sz w:val="24"/>
          <w:szCs w:val="24"/>
        </w:rPr>
      </w:pPr>
      <w:r w:rsidRPr="001204BB">
        <w:rPr>
          <w:rFonts w:ascii="Times New Roman" w:hAnsi="Times New Roman" w:cs="Times New Roman"/>
          <w:b/>
          <w:sz w:val="24"/>
          <w:szCs w:val="24"/>
        </w:rPr>
        <w:t>IV</w:t>
      </w:r>
      <w:r w:rsidRPr="001204BB">
        <w:rPr>
          <w:rFonts w:ascii="Times New Roman" w:hAnsi="Times New Roman" w:cs="Times New Roman"/>
          <w:b/>
          <w:color w:val="000000"/>
          <w:sz w:val="24"/>
          <w:szCs w:val="24"/>
        </w:rPr>
        <w:t xml:space="preserve"> SKYRIUS</w:t>
      </w:r>
    </w:p>
    <w:p w14:paraId="05F97F96"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LOPŠELIO-DARŽELIO VEIKLOS ORGANIZAVIMAS IR VALDYMAS</w:t>
      </w:r>
    </w:p>
    <w:p w14:paraId="4FA05371" w14:textId="77777777" w:rsidR="005E63F8" w:rsidRPr="001204BB" w:rsidRDefault="005E63F8">
      <w:pPr>
        <w:pStyle w:val="Betarp"/>
        <w:ind w:firstLine="1134"/>
        <w:jc w:val="center"/>
        <w:rPr>
          <w:rFonts w:ascii="Times New Roman" w:hAnsi="Times New Roman" w:cs="Times New Roman"/>
          <w:b/>
          <w:sz w:val="24"/>
          <w:szCs w:val="24"/>
        </w:rPr>
      </w:pPr>
    </w:p>
    <w:p w14:paraId="54ADE77F"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25. Lopšelio-darželio veikla organizuojama pagal:</w:t>
      </w:r>
    </w:p>
    <w:p w14:paraId="2E96DDFC"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25.1. direktoriaus patvirtintą lopšelio-darželio strateginį planą, kuriam yra pritarusi Lopšelio-darželio taryba ir Alytaus miesto savivaldybės vykdomoji institucija ar jos įgaliotas asmuo;</w:t>
      </w:r>
    </w:p>
    <w:p w14:paraId="6CCEE722"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25.2. direktoriaus patvirtintą lopšelio-darželio metinį veiklos planą, kuriam yra pritarusi Lopšelio-darželio taryba;</w:t>
      </w:r>
    </w:p>
    <w:p w14:paraId="5885F458"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25.3. direktoriaus patvirtintą ikimokyklinio ugdymo programą, kuriai yra pritarusi Lopšelio-darželio taryba ir lopšelio-darželio savininko teises ir pareigas įgyvendinanti institucija;</w:t>
      </w:r>
    </w:p>
    <w:p w14:paraId="25FBAA83"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25.4.</w:t>
      </w:r>
      <w:r w:rsidRPr="001204BB">
        <w:rPr>
          <w:rFonts w:ascii="Times New Roman" w:hAnsi="Times New Roman" w:cs="Times New Roman"/>
          <w:b/>
          <w:bCs/>
          <w:sz w:val="24"/>
          <w:szCs w:val="24"/>
        </w:rPr>
        <w:t xml:space="preserve"> </w:t>
      </w:r>
      <w:r w:rsidRPr="001204BB">
        <w:rPr>
          <w:rFonts w:ascii="Times New Roman" w:hAnsi="Times New Roman" w:cs="Times New Roman"/>
          <w:sz w:val="24"/>
          <w:szCs w:val="24"/>
        </w:rPr>
        <w:t>priešmokyklinio ugdymo bendrąją programą, patvirtintą švietimo, mokslo ir sporto ministro.</w:t>
      </w:r>
    </w:p>
    <w:p w14:paraId="42C93590"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color w:val="000000"/>
          <w:sz w:val="24"/>
          <w:szCs w:val="24"/>
        </w:rPr>
        <w:t>26. Lopšeliui-darželiui vadovauja direktorius, kurį viešo konkurso būdu pareigoms skiria ir iš jų atleidžia savivaldybės meras teisės aktų nustatyta tvarka.</w:t>
      </w:r>
    </w:p>
    <w:p w14:paraId="3C18A436"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 Alytaus miesto savivaldybės taryba, vadovaudamasi teisės aktais:</w:t>
      </w:r>
    </w:p>
    <w:p w14:paraId="18608FB9"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27.1. tvirtina metinį biudžetą (skiria įstaigos metinius asignavimus);</w:t>
      </w:r>
    </w:p>
    <w:p w14:paraId="4B767975"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27.2. tvirtina, keičia ir papildo lopšelio-darželio nuostatus;</w:t>
      </w:r>
    </w:p>
    <w:p w14:paraId="1B1E61C3"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27.3. tvirtina Vaikų priėmimo į Alytaus miesto savivaldybės lopšelius-darželius </w:t>
      </w:r>
      <w:r w:rsidR="00EB1965" w:rsidRPr="001204BB">
        <w:rPr>
          <w:rFonts w:ascii="Times New Roman" w:hAnsi="Times New Roman" w:cs="Times New Roman"/>
          <w:sz w:val="24"/>
          <w:szCs w:val="24"/>
          <w:lang w:val="lt-LT"/>
        </w:rPr>
        <w:t>ire</w:t>
      </w:r>
      <w:r w:rsidRPr="001204BB">
        <w:rPr>
          <w:rFonts w:ascii="Times New Roman" w:hAnsi="Times New Roman" w:cs="Times New Roman"/>
          <w:sz w:val="24"/>
          <w:szCs w:val="24"/>
          <w:lang w:val="lt-LT"/>
        </w:rPr>
        <w:t xml:space="preserve"> mokyklas-darželius tvarkos aprašą;</w:t>
      </w:r>
    </w:p>
    <w:p w14:paraId="77992AA9"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27.4.</w:t>
      </w:r>
      <w:r w:rsidRPr="001204BB">
        <w:rPr>
          <w:rFonts w:ascii="Times New Roman" w:hAnsi="Times New Roman" w:cs="Times New Roman"/>
          <w:b/>
          <w:bCs/>
          <w:color w:val="000000"/>
          <w:sz w:val="24"/>
          <w:szCs w:val="24"/>
          <w:lang w:val="lt-LT"/>
        </w:rPr>
        <w:t xml:space="preserve"> </w:t>
      </w:r>
      <w:r w:rsidRPr="001204BB">
        <w:rPr>
          <w:rFonts w:ascii="Times New Roman" w:hAnsi="Times New Roman" w:cs="Times New Roman"/>
          <w:color w:val="000000"/>
          <w:sz w:val="24"/>
          <w:szCs w:val="24"/>
          <w:lang w:val="lt-LT"/>
        </w:rPr>
        <w:t>tvirtina lopšelio-darželio didžiausią leistiną pareigybių skaičių;</w:t>
      </w:r>
    </w:p>
    <w:p w14:paraId="4A0697C5"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27.5. priima sprendimus dėl:</w:t>
      </w:r>
    </w:p>
    <w:p w14:paraId="79F93C80"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27.5.1. lopšelio-darželio darbo laiko nustatymo suderinimo;</w:t>
      </w:r>
    </w:p>
    <w:p w14:paraId="6992F5D4"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27.5.2.  lopšelio-darželio  pertvarkymo ir likvidavimo;</w:t>
      </w:r>
    </w:p>
    <w:p w14:paraId="45EDC59E"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27.5.3. sprendžia kitus teisės aktuose ir lopšelio-darželio nuostatuose jos kompetencijai priskirtus klausimus.</w:t>
      </w:r>
    </w:p>
    <w:p w14:paraId="4DC3250D"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28. Alytaus miesto savivaldybės meras, vadovaudamasis teisės aktais:</w:t>
      </w:r>
    </w:p>
    <w:p w14:paraId="527137B7"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28.1. nustato direktoriaus darbo užmokestį;</w:t>
      </w:r>
    </w:p>
    <w:p w14:paraId="5C735912"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28.2. skiria direktoriui premijas, priemokas, priedus;</w:t>
      </w:r>
      <w:r w:rsidRPr="001204BB">
        <w:rPr>
          <w:rFonts w:ascii="Times New Roman" w:hAnsi="Times New Roman" w:cs="Times New Roman"/>
          <w:sz w:val="24"/>
          <w:szCs w:val="24"/>
          <w:lang w:val="lt-LT"/>
        </w:rPr>
        <w:tab/>
      </w:r>
    </w:p>
    <w:p w14:paraId="502CEF77"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28.3.skiria direktoriui tarnybines nuobaudas;</w:t>
      </w:r>
    </w:p>
    <w:p w14:paraId="66EB7F98"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28.4. tvirtina lopšelio-darželio direktoriaus darbo grafiką;</w:t>
      </w:r>
    </w:p>
    <w:p w14:paraId="738AE27A"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28.5. tvirtina l</w:t>
      </w:r>
      <w:r w:rsidRPr="001204BB">
        <w:rPr>
          <w:rFonts w:ascii="Times New Roman" w:hAnsi="Times New Roman" w:cs="Times New Roman"/>
          <w:color w:val="000000"/>
          <w:sz w:val="24"/>
          <w:szCs w:val="24"/>
          <w:lang w:val="lt-LT"/>
        </w:rPr>
        <w:t>opšelio-darželio direktoriaus pareigybės aprašymą, kurį teisės aktų nustatyta tvarka rengia Alytaus miesto savivaldybės administracijos Švietimo ir sporto skyriaus vedėjas.</w:t>
      </w:r>
    </w:p>
    <w:p w14:paraId="321F509E"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29. Kvalifikacinius reikalavimus lopšelio-darželio direktoriui nustato  švietimo, mokslo</w:t>
      </w:r>
      <w:r w:rsidRPr="001204BB">
        <w:rPr>
          <w:rFonts w:ascii="Times New Roman" w:hAnsi="Times New Roman" w:cs="Times New Roman"/>
          <w:b/>
          <w:bCs/>
          <w:sz w:val="24"/>
          <w:szCs w:val="24"/>
          <w:lang w:val="lt-LT"/>
        </w:rPr>
        <w:t xml:space="preserve"> </w:t>
      </w:r>
      <w:r w:rsidRPr="001204BB">
        <w:rPr>
          <w:rFonts w:ascii="Times New Roman" w:hAnsi="Times New Roman" w:cs="Times New Roman"/>
          <w:sz w:val="24"/>
          <w:szCs w:val="24"/>
          <w:lang w:val="lt-LT"/>
        </w:rPr>
        <w:t>ir sporto ministro įsakymu patvirtinti Savivaldybių švietimo įstaigų vadovų kvalifikaciniai ir viešojo konkurso tvarkos organizavimo nuostatai.</w:t>
      </w:r>
    </w:p>
    <w:p w14:paraId="76647F42"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 Lopšelio-darželio direktorius:</w:t>
      </w:r>
    </w:p>
    <w:p w14:paraId="0872FA38"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 atskaitingas Alytaus miesto savivaldybės tarybai;</w:t>
      </w:r>
    </w:p>
    <w:p w14:paraId="3DF5F7E8"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30.2. savo užduočių vykdymo klausimais pavaldus Alytaus miesto savivaldybės merui arba jo įgaliotam asmeniui;</w:t>
      </w:r>
    </w:p>
    <w:p w14:paraId="203456A6" w14:textId="77777777" w:rsidR="005E63F8" w:rsidRPr="001204BB" w:rsidRDefault="004C1183">
      <w:pPr>
        <w:pStyle w:val="Standard"/>
        <w:tabs>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30.3. tvirtina lopšelio-darželio vidaus struktūrą, lopšelio-darželio darbuotojų pareigybių sąrašą, neviršydamas nustatyto didžiausio leistino pareigybių skaičiaus;</w:t>
      </w:r>
    </w:p>
    <w:p w14:paraId="12ECF034"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30.4. nustato lopšelio-darželio struktūrinių padalinių tikslus, uždavinius, funkcijas, direktoriaus pavaduotojo ugdymui, lopšelio-darželio struktūrinių padalinių vadovų veiklos sritis;</w:t>
      </w:r>
    </w:p>
    <w:p w14:paraId="26C7C2D3"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30.5. tvirtina mokytojų ir kitų darbuotojų pareigybių aprašymus, Lietuvos Respublikos darbo kodekso ir kitų teisės aktų nustatyta tvarka priima į darbą ir atleidžia iš jo lopšelio-darželio darbuotojus, skatina juos, skiria jiems drausmines nuobaudas;</w:t>
      </w:r>
    </w:p>
    <w:p w14:paraId="5889DA83" w14:textId="77777777" w:rsidR="005E63F8" w:rsidRPr="001204BB" w:rsidRDefault="004C1183" w:rsidP="00771A49">
      <w:pPr>
        <w:pStyle w:val="Standard"/>
        <w:tabs>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lastRenderedPageBreak/>
        <w:t>30.6. priima vaikus į įstaigą ir išbraukia juos iš mokinių sąrašų Alytaus miesto savivaldybės tarybos nustatyta tvarka, sudaro ugdymo sutartis ir jas nutraukia teisės aktų nustatyta tvarka;</w:t>
      </w:r>
    </w:p>
    <w:p w14:paraId="3B90C6D5"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30.7. vadovaudamasis įstatymais ir kitais teisės aktais, lopšelio-darželio darbo tvarkos taisyklėse nustato vaikų ir jų tėvų (globėjų, rūpintojų) teises, pareigas ir atsakomybę;</w:t>
      </w:r>
    </w:p>
    <w:p w14:paraId="3C289ACB"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30.8. suderinęs su Lopšelio-darželio taryba, tvirtina lopšelio-darželio darbo tvarkos taisykles;  </w:t>
      </w:r>
    </w:p>
    <w:p w14:paraId="7CC7272C"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30.9. sudaro vaikams ir darbuotojams saugias ir sveikatai nekenksmingas darbo sąlygas visais su ugdymu ir darbu susijusiais aspektais;</w:t>
      </w:r>
    </w:p>
    <w:p w14:paraId="7F36C37C"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30.10. organizuoja ir koordinuoja lopšelio-darželio veiklą pavestoms funkcijoms atlikti, uždaviniams įgyvendinti, analizuoja ir vertina lopšelio-darželio veiklą, materialinius ir intelektinius išteklius;</w:t>
      </w:r>
    </w:p>
    <w:p w14:paraId="72F659AA"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30.11. ugdymo turinio formavimo ir ugdymo proceso organizavimo klausimais organizuoja mokytojų ir švietimo pagalbos specialistų, kurių veikla susijusi su nagrinėjamu klausimu, pasitarimus;</w:t>
      </w:r>
    </w:p>
    <w:p w14:paraId="6FDAC511" w14:textId="77777777" w:rsidR="005E63F8" w:rsidRPr="001204BB" w:rsidRDefault="004C1183">
      <w:pPr>
        <w:pStyle w:val="HTMLiankstoformatuotas"/>
        <w:tabs>
          <w:tab w:val="left" w:pos="720"/>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30.12. leidžia įsakymus, kontroliuoja jų vykdymą;</w:t>
      </w:r>
    </w:p>
    <w:p w14:paraId="36C71630"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30.13. sudaro teisės aktų nustatytas komisijas, darbo grupes.</w:t>
      </w:r>
    </w:p>
    <w:p w14:paraId="0EAAF067"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30.14. sudaro lopšelio-darželio vardu sutartis lopšelio-darželio funkcijoms atlikti;</w:t>
      </w:r>
    </w:p>
    <w:p w14:paraId="4ED56567"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30.15. organizuoja lopšelio-darželio dokumentų saugojimą ir valdymą teisės aktų nustatyta tvarka;</w:t>
      </w:r>
    </w:p>
    <w:p w14:paraId="6B9FECEB" w14:textId="77777777" w:rsidR="005E63F8" w:rsidRPr="001204BB" w:rsidRDefault="004C1183">
      <w:pPr>
        <w:pStyle w:val="Hyperlink1"/>
        <w:ind w:firstLine="851"/>
        <w:rPr>
          <w:rFonts w:ascii="Times New Roman" w:hAnsi="Times New Roman"/>
          <w:sz w:val="24"/>
          <w:szCs w:val="24"/>
          <w:lang w:val="lt-LT"/>
        </w:rPr>
      </w:pPr>
      <w:r w:rsidRPr="001204BB">
        <w:rPr>
          <w:rFonts w:ascii="Times New Roman" w:hAnsi="Times New Roman"/>
          <w:sz w:val="24"/>
          <w:szCs w:val="24"/>
          <w:lang w:val="lt-LT"/>
        </w:rPr>
        <w:t>30.16. teisės aktų nustatyta tvarka valdo, naudoja lopšelio-darželio turtą, lėšas ir jais disponuoja, rūpinasi intelektiniais, materialiniais, finansiniais, informaciniais ištekliais, užtikrina jų optimalų valdymą ir naudojimą;</w:t>
      </w:r>
    </w:p>
    <w:p w14:paraId="7150DEAA"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30.17. rūpinasi mokytojų metodinės veiklos organizavimu, darbuotojų profesiniu tobulėjimu, sudaro jiems sąlygas tobulinti kvalifikaciją, mokytojams ir kitiems pedagoginiams darbuotojams galimybę atestuotis ir organizuoja jų atestaciją švietimo, mokslo ir sporto ministro nustatyta tvarka;</w:t>
      </w:r>
    </w:p>
    <w:p w14:paraId="467B2428" w14:textId="77777777" w:rsidR="005E63F8" w:rsidRPr="001204BB" w:rsidRDefault="004C1183">
      <w:pPr>
        <w:pStyle w:val="Standard"/>
        <w:tabs>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30.18. inicijuoja lopšelio-darželio savivaldos institucijų sudarymą ir skatina jų veiklą;</w:t>
      </w:r>
    </w:p>
    <w:p w14:paraId="7D26EADE"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30.19. bendradarbiauja su ugdytinių tėvais (globėjais, rūpintojais), pagalbą vaikui, pedagogui ir lopšeliui-darželiui teikiančiomis įstaigomis, teritorinėmis policijos, socialinių paslaugų, sveikatos įstaigomis, vaiko teisių apsaugos tarnybomis ir kitomis vaiko teisių institucijomis;</w:t>
      </w:r>
    </w:p>
    <w:p w14:paraId="590D4CC5"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30.20. atstovauja lopšeliui-darželiui kitose institucijose;</w:t>
      </w:r>
    </w:p>
    <w:p w14:paraId="6E4700CC"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30.21. dalį savo funkcijų teisės aktų nustatyta tvarka gali pavesti atlikti direktoriaus pavaduotojams;</w:t>
      </w:r>
    </w:p>
    <w:p w14:paraId="34F68D25"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30.22. vykdo kitas teisės aktuose ir pareigybės aprašyme nustatytas funkcijas;</w:t>
      </w:r>
    </w:p>
    <w:p w14:paraId="719181CE"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30.23. savo darbo laiką tvarko pats, nepažeisdamas darbo teisės normų nustatytų maksimaliojo darbo laiko ir minimaliojo poilsio laiko trukmės reikalavimų (įskaitant atostogas ir komandiruotes).</w:t>
      </w:r>
    </w:p>
    <w:p w14:paraId="762DB2F8" w14:textId="77777777" w:rsidR="005E63F8" w:rsidRPr="001204BB" w:rsidRDefault="004C1183">
      <w:pPr>
        <w:pStyle w:val="HTMLiankstoformatuota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31. Lopšelio-darželio direktorius atsako už Lietuvos Respublikos įstatymų ir kitų teisės aktų laikymąsi lopšelyje-darželyje, už demokratinį lopšelio-darželio valdymą, bendruomenės narių informavimą, tinkamą funkcijų atlikimą, nustatytų lopšelio-darželio tikslų ir uždavinių įgyvendinimą, lopšelio-darželio veiklos rezultatus, už gerą ir veiksmingą vaik</w:t>
      </w:r>
      <w:r w:rsidRPr="001204BB">
        <w:rPr>
          <w:rFonts w:ascii="Times New Roman" w:hAnsi="Times New Roman" w:cs="Times New Roman"/>
          <w:color w:val="000000"/>
          <w:sz w:val="24"/>
          <w:szCs w:val="24"/>
          <w:lang w:val="lt-LT"/>
        </w:rPr>
        <w:t>ų</w:t>
      </w:r>
      <w:r w:rsidRPr="001204BB">
        <w:rPr>
          <w:rFonts w:ascii="Times New Roman" w:hAnsi="Times New Roman" w:cs="Times New Roman"/>
          <w:sz w:val="24"/>
          <w:szCs w:val="24"/>
          <w:lang w:val="lt-LT"/>
        </w:rPr>
        <w:t xml:space="preserve"> minimalios priežiūros priemonių įgyvendinimą.</w:t>
      </w:r>
    </w:p>
    <w:p w14:paraId="5237CD1A" w14:textId="77777777" w:rsidR="005E63F8" w:rsidRPr="001204BB" w:rsidRDefault="005E63F8">
      <w:pPr>
        <w:pStyle w:val="Betarp"/>
        <w:jc w:val="both"/>
        <w:rPr>
          <w:rFonts w:ascii="Times New Roman" w:hAnsi="Times New Roman" w:cs="Times New Roman"/>
          <w:sz w:val="24"/>
          <w:szCs w:val="24"/>
        </w:rPr>
      </w:pPr>
    </w:p>
    <w:p w14:paraId="41C445C6" w14:textId="77777777" w:rsidR="005E63F8" w:rsidRPr="001204BB" w:rsidRDefault="004C1183">
      <w:pPr>
        <w:pStyle w:val="Betarp"/>
        <w:jc w:val="center"/>
        <w:rPr>
          <w:rFonts w:ascii="Times New Roman" w:hAnsi="Times New Roman" w:cs="Times New Roman"/>
          <w:sz w:val="24"/>
          <w:szCs w:val="24"/>
        </w:rPr>
      </w:pPr>
      <w:r w:rsidRPr="001204BB">
        <w:rPr>
          <w:rFonts w:ascii="Times New Roman" w:hAnsi="Times New Roman" w:cs="Times New Roman"/>
          <w:b/>
          <w:sz w:val="24"/>
          <w:szCs w:val="24"/>
        </w:rPr>
        <w:t>V</w:t>
      </w:r>
      <w:r w:rsidRPr="001204BB">
        <w:rPr>
          <w:rFonts w:ascii="Times New Roman" w:hAnsi="Times New Roman" w:cs="Times New Roman"/>
          <w:b/>
          <w:color w:val="000000"/>
          <w:sz w:val="24"/>
          <w:szCs w:val="24"/>
        </w:rPr>
        <w:t xml:space="preserve"> SKYRIUS</w:t>
      </w:r>
    </w:p>
    <w:p w14:paraId="21B582EA"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LOPŠELIO-DARŽELIO SAVIVALDA</w:t>
      </w:r>
    </w:p>
    <w:p w14:paraId="4B6C1782" w14:textId="77777777" w:rsidR="005E63F8" w:rsidRPr="001204BB" w:rsidRDefault="005E63F8">
      <w:pPr>
        <w:pStyle w:val="Betarp"/>
        <w:ind w:firstLine="1134"/>
        <w:jc w:val="center"/>
        <w:rPr>
          <w:rFonts w:ascii="Times New Roman" w:hAnsi="Times New Roman" w:cs="Times New Roman"/>
          <w:b/>
          <w:sz w:val="24"/>
          <w:szCs w:val="24"/>
        </w:rPr>
      </w:pPr>
    </w:p>
    <w:p w14:paraId="0CCEC187"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32. Lopšelio-darželio taryba (toliau – taryba) – aukščiausia lopšelio-darželio savivaldos institucija. Taryba telkia lopšelio-darželio ugdytinių tėvų (globėjų, rūpintojų), mokytojų ir kitų darbuotojų atstovus svarbiausiems tikslams numatyti ir uždaviniams spręsti. Taryba padeda spręsti lopšelio-darželio aktualius klausimus, atstovauti direktoriui teisėtiems lopšelio-darželio interesams.</w:t>
      </w:r>
    </w:p>
    <w:p w14:paraId="72E30FB6"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33. Tarybos nuostatus tvirtina Lopšelio-darželio taryba.</w:t>
      </w:r>
    </w:p>
    <w:p w14:paraId="0BDEB7C0"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34. Taryba sudaroma iš lopšelyje-darželyje nedirbančių ugdytinių tėvų (globėjų, rūpintojų), </w:t>
      </w:r>
      <w:r w:rsidRPr="001204BB">
        <w:rPr>
          <w:rFonts w:ascii="Times New Roman" w:hAnsi="Times New Roman" w:cs="Times New Roman"/>
          <w:sz w:val="24"/>
          <w:szCs w:val="24"/>
          <w:lang w:val="lt-LT"/>
        </w:rPr>
        <w:lastRenderedPageBreak/>
        <w:t>mokytojų ir kitų darbuotojų: trys ugdytinių tėvai (globėjai, rūpintojai), trys mokytojai, trys kiti darbuotojai.</w:t>
      </w:r>
    </w:p>
    <w:p w14:paraId="7A3BF353" w14:textId="77777777" w:rsidR="005E63F8" w:rsidRPr="001204BB" w:rsidRDefault="004C1183">
      <w:pPr>
        <w:pStyle w:val="Standard"/>
        <w:tabs>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35. Į tarybą lygiomis dalimis mokytojus deleguoja Mokytojų taryba, kitus darbuotojus – šių darbuotojų susirinkimas; tėvus (globėjus, rūpintojus) deleguoja lopšelio-darželio grupių tėvai (globėjai, rūpintojai): kiekvienoje grupėje išrenkamas tėvų atstovas, tėvų atstovų susirinkime išrenkami nariai į tarybą. Taryba renkama mokslo metų pradžioje dvejų metų kadencijai.</w:t>
      </w:r>
    </w:p>
    <w:p w14:paraId="68F2A84B" w14:textId="77777777" w:rsidR="005E63F8" w:rsidRPr="001204BB" w:rsidRDefault="004C1183">
      <w:pPr>
        <w:pStyle w:val="Standard"/>
        <w:tabs>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36. T</w:t>
      </w:r>
      <w:r w:rsidRPr="001204BB">
        <w:rPr>
          <w:rFonts w:ascii="Times New Roman" w:hAnsi="Times New Roman" w:cs="Times New Roman"/>
          <w:color w:val="000000"/>
          <w:sz w:val="24"/>
          <w:szCs w:val="24"/>
          <w:lang w:val="lt-LT"/>
        </w:rPr>
        <w:t>arybos narys gali būti renkamas dviems kadencijoms.</w:t>
      </w:r>
    </w:p>
    <w:p w14:paraId="402F29E0" w14:textId="77777777" w:rsidR="005E63F8" w:rsidRPr="001204BB" w:rsidRDefault="004C1183">
      <w:pPr>
        <w:pStyle w:val="Standard"/>
        <w:tabs>
          <w:tab w:val="left" w:pos="1361"/>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37. Jeigu tarybos nario įgaliojimai nutrūksta iki kadencijos pabaigos, naują tarybos narį likusiam kadencijos laikotarpiui skiria grupė, skyrusi tarybos narį, kurio įgaliojimai nutrūko. Naujas lopšelio-darželio tarybos narys pareigas pradeda eiti tada, kai apie jo paskyrimą paskelbia lopšelio-darželio tarybos pirmininkas ir tarybos narys raštiškai sutinka vykdyti šiuose nuostatuose nurodytus įsipareigojimus.</w:t>
      </w:r>
    </w:p>
    <w:p w14:paraId="6C664E0A" w14:textId="77777777" w:rsidR="005E63F8" w:rsidRPr="001204BB" w:rsidRDefault="004C1183">
      <w:pPr>
        <w:pStyle w:val="Standard"/>
        <w:tabs>
          <w:tab w:val="left" w:pos="1361"/>
        </w:tabs>
        <w:ind w:firstLine="851"/>
        <w:jc w:val="both"/>
        <w:rPr>
          <w:rFonts w:ascii="Times New Roman" w:hAnsi="Times New Roman" w:cs="Times New Roman"/>
          <w:color w:val="00000A"/>
          <w:sz w:val="24"/>
          <w:szCs w:val="24"/>
          <w:lang w:val="lt-LT"/>
        </w:rPr>
      </w:pPr>
      <w:r w:rsidRPr="001204BB">
        <w:rPr>
          <w:rFonts w:ascii="Times New Roman" w:hAnsi="Times New Roman" w:cs="Times New Roman"/>
          <w:color w:val="00000A"/>
          <w:sz w:val="24"/>
          <w:szCs w:val="24"/>
          <w:lang w:val="lt-LT"/>
        </w:rPr>
        <w:t>38. Jeigu tarybos narys netinkamai vykdo tarybos nuostatuose nustatytas pareigas arba jų nevykdo, tarybos pirmininkas, gavęs daugiau nei pusės tarybos narių pritarimą, turi teisę kreiptis į narį delegavusią grupę ir prašyti atšaukti paskirtą lopšelio-darželio tarybos narį.</w:t>
      </w:r>
    </w:p>
    <w:p w14:paraId="2BCCC368" w14:textId="77777777" w:rsidR="005E63F8" w:rsidRPr="001204BB" w:rsidRDefault="004C1183">
      <w:pPr>
        <w:pStyle w:val="Standard"/>
        <w:tabs>
          <w:tab w:val="left" w:pos="1361"/>
        </w:tabs>
        <w:ind w:firstLine="851"/>
        <w:jc w:val="both"/>
        <w:rPr>
          <w:rFonts w:ascii="Times New Roman" w:hAnsi="Times New Roman" w:cs="Times New Roman"/>
          <w:color w:val="00000A"/>
          <w:sz w:val="24"/>
          <w:szCs w:val="24"/>
          <w:lang w:val="lt-LT"/>
        </w:rPr>
      </w:pPr>
      <w:r w:rsidRPr="001204BB">
        <w:rPr>
          <w:rFonts w:ascii="Times New Roman" w:hAnsi="Times New Roman" w:cs="Times New Roman"/>
          <w:color w:val="00000A"/>
          <w:sz w:val="24"/>
          <w:szCs w:val="24"/>
          <w:lang w:val="lt-LT"/>
        </w:rPr>
        <w:t>39. Jeigu  tarybos narys netenkina delegavusios grupės lūkesčių, grupė turi teisę atšaukti paskirtą tarybos narį.</w:t>
      </w:r>
    </w:p>
    <w:p w14:paraId="6971244D"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40. Tarybos posėdžiai kviečiami ne rečiau kaip du kartus per metus. Posėdis teisėtas, jei jame dalyvauja ne mažiau kaip du trečdaliai narių. Nutarimai priimami posėdyje dalyvaujančių balsų dauguma. Jeigu balsai pasiskirsto vienodai, lemia pirmininko balsas. Lopšelio-darželio direktorius ir kitų savivaldos institucijų atstovai - lopšelio-darželio bendruomenės nariai -  tarybos posėdžiuose gali dalyvauti kviestojo nario teisėmis.</w:t>
      </w:r>
    </w:p>
    <w:p w14:paraId="348A8EAA" w14:textId="77777777" w:rsidR="005E63F8" w:rsidRPr="001204BB" w:rsidRDefault="004C1183">
      <w:pPr>
        <w:pStyle w:val="Standard"/>
        <w:tabs>
          <w:tab w:val="left" w:pos="1134"/>
          <w:tab w:val="left" w:pos="1361"/>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41. Prireikus taryba gali organizuoti uždarus posėdžius.</w:t>
      </w:r>
    </w:p>
    <w:p w14:paraId="428FF0CA" w14:textId="77777777" w:rsidR="005E63F8" w:rsidRPr="001204BB" w:rsidRDefault="004C1183">
      <w:pPr>
        <w:pStyle w:val="Standard"/>
        <w:tabs>
          <w:tab w:val="left" w:pos="1134"/>
          <w:tab w:val="left" w:pos="1361"/>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42. Taryba pirmajame posėdyje po narių išrinkimo arba perrinkimo -  slaptu arba atviru balsavimu - išrenka tarybos pirmininką, jo pavaduotoją, sekretorių. Lopšelio-darželio direktorius negali būti tarybos pirmininkas.</w:t>
      </w:r>
    </w:p>
    <w:p w14:paraId="271557D7"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43. Taryba:</w:t>
      </w:r>
    </w:p>
    <w:p w14:paraId="78D7A081"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43.1. teikia siūlymus dėl lopšelio-darželio strateginių tikslų, uždavinių ir jų įgyvendinimo priemonių;</w:t>
      </w:r>
    </w:p>
    <w:p w14:paraId="0335670F"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43.2. pritaria lopšelio-darželio nuostatams, strateginiam planui, lopšelio-darželio metiniam veiklos planui, lopšelio-darželio darbo tvarkos taisyklėms, ikimokyklinio ugdymo programai ir kitiems lopšelio-darželio veiklą reglamentuojantiems dokumentams, kuriuos teikia lopšelio-darželio direktorius;</w:t>
      </w:r>
    </w:p>
    <w:p w14:paraId="32BF5708"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43.3. teikia siūlymus lopšelio-darželio direktoriui dėl lopšelio-darželio nuostatų pakeitimo ar papildymo, lopšelio-darželio vidaus struktūros tobulinimo;</w:t>
      </w:r>
    </w:p>
    <w:p w14:paraId="717AAAAB"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43.4. pasirenka veiklos įsivertinimo sritis, veiklos kokybės įsivertinimo atlikimo metodiką, analizuoja įsivertinimo rezultatus ir priima sprendimus dėl veiklos tobulinimo;</w:t>
      </w:r>
    </w:p>
    <w:p w14:paraId="09F24E05" w14:textId="77777777" w:rsidR="005E63F8" w:rsidRPr="001204BB" w:rsidRDefault="004C1183">
      <w:pPr>
        <w:pStyle w:val="Standard"/>
        <w:tabs>
          <w:tab w:val="left" w:pos="1134"/>
          <w:tab w:val="left" w:pos="1361"/>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43.5. svarsto lopšelio-darželio direktoriaus metų veiklos ataskaitą;</w:t>
      </w:r>
    </w:p>
    <w:p w14:paraId="2FA7DEDF" w14:textId="77777777" w:rsidR="005E63F8" w:rsidRPr="001204BB" w:rsidRDefault="004C1183">
      <w:pPr>
        <w:pStyle w:val="Standard"/>
        <w:tabs>
          <w:tab w:val="left" w:pos="1134"/>
          <w:tab w:val="left" w:pos="1361"/>
        </w:tabs>
        <w:ind w:firstLine="851"/>
        <w:jc w:val="both"/>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43.6. svarsto lopšelio-darželio lėšų naudojimo klausimus, teikia siūlymus Alytaus miesto savivaldybės tarybai dėl materialinio aprūpinimo;</w:t>
      </w:r>
    </w:p>
    <w:p w14:paraId="561DEEAC"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43.7. teikia siūlymus dėl lopšelio-darželio darbo tobulinimo, saugių vaikų ugdymo ir darbo sąlygų sudarymo, talkina formuojant materialinius, finansinius ir intelektinius išteklius;</w:t>
      </w:r>
    </w:p>
    <w:p w14:paraId="555A1845"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43.8. svarsto lopšelio-darželio direktoriaus tarybai teikiamus klausimus, inicijuoja vietos bendruomenės, šeimos ir lopšelio-darželio bendradarbiavimą.</w:t>
      </w:r>
    </w:p>
    <w:p w14:paraId="7C61FC75"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44. Tarybos nutarimai yra teisėti, jei jie neprieštarauja Lietuvos Respublikos teisės aktams. Lopšelio-darželio direktorius, Alytaus miesto savivaldybės taryba, švietimo priežiūrą vykdančios institucijos, nustatę, kad tarybos priimti sprendimai prieštarauja Lietuvos Respublikos įstatymams ir kitiems lopšelio-darželio veiklą reglamentuojantiems teisės aktams, siūlo tarybai juos svarstyti iš naujo. Tarybai atsisakius, ginčas sprendžiamas Lietuvos Respublikos įstatymų nustatyta tvarka.</w:t>
      </w:r>
    </w:p>
    <w:p w14:paraId="561F1C33"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45.</w:t>
      </w:r>
      <w:r w:rsidRPr="001204BB">
        <w:rPr>
          <w:rFonts w:ascii="Times New Roman" w:hAnsi="Times New Roman" w:cs="Times New Roman"/>
          <w:sz w:val="24"/>
          <w:szCs w:val="24"/>
          <w:lang w:val="lt-LT"/>
        </w:rPr>
        <w:t xml:space="preserve"> Taryba už savo veiklą vieną kartą per metus atsiskaito lopšelio-darželio bendruomenei.</w:t>
      </w:r>
    </w:p>
    <w:p w14:paraId="0289A892" w14:textId="77777777" w:rsidR="005E63F8" w:rsidRPr="001204BB" w:rsidRDefault="004C1183" w:rsidP="008D6404">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 xml:space="preserve">46. </w:t>
      </w:r>
      <w:r w:rsidRPr="001204BB">
        <w:rPr>
          <w:rFonts w:ascii="Times New Roman" w:hAnsi="Times New Roman" w:cs="Times New Roman"/>
          <w:color w:val="CE181E"/>
          <w:sz w:val="24"/>
          <w:szCs w:val="24"/>
          <w:lang w:val="lt-LT"/>
        </w:rPr>
        <w:t xml:space="preserve"> </w:t>
      </w:r>
      <w:r w:rsidRPr="001204BB">
        <w:rPr>
          <w:rFonts w:ascii="Times New Roman" w:hAnsi="Times New Roman" w:cs="Times New Roman"/>
          <w:sz w:val="24"/>
          <w:szCs w:val="24"/>
          <w:lang w:val="lt-LT"/>
        </w:rPr>
        <w:t xml:space="preserve">Mokytojų taryba – nuolat veikianti lopšelio-darželio savivaldos institucija pedagogų profesiniams ir bendriesiems ugdymo klausimams spręsti. Ją sudaro lopšelio-darželio direktorius, </w:t>
      </w:r>
      <w:r w:rsidRPr="001204BB">
        <w:rPr>
          <w:rFonts w:ascii="Times New Roman" w:hAnsi="Times New Roman" w:cs="Times New Roman"/>
          <w:sz w:val="24"/>
          <w:szCs w:val="24"/>
          <w:lang w:val="lt-LT"/>
        </w:rPr>
        <w:lastRenderedPageBreak/>
        <w:t>direktoriaus pavaduotojas ugdymui, visi lopšelyje-darželyje dirbantys mokytojai, švietimo pagalbą teikiantys specialistai, kiti tiesiogiai ugdymo procese dalyvaujantys asmenys. Į posėdžius gali būti kviečiami kitų savivaldos institucijų atstovai.</w:t>
      </w:r>
    </w:p>
    <w:p w14:paraId="7614ACEC"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47. Mokytojų tarybai vadovauja lopšelio-darželio direktorius.</w:t>
      </w:r>
    </w:p>
    <w:p w14:paraId="123AC94F"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48. Mokytojų tarybos posėdžius šaukia lopšelio-darželio direktorius. Posėdis yra teisėtas, jei jame dalyvauja du trečdaliai tuo metu dirbančių mokytojų tarybos narių. Nutarimai priimami posėdyje dalyvavusių narių balsų dauguma.  </w:t>
      </w:r>
    </w:p>
    <w:p w14:paraId="74499192"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 xml:space="preserve">49. </w:t>
      </w:r>
      <w:r w:rsidRPr="001204BB">
        <w:rPr>
          <w:rFonts w:ascii="Times New Roman" w:hAnsi="Times New Roman" w:cs="Times New Roman"/>
          <w:color w:val="000000"/>
          <w:sz w:val="24"/>
          <w:szCs w:val="24"/>
          <w:lang w:val="lt-LT"/>
        </w:rPr>
        <w:t>Mokytojų tarybos posėdžiai šaukiami kartą per pusmetį. Prireikus šaukiami neeiliniai posėdžiai.</w:t>
      </w:r>
    </w:p>
    <w:p w14:paraId="45627EE2"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 Mokytojų taryba:</w:t>
      </w:r>
    </w:p>
    <w:p w14:paraId="6EAA6CDB"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50.1. aptaria praktinius ugdymo organizavimo, vaikų ugdymo kokybės klausimus;</w:t>
      </w:r>
    </w:p>
    <w:p w14:paraId="1B1EF5B6"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50.2. svarsto valstybės nustatytą švietimo standartų įgyvendinimą, ugdymo turinio atnaujinimą, optimalių ugdymosi sąlygų ir mokytojų veiklos tobulinimo būdus;</w:t>
      </w:r>
    </w:p>
    <w:p w14:paraId="0DC50D2E"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50.3. analizuoja ugdymo planų, lopšelio-darželio veiklos ir ugdymo programų įgyvendinimą;</w:t>
      </w:r>
    </w:p>
    <w:p w14:paraId="5B974AD1"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50.4. aptaria skirtingų gebėjimų vaikų ugdymo organizavimo principus, jų ugdymo programas, metodus;</w:t>
      </w:r>
    </w:p>
    <w:p w14:paraId="561E1B1A"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50.5. nustato vaikų pažangos ir pasiekimų vertinimo, informacijos rinkimo, fiksavimo bei panaudojimo tvarką;</w:t>
      </w:r>
    </w:p>
    <w:p w14:paraId="5C0292DB"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50.6. kartu su lopšelio-darželio pagalbos vaikui specialistais, visuomenės sveikatos priežiūros specialistu, Alytaus pedagoginės psichologinės tarnybos psichologais sprendžia vaikų sveikatos, saugios aplinkos, ugdymosi, poilsio ir mitybos klausimus;</w:t>
      </w:r>
    </w:p>
    <w:p w14:paraId="69C8B04D"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50.7. teikia siūlymus Lopšelio-darželio tarybai įvairiais lopšelio-darželio veiklos organizavimo ir ugdymo klausimais;</w:t>
      </w:r>
    </w:p>
    <w:p w14:paraId="53206485"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50.8. svarsto ir priima rekomendacijas teisės aktų nustatytais ir lopšelio-darželio direktoriaus teikiamais klausimais.</w:t>
      </w:r>
    </w:p>
    <w:p w14:paraId="1CBD2766" w14:textId="77777777" w:rsidR="005E63F8" w:rsidRPr="001204BB" w:rsidRDefault="004C1183">
      <w:pPr>
        <w:pStyle w:val="Standard"/>
        <w:tabs>
          <w:tab w:val="left" w:pos="1134"/>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51.  Lopšelyje-darželyje</w:t>
      </w:r>
      <w:r w:rsidRPr="001204BB">
        <w:rPr>
          <w:rFonts w:ascii="Times New Roman" w:eastAsia="Times New Roman" w:hAnsi="Times New Roman" w:cs="Times New Roman"/>
          <w:sz w:val="24"/>
          <w:szCs w:val="24"/>
          <w:lang w:val="lt-LT" w:eastAsia="lt-LT"/>
        </w:rPr>
        <w:t xml:space="preserve"> sudaroma Metodinė taryba. Ji nustato mokytojų  metodinės veiklos prioritetus, mokytojų kvalifikacijos tobulinimo poreikius, inicijuoja pedagoginių inovacijų diegimą lopšelyje-darželyje, teikia lopšelio-darželio direktoriui siūlymus dėl ugdymo turinio formavimo ir jo įgyvendinimo organizavimo  gerinimo.</w:t>
      </w:r>
    </w:p>
    <w:p w14:paraId="1F9D28CE" w14:textId="77777777" w:rsidR="005E63F8" w:rsidRPr="001204BB" w:rsidRDefault="004C1183">
      <w:pPr>
        <w:pStyle w:val="Standard"/>
        <w:tabs>
          <w:tab w:val="left" w:pos="1134"/>
          <w:tab w:val="left" w:pos="1361"/>
        </w:tabs>
        <w:ind w:firstLine="851"/>
        <w:jc w:val="both"/>
        <w:rPr>
          <w:rFonts w:ascii="Times New Roman" w:eastAsia="Times New Roman" w:hAnsi="Times New Roman" w:cs="Times New Roman"/>
          <w:sz w:val="24"/>
          <w:szCs w:val="24"/>
          <w:lang w:val="lt-LT" w:eastAsia="lt-LT"/>
        </w:rPr>
      </w:pPr>
      <w:r w:rsidRPr="001204BB">
        <w:rPr>
          <w:rFonts w:ascii="Times New Roman" w:eastAsia="Times New Roman" w:hAnsi="Times New Roman" w:cs="Times New Roman"/>
          <w:sz w:val="24"/>
          <w:szCs w:val="24"/>
          <w:lang w:val="lt-LT" w:eastAsia="lt-LT"/>
        </w:rPr>
        <w:t>52. Metodinė taryba renkama dvejiems metams. Jos narių skaičių nustato Mokytojų taryba.</w:t>
      </w:r>
    </w:p>
    <w:p w14:paraId="6B333BE1" w14:textId="77777777" w:rsidR="005E63F8" w:rsidRPr="001204BB" w:rsidRDefault="004C1183">
      <w:pPr>
        <w:pStyle w:val="Standard"/>
        <w:tabs>
          <w:tab w:val="left" w:pos="1134"/>
          <w:tab w:val="left" w:pos="1361"/>
        </w:tabs>
        <w:ind w:firstLine="851"/>
        <w:jc w:val="both"/>
        <w:rPr>
          <w:rFonts w:ascii="Times New Roman" w:hAnsi="Times New Roman" w:cs="Times New Roman"/>
          <w:sz w:val="24"/>
          <w:szCs w:val="24"/>
          <w:lang w:val="lt-LT"/>
        </w:rPr>
      </w:pPr>
      <w:r w:rsidRPr="001204BB">
        <w:rPr>
          <w:rFonts w:ascii="Times New Roman" w:eastAsia="Times New Roman" w:hAnsi="Times New Roman" w:cs="Times New Roman"/>
          <w:sz w:val="24"/>
          <w:szCs w:val="24"/>
          <w:lang w:val="lt-LT" w:eastAsia="lt-LT"/>
        </w:rPr>
        <w:t xml:space="preserve">53. </w:t>
      </w:r>
      <w:r w:rsidRPr="001204BB">
        <w:rPr>
          <w:rFonts w:ascii="Times New Roman" w:hAnsi="Times New Roman" w:cs="Times New Roman"/>
          <w:sz w:val="24"/>
          <w:szCs w:val="24"/>
          <w:lang w:val="lt-LT"/>
        </w:rPr>
        <w:t>Metodinės tarybos veiklą koordinuoja direktoriaus pavaduotojas ugdymui.</w:t>
      </w:r>
    </w:p>
    <w:p w14:paraId="278D06CC"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54. Lopšelyje-darželyje gali veikti ir kitos savivaldos institucijos (tėvų, globėjų, rūpintojų).</w:t>
      </w:r>
    </w:p>
    <w:p w14:paraId="684A94DA" w14:textId="77777777" w:rsidR="005E63F8" w:rsidRPr="001204BB" w:rsidRDefault="005E63F8">
      <w:pPr>
        <w:pStyle w:val="Betarp"/>
        <w:ind w:firstLine="1134"/>
        <w:rPr>
          <w:rFonts w:ascii="Times New Roman" w:hAnsi="Times New Roman" w:cs="Times New Roman"/>
          <w:sz w:val="24"/>
          <w:szCs w:val="24"/>
        </w:rPr>
      </w:pPr>
    </w:p>
    <w:p w14:paraId="103D59BF"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VI SKYRIUS</w:t>
      </w:r>
    </w:p>
    <w:p w14:paraId="1CA8B31B"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DARBUOTOJŲ PRIĖMIMAS Į DARBĄ, JŲ DARBO APMOKĖJIMO TVARKA IR ATESTACIJA</w:t>
      </w:r>
    </w:p>
    <w:p w14:paraId="0EEBC790" w14:textId="77777777" w:rsidR="005E63F8" w:rsidRPr="001204BB" w:rsidRDefault="005E63F8">
      <w:pPr>
        <w:pStyle w:val="Betarp"/>
        <w:ind w:firstLine="1134"/>
        <w:rPr>
          <w:rFonts w:ascii="Times New Roman" w:hAnsi="Times New Roman" w:cs="Times New Roman"/>
          <w:b/>
          <w:sz w:val="24"/>
          <w:szCs w:val="24"/>
        </w:rPr>
      </w:pPr>
    </w:p>
    <w:p w14:paraId="06538DFF"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55. Darbuotojai į darbą lopšelyje-darželyje priimami ir atleidžiami iš jo Lietuvos Respublikos darbo kodekso ir kitų teisės aktų nustatyta tvarka.</w:t>
      </w:r>
    </w:p>
    <w:p w14:paraId="4E7B2955" w14:textId="77777777" w:rsidR="005E63F8" w:rsidRPr="001204BB" w:rsidRDefault="004C1183">
      <w:pPr>
        <w:pStyle w:val="Betarp"/>
        <w:ind w:firstLine="851"/>
        <w:jc w:val="both"/>
        <w:rPr>
          <w:rFonts w:ascii="Times New Roman" w:hAnsi="Times New Roman" w:cs="Times New Roman"/>
          <w:sz w:val="24"/>
          <w:szCs w:val="24"/>
        </w:rPr>
      </w:pPr>
      <w:r w:rsidRPr="001204BB">
        <w:rPr>
          <w:rFonts w:ascii="Times New Roman" w:hAnsi="Times New Roman" w:cs="Times New Roman"/>
          <w:sz w:val="24"/>
          <w:szCs w:val="24"/>
        </w:rPr>
        <w:t>56. Lopšelio-darželio darbuotojams už darbą mokama Lietuvos Respublikos įstatymų ir kitų teisės aktų nustatyta tvarka.</w:t>
      </w:r>
    </w:p>
    <w:p w14:paraId="65ED7679" w14:textId="77777777" w:rsidR="005E63F8" w:rsidRPr="001204BB" w:rsidRDefault="004C1183">
      <w:pPr>
        <w:pStyle w:val="Betarp"/>
        <w:ind w:firstLine="851"/>
        <w:jc w:val="both"/>
        <w:rPr>
          <w:rFonts w:ascii="Times New Roman" w:hAnsi="Times New Roman" w:cs="Times New Roman"/>
          <w:color w:val="000000"/>
          <w:sz w:val="24"/>
          <w:szCs w:val="24"/>
        </w:rPr>
      </w:pPr>
      <w:r w:rsidRPr="001204BB">
        <w:rPr>
          <w:rFonts w:ascii="Times New Roman" w:hAnsi="Times New Roman" w:cs="Times New Roman"/>
          <w:color w:val="000000"/>
          <w:sz w:val="24"/>
          <w:szCs w:val="24"/>
        </w:rPr>
        <w:t>57. Lopšelio-darželio direktorius, direktoriaus pavaduotojas ugdymui kvalifikaciją tobulina Lietuvos Respublikos švietimo, mokslo ir sporto ministro nustatyta tvarka.</w:t>
      </w:r>
    </w:p>
    <w:p w14:paraId="61E6DC91" w14:textId="77777777" w:rsidR="005E63F8" w:rsidRPr="001204BB" w:rsidRDefault="004C1183">
      <w:pPr>
        <w:pStyle w:val="Betarp"/>
        <w:ind w:firstLine="851"/>
        <w:jc w:val="both"/>
        <w:rPr>
          <w:rFonts w:ascii="Times New Roman" w:hAnsi="Times New Roman" w:cs="Times New Roman"/>
          <w:color w:val="000000"/>
          <w:sz w:val="24"/>
          <w:szCs w:val="24"/>
        </w:rPr>
      </w:pPr>
      <w:r w:rsidRPr="001204BB">
        <w:rPr>
          <w:rFonts w:ascii="Times New Roman" w:hAnsi="Times New Roman" w:cs="Times New Roman"/>
          <w:color w:val="000000"/>
          <w:sz w:val="24"/>
          <w:szCs w:val="24"/>
        </w:rPr>
        <w:t>58. Lopšelio-darželio mokytojai atestuojami ir kvalifikaciją tobulina Lietuvos Respublikos švietimo, mokslo ir sporto ministro nustatyta tvarka.</w:t>
      </w:r>
    </w:p>
    <w:p w14:paraId="70A893FE" w14:textId="77777777" w:rsidR="005E63F8" w:rsidRPr="001204BB" w:rsidRDefault="005E63F8">
      <w:pPr>
        <w:pStyle w:val="Betarp"/>
        <w:ind w:firstLine="1134"/>
        <w:jc w:val="both"/>
        <w:rPr>
          <w:rFonts w:ascii="Times New Roman" w:hAnsi="Times New Roman" w:cs="Times New Roman"/>
          <w:color w:val="FF0000"/>
          <w:sz w:val="24"/>
          <w:szCs w:val="24"/>
        </w:rPr>
      </w:pPr>
    </w:p>
    <w:p w14:paraId="0E427801" w14:textId="77777777" w:rsidR="005E63F8" w:rsidRPr="001204BB" w:rsidRDefault="005E63F8">
      <w:pPr>
        <w:pStyle w:val="Betarp"/>
        <w:ind w:firstLine="1134"/>
        <w:jc w:val="both"/>
        <w:rPr>
          <w:rFonts w:ascii="Times New Roman" w:hAnsi="Times New Roman" w:cs="Times New Roman"/>
          <w:color w:val="FF0000"/>
          <w:sz w:val="24"/>
          <w:szCs w:val="24"/>
        </w:rPr>
      </w:pPr>
    </w:p>
    <w:p w14:paraId="2702743D"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VII SKYRIUS</w:t>
      </w:r>
    </w:p>
    <w:p w14:paraId="243212A4"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LOPŠELIO-DARŽELIO TURTAS, LĖŠOS, JŲ NAUDOJIMO TVARKA, FINANSINĖ VEIKLOS KONTROLĖ IR LOPŠELIO-DARŽELIO VEIKLOS PRIEŽIŪRA</w:t>
      </w:r>
    </w:p>
    <w:p w14:paraId="3001E62F" w14:textId="77777777" w:rsidR="005E63F8" w:rsidRPr="001204BB" w:rsidRDefault="005E63F8">
      <w:pPr>
        <w:pStyle w:val="Betarp"/>
        <w:ind w:firstLine="1134"/>
        <w:jc w:val="both"/>
        <w:rPr>
          <w:rFonts w:ascii="Times New Roman" w:hAnsi="Times New Roman" w:cs="Times New Roman"/>
          <w:b/>
          <w:sz w:val="24"/>
          <w:szCs w:val="24"/>
        </w:rPr>
      </w:pPr>
    </w:p>
    <w:p w14:paraId="53E87349"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lastRenderedPageBreak/>
        <w:t>59. Lopšelis-darželis valdo patikėjimo teise perduotą savivaldybės turtą, naudoja ir disponuoja juo pagal įstatymus ir Alytaus miesto savivaldybės tarybos nustatyta tvarka.</w:t>
      </w:r>
    </w:p>
    <w:p w14:paraId="179BAC09"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60. Lopšelio-darželio bendruomenės nariai gali naudotis lopšelio-darželio patalpomis ir kitu turtu neatlyginamai teisės aktų nustatyta tvarka.</w:t>
      </w:r>
    </w:p>
    <w:p w14:paraId="4A239A0E"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61. Lopšelio-darželio lėšos:</w:t>
      </w:r>
    </w:p>
    <w:p w14:paraId="52D9DB2F"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61.1. valstybės biudžeto specialiųjų tikslinių dotacijų savivaldybės biudžetui skirtos lėšos  ir Alytaus miesto savivaldybės biudžeto lėšos, skiriamos pagal patvirtintas sąmatas;</w:t>
      </w:r>
    </w:p>
    <w:p w14:paraId="0ABA7A96"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61.2. pajamos už teikiamas paslaugas;</w:t>
      </w:r>
    </w:p>
    <w:p w14:paraId="2EFD7E2C"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61.3. fondų, organizacijų, kitų juridinių ir fizinių asmenų dovanotos ar kitaip teisėtais būdais perduotos lėšos, tikslinės paskirties lėšos pagal pervedimus;</w:t>
      </w:r>
    </w:p>
    <w:p w14:paraId="4DDE21DE"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61.4. paramos pagal Labdaros ir paramos įstatymą lėšos;</w:t>
      </w:r>
    </w:p>
    <w:p w14:paraId="5DC63137"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61.5. kitos teisėtai gautos lėšos.</w:t>
      </w:r>
    </w:p>
    <w:p w14:paraId="175AF695"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62. Lėšos naudojamos Lietuvos Respublikos teisės aktų nustatyta tvarka.</w:t>
      </w:r>
    </w:p>
    <w:p w14:paraId="17B25F50"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color w:val="000000"/>
          <w:sz w:val="24"/>
          <w:szCs w:val="24"/>
          <w:lang w:val="lt-LT"/>
        </w:rPr>
        <w:t>63. Lopšelio-darželio buhalterinę apskaitą tvarko Alytaus miesto paslaugų centras.</w:t>
      </w:r>
    </w:p>
    <w:p w14:paraId="30FF47D8"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64. Lopšelio-darželio finansinė veikla kontroliuojama Lietuvos Respublikos teisės aktų nustatyta tvarka.</w:t>
      </w:r>
    </w:p>
    <w:p w14:paraId="4C7403C2"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65. Lopšelio-darželio veiklos priežiūra atliekama Lietuvos Respublikos švietimo, mokslo ir sporto ministro įsakymų nustatyta tvarka.</w:t>
      </w:r>
    </w:p>
    <w:p w14:paraId="19C0FE99" w14:textId="77777777" w:rsidR="005E63F8" w:rsidRPr="001204BB" w:rsidRDefault="005E63F8">
      <w:pPr>
        <w:pStyle w:val="Betarp"/>
        <w:ind w:firstLine="1134"/>
        <w:jc w:val="both"/>
        <w:rPr>
          <w:rFonts w:ascii="Times New Roman" w:hAnsi="Times New Roman" w:cs="Times New Roman"/>
          <w:sz w:val="24"/>
          <w:szCs w:val="24"/>
        </w:rPr>
      </w:pPr>
    </w:p>
    <w:p w14:paraId="1BF3F43F"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VIII SKYRIUS</w:t>
      </w:r>
    </w:p>
    <w:p w14:paraId="78EDE55B" w14:textId="77777777" w:rsidR="005E63F8" w:rsidRPr="001204BB" w:rsidRDefault="004C1183">
      <w:pPr>
        <w:pStyle w:val="Betarp"/>
        <w:jc w:val="center"/>
        <w:rPr>
          <w:rFonts w:ascii="Times New Roman" w:hAnsi="Times New Roman" w:cs="Times New Roman"/>
          <w:b/>
          <w:sz w:val="24"/>
          <w:szCs w:val="24"/>
        </w:rPr>
      </w:pPr>
      <w:r w:rsidRPr="001204BB">
        <w:rPr>
          <w:rFonts w:ascii="Times New Roman" w:hAnsi="Times New Roman" w:cs="Times New Roman"/>
          <w:b/>
          <w:sz w:val="24"/>
          <w:szCs w:val="24"/>
        </w:rPr>
        <w:t>BAIGIAMOSIOS NUOSTATOS</w:t>
      </w:r>
    </w:p>
    <w:p w14:paraId="5984D768" w14:textId="77777777" w:rsidR="005E63F8" w:rsidRPr="001204BB" w:rsidRDefault="005E63F8">
      <w:pPr>
        <w:pStyle w:val="Betarp"/>
        <w:jc w:val="center"/>
        <w:rPr>
          <w:rFonts w:ascii="Times New Roman" w:hAnsi="Times New Roman" w:cs="Times New Roman"/>
          <w:b/>
          <w:sz w:val="24"/>
          <w:szCs w:val="24"/>
        </w:rPr>
      </w:pPr>
    </w:p>
    <w:p w14:paraId="58489AA7" w14:textId="77777777" w:rsidR="005E63F8" w:rsidRPr="001204BB" w:rsidRDefault="004C1183">
      <w:pPr>
        <w:pStyle w:val="Standard"/>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66.  Lopšelis-darželis registruojamas Lietuvos Respublikos teisės aktų nustatyta tvarka.</w:t>
      </w:r>
    </w:p>
    <w:p w14:paraId="7461EBC1"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67.</w:t>
      </w:r>
      <w:r w:rsidRPr="001204BB">
        <w:rPr>
          <w:rFonts w:ascii="Times New Roman" w:hAnsi="Times New Roman" w:cs="Times New Roman"/>
          <w:b/>
          <w:sz w:val="24"/>
          <w:szCs w:val="24"/>
          <w:lang w:val="lt-LT"/>
        </w:rPr>
        <w:t xml:space="preserve"> </w:t>
      </w:r>
      <w:r w:rsidRPr="001204BB">
        <w:rPr>
          <w:rFonts w:ascii="Times New Roman" w:hAnsi="Times New Roman" w:cs="Times New Roman"/>
          <w:sz w:val="24"/>
          <w:szCs w:val="24"/>
          <w:lang w:val="lt-LT"/>
        </w:rPr>
        <w:t>Lopšelis-darželis  pertvarkomas ar likviduojamas Lietuvos Respublikos teisės aktų nustatyta tvarka.</w:t>
      </w:r>
    </w:p>
    <w:p w14:paraId="6B9E4B50"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68. Lopšelio-darželio nuostatus, jų pakeitimus ir papildymus tvirtina Alytaus miesto savivaldybės taryba.</w:t>
      </w:r>
    </w:p>
    <w:p w14:paraId="32BC342C" w14:textId="77777777" w:rsidR="005E63F8" w:rsidRPr="001204BB" w:rsidRDefault="004C1183">
      <w:pPr>
        <w:pStyle w:val="Standard"/>
        <w:tabs>
          <w:tab w:val="left" w:pos="1086"/>
        </w:tabs>
        <w:ind w:firstLine="851"/>
        <w:jc w:val="both"/>
        <w:rPr>
          <w:rFonts w:ascii="Times New Roman" w:hAnsi="Times New Roman" w:cs="Times New Roman"/>
          <w:sz w:val="24"/>
          <w:szCs w:val="24"/>
          <w:lang w:val="lt-LT"/>
        </w:rPr>
      </w:pPr>
      <w:r w:rsidRPr="001204BB">
        <w:rPr>
          <w:rFonts w:ascii="Times New Roman" w:hAnsi="Times New Roman" w:cs="Times New Roman"/>
          <w:sz w:val="24"/>
          <w:szCs w:val="24"/>
          <w:lang w:val="lt-LT"/>
        </w:rPr>
        <w:t>69. Lopšelio-darželio nuostatai keičiami ir papildomi Alytaus miesto savivaldybės tarybos, Lopšelio-darželio tarybos ar lopšelio-darželio direktoriaus iniciatyva.</w:t>
      </w:r>
    </w:p>
    <w:p w14:paraId="792A5C6A" w14:textId="77777777" w:rsidR="005E63F8" w:rsidRPr="001204BB" w:rsidRDefault="004C1183">
      <w:pPr>
        <w:pStyle w:val="Standard"/>
        <w:jc w:val="center"/>
        <w:rPr>
          <w:rFonts w:ascii="Times New Roman" w:hAnsi="Times New Roman" w:cs="Times New Roman"/>
          <w:color w:val="000000"/>
          <w:sz w:val="24"/>
          <w:szCs w:val="24"/>
          <w:lang w:val="lt-LT"/>
        </w:rPr>
      </w:pPr>
      <w:r w:rsidRPr="001204BB">
        <w:rPr>
          <w:rFonts w:ascii="Times New Roman" w:hAnsi="Times New Roman" w:cs="Times New Roman"/>
          <w:color w:val="000000"/>
          <w:sz w:val="24"/>
          <w:szCs w:val="24"/>
          <w:lang w:val="lt-LT"/>
        </w:rPr>
        <w:t>____________________</w:t>
      </w:r>
    </w:p>
    <w:p w14:paraId="692845F1" w14:textId="77777777" w:rsidR="005E63F8" w:rsidRPr="001204BB" w:rsidRDefault="005E63F8">
      <w:pPr>
        <w:pStyle w:val="Standard"/>
        <w:jc w:val="center"/>
        <w:rPr>
          <w:rFonts w:ascii="Times New Roman" w:hAnsi="Times New Roman" w:cs="Times New Roman"/>
          <w:color w:val="000000"/>
          <w:sz w:val="24"/>
          <w:szCs w:val="24"/>
          <w:lang w:val="lt-LT"/>
        </w:rPr>
      </w:pPr>
    </w:p>
    <w:p w14:paraId="49101D12" w14:textId="77777777" w:rsidR="005E63F8" w:rsidRPr="001204BB" w:rsidRDefault="005E63F8">
      <w:pPr>
        <w:pStyle w:val="Standard"/>
        <w:jc w:val="center"/>
        <w:rPr>
          <w:rFonts w:ascii="Times New Roman" w:hAnsi="Times New Roman" w:cs="Times New Roman"/>
          <w:color w:val="000000"/>
          <w:sz w:val="24"/>
          <w:szCs w:val="24"/>
          <w:lang w:val="lt-LT"/>
        </w:rPr>
      </w:pPr>
    </w:p>
    <w:p w14:paraId="0A38124F" w14:textId="77777777" w:rsidR="005E63F8" w:rsidRPr="001204BB" w:rsidRDefault="005E63F8">
      <w:pPr>
        <w:pStyle w:val="Standard"/>
        <w:rPr>
          <w:rFonts w:ascii="Times New Roman" w:hAnsi="Times New Roman" w:cs="Times New Roman"/>
          <w:color w:val="000000"/>
          <w:sz w:val="24"/>
          <w:szCs w:val="24"/>
          <w:lang w:val="lt-LT"/>
        </w:rPr>
      </w:pPr>
    </w:p>
    <w:p w14:paraId="24232137" w14:textId="77777777" w:rsidR="005E63F8" w:rsidRPr="001204BB" w:rsidRDefault="004C1183">
      <w:pPr>
        <w:pStyle w:val="Betarp"/>
        <w:tabs>
          <w:tab w:val="left" w:pos="5812"/>
        </w:tabs>
        <w:rPr>
          <w:rFonts w:ascii="Times New Roman" w:hAnsi="Times New Roman" w:cs="Times New Roman"/>
          <w:sz w:val="24"/>
          <w:szCs w:val="24"/>
        </w:rPr>
      </w:pPr>
      <w:r w:rsidRPr="001204BB">
        <w:rPr>
          <w:rFonts w:ascii="Times New Roman" w:hAnsi="Times New Roman" w:cs="Times New Roman"/>
          <w:sz w:val="24"/>
          <w:szCs w:val="24"/>
        </w:rPr>
        <w:tab/>
      </w:r>
    </w:p>
    <w:p w14:paraId="72BDFD84" w14:textId="77777777" w:rsidR="005E63F8" w:rsidRPr="001204BB" w:rsidRDefault="005E63F8">
      <w:pPr>
        <w:pStyle w:val="Standard"/>
        <w:tabs>
          <w:tab w:val="left" w:pos="7371"/>
        </w:tabs>
        <w:ind w:firstLine="5812"/>
        <w:jc w:val="center"/>
        <w:rPr>
          <w:sz w:val="28"/>
          <w:szCs w:val="28"/>
          <w:lang w:val="lt-LT"/>
        </w:rPr>
      </w:pPr>
    </w:p>
    <w:sectPr w:rsidR="005E63F8" w:rsidRPr="001204BB">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0487" w14:textId="77777777" w:rsidR="00BA422A" w:rsidRDefault="00BA422A">
      <w:r>
        <w:separator/>
      </w:r>
    </w:p>
  </w:endnote>
  <w:endnote w:type="continuationSeparator" w:id="0">
    <w:p w14:paraId="44229A91" w14:textId="77777777" w:rsidR="00BA422A" w:rsidRDefault="00BA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6C08" w14:textId="77777777" w:rsidR="00BA422A" w:rsidRDefault="00BA422A">
      <w:r>
        <w:rPr>
          <w:color w:val="000000"/>
        </w:rPr>
        <w:separator/>
      </w:r>
    </w:p>
  </w:footnote>
  <w:footnote w:type="continuationSeparator" w:id="0">
    <w:p w14:paraId="7766A76D" w14:textId="77777777" w:rsidR="00BA422A" w:rsidRDefault="00BA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79F1"/>
    <w:multiLevelType w:val="multilevel"/>
    <w:tmpl w:val="EA647C58"/>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F8"/>
    <w:rsid w:val="001204BB"/>
    <w:rsid w:val="004C1183"/>
    <w:rsid w:val="005E63F8"/>
    <w:rsid w:val="00771A49"/>
    <w:rsid w:val="008014BA"/>
    <w:rsid w:val="008D6404"/>
    <w:rsid w:val="00A10332"/>
    <w:rsid w:val="00B14C65"/>
    <w:rsid w:val="00BA422A"/>
    <w:rsid w:val="00E12903"/>
    <w:rsid w:val="00EB1965"/>
    <w:rsid w:val="00F83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213B"/>
  <w15:docId w15:val="{297F6795-E53B-4EDC-A403-0CBA3DC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Sraas">
    <w:name w:val="List"/>
    <w:basedOn w:val="Textbody"/>
    <w:rPr>
      <w:rFonts w:cs="Arial"/>
      <w:sz w:val="24"/>
    </w:rPr>
  </w:style>
  <w:style w:type="paragraph" w:styleId="Antra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user">
    <w:name w:val="Standard (user)"/>
    <w:pPr>
      <w:widowControl/>
      <w:suppressAutoHyphens/>
    </w:pPr>
  </w:style>
  <w:style w:type="paragraph" w:customStyle="1" w:styleId="Default">
    <w:name w:val="Default"/>
    <w:pPr>
      <w:widowControl/>
      <w:suppressAutoHyphens/>
    </w:pPr>
    <w:rPr>
      <w:rFonts w:ascii="Times New Roman" w:eastAsia="Times New Roman" w:hAnsi="Times New Roman" w:cs="Times New Roman"/>
      <w:color w:val="000000"/>
      <w:sz w:val="24"/>
      <w:szCs w:val="24"/>
    </w:rPr>
  </w:style>
  <w:style w:type="paragraph" w:customStyle="1" w:styleId="TableContents">
    <w:name w:val="Table Contents"/>
    <w:basedOn w:val="Standard"/>
    <w:pPr>
      <w:suppressLineNumbers/>
    </w:pPr>
  </w:style>
  <w:style w:type="paragraph" w:styleId="Betarp">
    <w:name w:val="No Spacing"/>
    <w:qFormat/>
    <w:pPr>
      <w:widowControl/>
      <w:suppressAutoHyphens/>
    </w:pPr>
    <w:rPr>
      <w:rFonts w:cs="Calibri"/>
      <w:color w:val="00000A"/>
      <w:lang w:val="lt-LT" w:eastAsia="lt-LT"/>
    </w:rPr>
  </w:style>
  <w:style w:type="paragraph" w:styleId="HTMLiankstoformatuotas">
    <w:name w:val="HTML Preformatted"/>
    <w:basedOn w:val="Standard"/>
    <w:rPr>
      <w:rFonts w:ascii="Courier New" w:eastAsia="Times New Roman" w:hAnsi="Courier New" w:cs="Courier New"/>
      <w:sz w:val="20"/>
      <w:szCs w:val="20"/>
    </w:rPr>
  </w:style>
  <w:style w:type="paragraph" w:customStyle="1" w:styleId="Hyperlink1">
    <w:name w:val="Hyperlink1"/>
    <w:pPr>
      <w:widowControl/>
      <w:suppressAutoHyphens/>
      <w:ind w:firstLine="312"/>
      <w:jc w:val="both"/>
    </w:pPr>
    <w:rPr>
      <w:rFonts w:ascii="TimesLT" w:eastAsia="Times New Roman" w:hAnsi="TimesLT" w:cs="Times New Roman"/>
      <w:color w:val="00000A"/>
      <w:szCs w:val="20"/>
      <w:lang w:val="en-US"/>
    </w:rPr>
  </w:style>
  <w:style w:type="character" w:customStyle="1" w:styleId="Internetlink">
    <w:name w:val="Internet link"/>
    <w:rPr>
      <w:color w:val="0000FF"/>
      <w:u w:val="single"/>
    </w:rPr>
  </w:style>
  <w:style w:type="numbering" w:customStyle="1" w:styleId="Sraonra1">
    <w:name w:val="Sąrašo nėra1"/>
    <w:basedOn w:val="Sraon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10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243890408a604396874508def4c6bcf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243890408a604396874508def4c6bcfa</Template>
  <TotalTime>0</TotalTime>
  <Pages>8</Pages>
  <Words>16047</Words>
  <Characters>9148</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ALYTAUS LOPŠELIO-DARŽELIO „VYTURĖLIS“ NUOSTATAI</vt:lpstr>
    </vt:vector>
  </TitlesOfParts>
  <Manager>2022-03-01</Manager>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ALYTAUS LOPŠELIO-DARŽELIO „VYTURĖLIS“ NUOSTATAI</dc:title>
  <dc:subject>TŽ-80</dc:subject>
  <dc:creator>ALYTAUS MIESTO SAVIVALDYBĖS TARYBA</dc:creator>
  <cp:lastModifiedBy>Jurgita</cp:lastModifiedBy>
  <cp:revision>2</cp:revision>
  <cp:lastPrinted>2021-12-20T16:25:00Z</cp:lastPrinted>
  <dcterms:created xsi:type="dcterms:W3CDTF">2022-04-19T07:05:00Z</dcterms:created>
  <dcterms:modified xsi:type="dcterms:W3CDTF">2022-04-19T07:05:00Z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