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60F" w:rsidRPr="00847D4C" w:rsidRDefault="00C55B68" w:rsidP="0078260F">
      <w:pPr>
        <w:pStyle w:val="Pavadinimas"/>
        <w:spacing w:after="20"/>
      </w:pPr>
      <w:r w:rsidRPr="00847D4C">
        <w:rPr>
          <w:noProof/>
          <w:lang w:eastAsia="lt-LT"/>
        </w:rPr>
        <w:drawing>
          <wp:inline distT="0" distB="0" distL="0" distR="0">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78260F" w:rsidRPr="0095049F" w:rsidRDefault="0078260F" w:rsidP="0078260F">
      <w:pPr>
        <w:pStyle w:val="Pavadinimas"/>
        <w:spacing w:after="20"/>
      </w:pPr>
      <w:r w:rsidRPr="00847D4C">
        <w:rPr>
          <w:sz w:val="12"/>
        </w:rPr>
        <w:t xml:space="preserve"> </w:t>
      </w:r>
    </w:p>
    <w:p w:rsidR="0078260F" w:rsidRPr="00847D4C" w:rsidRDefault="0078260F" w:rsidP="0078260F">
      <w:pPr>
        <w:pStyle w:val="Pavadinimas"/>
        <w:spacing w:after="20"/>
        <w:rPr>
          <w:b w:val="0"/>
          <w:bCs w:val="0"/>
          <w:sz w:val="28"/>
        </w:rPr>
      </w:pPr>
      <w:r w:rsidRPr="00847D4C">
        <w:rPr>
          <w:sz w:val="28"/>
        </w:rPr>
        <w:t>LIETUVOS RESPUBLIKOS ŠVIETIMO IR MOKSLO</w:t>
      </w:r>
      <w:r w:rsidR="00E22CFF">
        <w:rPr>
          <w:sz w:val="28"/>
        </w:rPr>
        <w:t xml:space="preserve"> </w:t>
      </w:r>
      <w:r w:rsidRPr="00847D4C">
        <w:rPr>
          <w:sz w:val="28"/>
        </w:rPr>
        <w:t>MINISTRAS</w:t>
      </w:r>
    </w:p>
    <w:p w:rsidR="0078260F" w:rsidRPr="00847D4C" w:rsidRDefault="0078260F" w:rsidP="0078260F">
      <w:pPr>
        <w:spacing w:after="20"/>
        <w:jc w:val="center"/>
        <w:rPr>
          <w:rFonts w:ascii="Times New Roman" w:hAnsi="Times New Roman"/>
          <w:sz w:val="24"/>
          <w:lang w:val="lt-LT"/>
        </w:rPr>
      </w:pPr>
    </w:p>
    <w:p w:rsidR="0078260F" w:rsidRPr="00847D4C" w:rsidRDefault="0078260F" w:rsidP="0078260F">
      <w:pPr>
        <w:pStyle w:val="Paantrat"/>
        <w:spacing w:after="20"/>
        <w:rPr>
          <w:rFonts w:ascii="Times New Roman" w:hAnsi="Times New Roman"/>
          <w:sz w:val="24"/>
          <w:lang w:val="lt-LT"/>
        </w:rPr>
      </w:pPr>
      <w:r w:rsidRPr="00847D4C">
        <w:rPr>
          <w:rFonts w:ascii="Times New Roman" w:hAnsi="Times New Roman"/>
          <w:sz w:val="24"/>
          <w:lang w:val="lt-LT"/>
        </w:rPr>
        <w:t>ĮSAKYMAS</w:t>
      </w:r>
    </w:p>
    <w:tbl>
      <w:tblPr>
        <w:tblW w:w="0" w:type="auto"/>
        <w:tblLayout w:type="fixed"/>
        <w:tblLook w:val="0000" w:firstRow="0" w:lastRow="0" w:firstColumn="0" w:lastColumn="0" w:noHBand="0" w:noVBand="0"/>
      </w:tblPr>
      <w:tblGrid>
        <w:gridCol w:w="9855"/>
      </w:tblGrid>
      <w:tr w:rsidR="0078260F" w:rsidRPr="00847D4C" w:rsidTr="00C93536">
        <w:tc>
          <w:tcPr>
            <w:tcW w:w="9855" w:type="dxa"/>
          </w:tcPr>
          <w:p w:rsidR="0078260F" w:rsidRPr="00847D4C" w:rsidRDefault="0078260F" w:rsidP="00C93536">
            <w:pPr>
              <w:spacing w:after="20"/>
              <w:jc w:val="center"/>
              <w:rPr>
                <w:rFonts w:ascii="Times New Roman" w:hAnsi="Times New Roman"/>
                <w:b/>
                <w:bCs/>
                <w:caps/>
                <w:sz w:val="24"/>
                <w:lang w:val="lt-LT"/>
              </w:rPr>
            </w:pPr>
            <w:r w:rsidRPr="00847D4C">
              <w:rPr>
                <w:rFonts w:ascii="Times New Roman" w:hAnsi="Times New Roman"/>
                <w:b/>
                <w:bCs/>
                <w:sz w:val="24"/>
                <w:lang w:val="lt-LT"/>
              </w:rPr>
              <w:t xml:space="preserve">DĖL </w:t>
            </w:r>
            <w:r w:rsidR="00BD3E19">
              <w:rPr>
                <w:rFonts w:ascii="Times New Roman" w:hAnsi="Times New Roman"/>
                <w:b/>
                <w:bCs/>
                <w:sz w:val="24"/>
                <w:lang w:val="lt-LT"/>
              </w:rPr>
              <w:t>ŠVIETIMO IR MOKSLO MINISTRO 2015 M. LAPKRIČIO 16 D. ĮSAKYMO NR. V-1189 „DĖL VILNIAUS VAIKŲ SOCIALIZACIJOS CENTRO NUOSTATŲ PATVIRTINIMO“ PAKEITIMO</w:t>
            </w:r>
          </w:p>
        </w:tc>
      </w:tr>
    </w:tbl>
    <w:p w:rsidR="0078260F" w:rsidRPr="00847D4C" w:rsidRDefault="0078260F" w:rsidP="0078260F">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4927"/>
        <w:gridCol w:w="4928"/>
      </w:tblGrid>
      <w:tr w:rsidR="0078260F" w:rsidRPr="00847D4C" w:rsidTr="00C93536">
        <w:trPr>
          <w:cantSplit/>
          <w:trHeight w:val="293"/>
        </w:trPr>
        <w:tc>
          <w:tcPr>
            <w:tcW w:w="4927" w:type="dxa"/>
          </w:tcPr>
          <w:p w:rsidR="0078260F" w:rsidRPr="00847D4C" w:rsidRDefault="0078260F" w:rsidP="008C7933">
            <w:pPr>
              <w:pStyle w:val="Antrat3"/>
              <w:spacing w:after="20"/>
              <w:jc w:val="right"/>
              <w:rPr>
                <w:lang w:val="lt-LT"/>
              </w:rPr>
            </w:pPr>
            <w:r w:rsidRPr="00847D4C">
              <w:rPr>
                <w:lang w:val="lt-LT"/>
              </w:rPr>
              <w:fldChar w:fldCharType="begin">
                <w:ffData>
                  <w:name w:val="Data"/>
                  <w:enabled/>
                  <w:calcOnExit w:val="0"/>
                  <w:textInput>
                    <w:default w:val="2004 m.   d. "/>
                  </w:textInput>
                </w:ffData>
              </w:fldChar>
            </w:r>
            <w:bookmarkStart w:id="0" w:name="Data"/>
            <w:r w:rsidRPr="00847D4C">
              <w:rPr>
                <w:lang w:val="lt-LT"/>
              </w:rPr>
              <w:instrText xml:space="preserve"> FORMTEXT </w:instrText>
            </w:r>
            <w:r w:rsidRPr="00847D4C">
              <w:rPr>
                <w:lang w:val="lt-LT"/>
              </w:rPr>
            </w:r>
            <w:r w:rsidRPr="00847D4C">
              <w:rPr>
                <w:lang w:val="lt-LT"/>
              </w:rPr>
              <w:fldChar w:fldCharType="separate"/>
            </w:r>
            <w:r w:rsidRPr="00847D4C">
              <w:rPr>
                <w:lang w:val="lt-LT"/>
              </w:rPr>
              <w:t>20</w:t>
            </w:r>
            <w:r w:rsidR="00702C18">
              <w:rPr>
                <w:lang w:val="lt-LT"/>
              </w:rPr>
              <w:t>1</w:t>
            </w:r>
            <w:r w:rsidR="00D80581">
              <w:rPr>
                <w:lang w:val="lt-LT"/>
              </w:rPr>
              <w:t>7</w:t>
            </w:r>
            <w:r w:rsidRPr="00847D4C">
              <w:rPr>
                <w:lang w:val="lt-LT"/>
              </w:rPr>
              <w:t xml:space="preserve"> m.</w:t>
            </w:r>
            <w:r w:rsidR="008C7933">
              <w:rPr>
                <w:lang w:val="lt-LT"/>
              </w:rPr>
              <w:t xml:space="preserve"> rugpjūčio 30</w:t>
            </w:r>
            <w:r w:rsidRPr="00847D4C">
              <w:rPr>
                <w:lang w:val="lt-LT"/>
              </w:rPr>
              <w:t xml:space="preserve">  d. </w:t>
            </w:r>
            <w:r w:rsidRPr="00847D4C">
              <w:rPr>
                <w:lang w:val="lt-LT"/>
              </w:rPr>
              <w:fldChar w:fldCharType="end"/>
            </w:r>
            <w:bookmarkEnd w:id="0"/>
          </w:p>
        </w:tc>
        <w:tc>
          <w:tcPr>
            <w:tcW w:w="4928" w:type="dxa"/>
          </w:tcPr>
          <w:p w:rsidR="0078260F" w:rsidRPr="00847D4C" w:rsidRDefault="0078260F" w:rsidP="008C7933">
            <w:pPr>
              <w:pStyle w:val="Antrat3"/>
              <w:spacing w:after="20"/>
              <w:jc w:val="left"/>
              <w:rPr>
                <w:lang w:val="lt-LT"/>
              </w:rPr>
            </w:pPr>
            <w:r w:rsidRPr="00847D4C">
              <w:rPr>
                <w:lang w:val="lt-LT"/>
              </w:rPr>
              <w:t xml:space="preserve">Nr. </w:t>
            </w:r>
            <w:r w:rsidR="008C7933">
              <w:rPr>
                <w:lang w:val="lt-LT"/>
              </w:rPr>
              <w:t>V-659</w:t>
            </w:r>
          </w:p>
        </w:tc>
      </w:tr>
      <w:tr w:rsidR="0078260F" w:rsidRPr="00847D4C" w:rsidTr="00C93536">
        <w:trPr>
          <w:cantSplit/>
          <w:trHeight w:val="292"/>
        </w:trPr>
        <w:tc>
          <w:tcPr>
            <w:tcW w:w="9855" w:type="dxa"/>
            <w:gridSpan w:val="2"/>
          </w:tcPr>
          <w:p w:rsidR="0078260F" w:rsidRPr="00847D4C" w:rsidRDefault="0078260F" w:rsidP="00C93536">
            <w:pPr>
              <w:spacing w:after="20"/>
              <w:jc w:val="center"/>
              <w:rPr>
                <w:rFonts w:ascii="Times New Roman" w:hAnsi="Times New Roman"/>
                <w:sz w:val="24"/>
                <w:szCs w:val="24"/>
                <w:lang w:val="lt-LT"/>
              </w:rPr>
            </w:pPr>
            <w:r w:rsidRPr="00847D4C">
              <w:rPr>
                <w:rFonts w:ascii="Times New Roman" w:hAnsi="Times New Roman"/>
                <w:sz w:val="24"/>
                <w:szCs w:val="24"/>
                <w:lang w:val="lt-LT"/>
              </w:rPr>
              <w:t>Vilnius</w:t>
            </w:r>
          </w:p>
        </w:tc>
      </w:tr>
    </w:tbl>
    <w:p w:rsidR="00DF5B71" w:rsidRDefault="00DF5B71" w:rsidP="00927836">
      <w:pPr>
        <w:spacing w:after="20"/>
        <w:jc w:val="both"/>
        <w:rPr>
          <w:rFonts w:ascii="Times New Roman" w:hAnsi="Times New Roman"/>
          <w:sz w:val="24"/>
          <w:lang w:val="lt-LT"/>
        </w:rPr>
      </w:pPr>
    </w:p>
    <w:p w:rsidR="005C08F0" w:rsidRDefault="005C08F0" w:rsidP="00927836">
      <w:pPr>
        <w:spacing w:after="20"/>
        <w:jc w:val="both"/>
        <w:rPr>
          <w:rFonts w:ascii="Times New Roman" w:hAnsi="Times New Roman"/>
          <w:sz w:val="24"/>
          <w:lang w:val="lt-LT"/>
        </w:rPr>
      </w:pPr>
    </w:p>
    <w:p w:rsidR="00FD64D5" w:rsidRDefault="000A3E2E" w:rsidP="00327C33">
      <w:pPr>
        <w:pStyle w:val="Sraopastraipa"/>
        <w:numPr>
          <w:ilvl w:val="0"/>
          <w:numId w:val="3"/>
        </w:numPr>
        <w:tabs>
          <w:tab w:val="left" w:pos="567"/>
          <w:tab w:val="left" w:pos="851"/>
          <w:tab w:val="left" w:pos="993"/>
        </w:tabs>
        <w:spacing w:after="20"/>
        <w:ind w:left="0" w:firstLine="567"/>
        <w:jc w:val="both"/>
        <w:textAlignment w:val="auto"/>
        <w:rPr>
          <w:rFonts w:ascii="Times New Roman" w:hAnsi="Times New Roman"/>
          <w:sz w:val="24"/>
          <w:lang w:val="lt-LT"/>
        </w:rPr>
      </w:pPr>
      <w:bookmarkStart w:id="1" w:name="_GoBack"/>
      <w:bookmarkEnd w:id="1"/>
      <w:r>
        <w:rPr>
          <w:rFonts w:ascii="Times New Roman" w:hAnsi="Times New Roman"/>
          <w:sz w:val="24"/>
          <w:lang w:val="lt-LT"/>
        </w:rPr>
        <w:tab/>
      </w:r>
      <w:r w:rsidR="00FD64D5">
        <w:rPr>
          <w:rFonts w:ascii="Times New Roman" w:hAnsi="Times New Roman"/>
          <w:sz w:val="24"/>
          <w:lang w:val="lt-LT"/>
        </w:rPr>
        <w:t xml:space="preserve">P a k e i č i u Vilniaus vaikų socializacijos centro nuostatus, patvirtintus Lietuvos Respublikos švietimo ir mokslo ministro 2015 m. lapkričio 16 d. įsakymu Nr. V-1189 „Dėl Vilniaus vaikų socializacijos centro nuostatų patvirtinimo“: </w:t>
      </w:r>
    </w:p>
    <w:p w:rsidR="00FD64D5" w:rsidRDefault="00FD64D5" w:rsidP="00327C33">
      <w:pPr>
        <w:pStyle w:val="Sraopastraipa"/>
        <w:numPr>
          <w:ilvl w:val="1"/>
          <w:numId w:val="4"/>
        </w:numPr>
        <w:tabs>
          <w:tab w:val="left" w:pos="567"/>
          <w:tab w:val="left" w:pos="851"/>
          <w:tab w:val="left" w:pos="993"/>
        </w:tabs>
        <w:spacing w:after="20"/>
        <w:ind w:left="0" w:firstLine="567"/>
        <w:jc w:val="both"/>
        <w:textAlignment w:val="auto"/>
        <w:rPr>
          <w:rFonts w:ascii="Times New Roman" w:hAnsi="Times New Roman"/>
          <w:sz w:val="24"/>
          <w:lang w:val="lt-LT"/>
        </w:rPr>
      </w:pPr>
      <w:r>
        <w:rPr>
          <w:rFonts w:ascii="Times New Roman" w:hAnsi="Times New Roman"/>
          <w:sz w:val="24"/>
          <w:lang w:val="lt-LT"/>
        </w:rPr>
        <w:t xml:space="preserve">Pakeičiu 26.5 papunktį ir jį išdėstau taip: </w:t>
      </w:r>
    </w:p>
    <w:p w:rsidR="00FD64D5" w:rsidRDefault="00D8166E" w:rsidP="00FD64D5">
      <w:pPr>
        <w:ind w:firstLine="567"/>
        <w:jc w:val="both"/>
        <w:rPr>
          <w:rFonts w:ascii="Times New Roman" w:hAnsi="Times New Roman"/>
          <w:sz w:val="24"/>
          <w:szCs w:val="24"/>
          <w:lang w:val="lt-LT"/>
        </w:rPr>
      </w:pPr>
      <w:r>
        <w:rPr>
          <w:rFonts w:ascii="Times New Roman" w:hAnsi="Times New Roman"/>
          <w:sz w:val="24"/>
          <w:lang w:val="lt-LT"/>
        </w:rPr>
        <w:t xml:space="preserve"> </w:t>
      </w:r>
      <w:r w:rsidR="00FD64D5">
        <w:rPr>
          <w:rFonts w:ascii="Times New Roman" w:hAnsi="Times New Roman"/>
          <w:sz w:val="24"/>
          <w:lang w:val="lt-LT"/>
        </w:rPr>
        <w:t>„</w:t>
      </w:r>
      <w:r w:rsidR="00FD64D5">
        <w:rPr>
          <w:rFonts w:ascii="Times New Roman" w:hAnsi="Times New Roman"/>
          <w:sz w:val="24"/>
          <w:szCs w:val="24"/>
          <w:lang w:val="lt-LT"/>
        </w:rPr>
        <w:t>26.5. priima mergaites Lietuvos Respublikos vaiko minimalios ir vidutinės priežiūros įstatyme, Priėmimo į valstybines bendrojo ugdymo ir ikimokyklinio ugdymo mokyklas, kurių savininko teises ir pareigas įgyvendinanti institucija yra Švietimo ir mokslo ministerija, tvarkos apraše, patvirtintame Lietuvos Respublikos švietimo ir mokslo ministro 2012 m. kovo 28 d. įsakymu Nr. V-552 „Dėl Priėmimo į valstybines bendrojo ugdymo ir ikimokyklinio ugdymo mokyklas, kurių savininko teises ir pareigas įgyvendinanti institucija yra Švietimo ir mokslo ministerija, tvarkos aprašo patvirtinimo“, nustatyta tvarka. Didžiausias mokinių skaičius – dvidešimt keturi (24) mokiniai. Mokinių skaičius grupėje ir klasėje – ne didesnis kaip aštuoni (8) mokiniai;</w:t>
      </w:r>
      <w:r w:rsidR="00FD64D5">
        <w:rPr>
          <w:rFonts w:ascii="Times New Roman" w:hAnsi="Times New Roman"/>
          <w:sz w:val="24"/>
          <w:szCs w:val="24"/>
          <w:lang w:val="lt-LT" w:eastAsia="lt-LT"/>
        </w:rPr>
        <w:t>“.</w:t>
      </w:r>
    </w:p>
    <w:p w:rsidR="004436A5" w:rsidRPr="005C08F0" w:rsidRDefault="004436A5" w:rsidP="004436A5">
      <w:pPr>
        <w:pStyle w:val="Sraopastraipa"/>
        <w:numPr>
          <w:ilvl w:val="1"/>
          <w:numId w:val="4"/>
        </w:numPr>
        <w:tabs>
          <w:tab w:val="left" w:pos="993"/>
        </w:tabs>
        <w:ind w:left="1134" w:hanging="567"/>
        <w:jc w:val="both"/>
        <w:textAlignment w:val="auto"/>
        <w:rPr>
          <w:rFonts w:ascii="Times New Roman" w:hAnsi="Times New Roman"/>
          <w:sz w:val="24"/>
          <w:szCs w:val="24"/>
        </w:rPr>
      </w:pPr>
      <w:r w:rsidRPr="005C08F0">
        <w:rPr>
          <w:rFonts w:ascii="Times New Roman" w:hAnsi="Times New Roman"/>
          <w:sz w:val="24"/>
          <w:szCs w:val="24"/>
          <w:lang w:val="lt-LT"/>
        </w:rPr>
        <w:t>Pripažįstu netekusiu galios 26.19 papunktį</w:t>
      </w:r>
      <w:r w:rsidRPr="005C08F0">
        <w:rPr>
          <w:rFonts w:ascii="Times New Roman" w:hAnsi="Times New Roman"/>
          <w:sz w:val="24"/>
          <w:szCs w:val="24"/>
        </w:rPr>
        <w:t>.</w:t>
      </w:r>
    </w:p>
    <w:p w:rsidR="00FD64D5" w:rsidRDefault="00FD64D5" w:rsidP="00327C33">
      <w:pPr>
        <w:pStyle w:val="Sraopastraipa"/>
        <w:numPr>
          <w:ilvl w:val="1"/>
          <w:numId w:val="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textAlignment w:val="auto"/>
        <w:rPr>
          <w:rFonts w:ascii="Times New Roman" w:hAnsi="Times New Roman"/>
          <w:sz w:val="24"/>
          <w:szCs w:val="24"/>
          <w:lang w:val="lt-LT" w:eastAsia="lt-LT"/>
        </w:rPr>
      </w:pPr>
      <w:r>
        <w:rPr>
          <w:rFonts w:ascii="Times New Roman" w:hAnsi="Times New Roman"/>
          <w:sz w:val="24"/>
          <w:szCs w:val="24"/>
          <w:lang w:val="lt-LT" w:eastAsia="lt-LT"/>
        </w:rPr>
        <w:t>Pakeičiu 28 punktą ir jį išdėstau taip:</w:t>
      </w:r>
    </w:p>
    <w:p w:rsidR="00FD64D5" w:rsidRDefault="00FD64D5" w:rsidP="00FD64D5">
      <w:pPr>
        <w:tabs>
          <w:tab w:val="left" w:pos="851"/>
        </w:tabs>
        <w:ind w:firstLine="567"/>
        <w:jc w:val="both"/>
        <w:rPr>
          <w:rFonts w:ascii="Times New Roman" w:hAnsi="Times New Roman"/>
          <w:sz w:val="24"/>
          <w:szCs w:val="24"/>
          <w:lang w:val="lt-LT"/>
        </w:rPr>
      </w:pPr>
      <w:r>
        <w:rPr>
          <w:rFonts w:ascii="Times New Roman" w:hAnsi="Times New Roman"/>
          <w:sz w:val="24"/>
          <w:szCs w:val="24"/>
          <w:lang w:val="lt-LT" w:eastAsia="lt-LT"/>
        </w:rPr>
        <w:t>„</w:t>
      </w:r>
      <w:r>
        <w:rPr>
          <w:rFonts w:ascii="Times New Roman" w:hAnsi="Times New Roman"/>
          <w:sz w:val="24"/>
          <w:szCs w:val="24"/>
          <w:lang w:val="lt-LT"/>
        </w:rPr>
        <w:t xml:space="preserve">28. Direktoriaus nesant, jį pavaduoja Lietuvos Respublikos švietimo ir mokslo ministro ar jo įgalioto asmens paskirtas </w:t>
      </w:r>
      <w:r w:rsidR="005C08F0">
        <w:rPr>
          <w:rFonts w:ascii="Times New Roman" w:hAnsi="Times New Roman"/>
          <w:sz w:val="24"/>
          <w:szCs w:val="24"/>
          <w:lang w:val="lt-LT"/>
        </w:rPr>
        <w:t>asmuo</w:t>
      </w:r>
      <w:r>
        <w:rPr>
          <w:rFonts w:ascii="Times New Roman" w:hAnsi="Times New Roman"/>
          <w:sz w:val="24"/>
          <w:szCs w:val="24"/>
          <w:lang w:val="lt-LT"/>
        </w:rPr>
        <w:t>.“</w:t>
      </w:r>
      <w:r>
        <w:rPr>
          <w:rFonts w:ascii="Times New Roman" w:hAnsi="Times New Roman"/>
          <w:sz w:val="24"/>
          <w:szCs w:val="24"/>
          <w:lang w:val="lt-LT"/>
        </w:rPr>
        <w:tab/>
        <w:t xml:space="preserve">   </w:t>
      </w:r>
    </w:p>
    <w:p w:rsidR="00FD64D5" w:rsidRDefault="00FD64D5" w:rsidP="00327C33">
      <w:pPr>
        <w:pStyle w:val="Sraopastraipa"/>
        <w:numPr>
          <w:ilvl w:val="1"/>
          <w:numId w:val="4"/>
        </w:numPr>
        <w:tabs>
          <w:tab w:val="left" w:pos="851"/>
          <w:tab w:val="left" w:pos="993"/>
        </w:tabs>
        <w:ind w:left="567" w:firstLine="0"/>
        <w:jc w:val="both"/>
        <w:textAlignment w:val="auto"/>
        <w:rPr>
          <w:rFonts w:ascii="Times New Roman" w:hAnsi="Times New Roman"/>
          <w:sz w:val="24"/>
          <w:szCs w:val="24"/>
          <w:lang w:val="lt-LT"/>
        </w:rPr>
      </w:pPr>
      <w:r>
        <w:rPr>
          <w:rFonts w:ascii="Times New Roman" w:hAnsi="Times New Roman"/>
          <w:sz w:val="24"/>
          <w:szCs w:val="24"/>
          <w:lang w:val="lt-LT" w:eastAsia="lt-LT"/>
        </w:rPr>
        <w:t>Pakeičiu 29 punktą ir jį išdėstau taip:</w:t>
      </w:r>
    </w:p>
    <w:p w:rsidR="00FD64D5" w:rsidRDefault="00D8166E" w:rsidP="00FD64D5">
      <w:pPr>
        <w:tabs>
          <w:tab w:val="left" w:pos="851"/>
        </w:tabs>
        <w:ind w:firstLine="567"/>
        <w:jc w:val="both"/>
        <w:rPr>
          <w:rFonts w:ascii="Times New Roman" w:hAnsi="Times New Roman"/>
          <w:sz w:val="24"/>
          <w:szCs w:val="24"/>
          <w:lang w:val="lt-LT"/>
        </w:rPr>
      </w:pPr>
      <w:r>
        <w:rPr>
          <w:rFonts w:ascii="Times New Roman" w:hAnsi="Times New Roman"/>
          <w:sz w:val="24"/>
          <w:szCs w:val="24"/>
          <w:lang w:val="lt-LT"/>
        </w:rPr>
        <w:t xml:space="preserve"> </w:t>
      </w:r>
      <w:r w:rsidR="00FD64D5">
        <w:rPr>
          <w:rFonts w:ascii="Times New Roman" w:hAnsi="Times New Roman"/>
          <w:sz w:val="24"/>
          <w:szCs w:val="24"/>
          <w:lang w:val="lt-LT"/>
        </w:rPr>
        <w:t xml:space="preserve">„29. Centre sudaromos mokytojų bei auklėtojų ir švietimo pagalbos specialistų metodinės grupės. Metodinės grupės skirtos mokytojams, auklėtojams kartu su švietimo pagalbos specialistais pasirengti ugdyti mokinius: planuoti ir aptarti ugdymo turinį (programas, mokymo ir mokymosi metodus, kontekstą, mokinių pasiekimų ir pažangos vertinimo būdus, mokymo(si) ir ugdymo(si) priemones bei patyrimą, kurį mokiniai sukaupia ugdymo procese), pritaikyti jį mokinių individualioms reikmėms, nagrinėti praktinę veiklą, plėtoti mokytojų profesinės veiklos kompetencijas, suderintas su Centro strateginiais tikslais, ir kartu siekti mokinių ir Centro pažangos. Metodinės grupės nustato mokytojų, auklėtojų ir švietimo pagalbos specialistų metodinės veiklos prioritetus, kvalifikacijos tobulinimo poreikius, inicijuoja pedagoginių inovacijų diegimą Centre. Metodinės grupės priima sprendimus ir teikia Mokytojų tarybai, Centro direktoriui suderintus metodinių grupių siūlymus dėl ugdymo turinio formavimo ir jo įgyvendinimo organizavimo gerinimo, gerosios patirties sklaidos ir bendradarbiavimo tarp metodinių grupių. Metodinių grupių veiklą koordinuoja direktoriaus pavaduotojas ugdymui.“ </w:t>
      </w:r>
    </w:p>
    <w:p w:rsidR="00FD64D5" w:rsidRDefault="00FD64D5" w:rsidP="00AD6287">
      <w:pPr>
        <w:pStyle w:val="Sraopastraipa"/>
        <w:numPr>
          <w:ilvl w:val="1"/>
          <w:numId w:val="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37"/>
        <w:jc w:val="both"/>
        <w:textAlignment w:val="auto"/>
        <w:rPr>
          <w:rFonts w:ascii="Times New Roman" w:hAnsi="Times New Roman"/>
          <w:sz w:val="24"/>
          <w:szCs w:val="24"/>
          <w:lang w:val="lt-LT" w:eastAsia="lt-LT"/>
        </w:rPr>
      </w:pPr>
      <w:r>
        <w:rPr>
          <w:rFonts w:ascii="Times New Roman" w:hAnsi="Times New Roman"/>
          <w:sz w:val="24"/>
          <w:szCs w:val="24"/>
          <w:lang w:val="lt-LT" w:eastAsia="lt-LT"/>
        </w:rPr>
        <w:t>Pakeičiu 40 punktą ir jį išdėstau taip:</w:t>
      </w:r>
    </w:p>
    <w:p w:rsidR="00FD64D5" w:rsidRDefault="00FD64D5" w:rsidP="00FD64D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lt-LT"/>
        </w:rPr>
      </w:pPr>
      <w:r>
        <w:rPr>
          <w:rFonts w:ascii="Times New Roman" w:hAnsi="Times New Roman"/>
          <w:sz w:val="24"/>
          <w:szCs w:val="24"/>
          <w:lang w:val="lt-LT" w:eastAsia="lt-LT"/>
        </w:rPr>
        <w:t xml:space="preserve">          </w:t>
      </w:r>
      <w:r w:rsidR="00D8166E">
        <w:rPr>
          <w:rFonts w:ascii="Times New Roman" w:hAnsi="Times New Roman"/>
          <w:sz w:val="24"/>
          <w:szCs w:val="24"/>
          <w:lang w:val="lt-LT" w:eastAsia="lt-LT"/>
        </w:rPr>
        <w:t xml:space="preserve"> </w:t>
      </w:r>
      <w:r w:rsidR="00FB7953">
        <w:rPr>
          <w:rFonts w:ascii="Times New Roman" w:hAnsi="Times New Roman"/>
          <w:sz w:val="24"/>
          <w:szCs w:val="24"/>
          <w:lang w:val="lt-LT" w:eastAsia="lt-LT"/>
        </w:rPr>
        <w:t xml:space="preserve"> </w:t>
      </w:r>
      <w:r>
        <w:rPr>
          <w:rFonts w:ascii="Times New Roman" w:hAnsi="Times New Roman"/>
          <w:sz w:val="24"/>
          <w:szCs w:val="24"/>
          <w:lang w:val="lt-LT" w:eastAsia="lt-LT"/>
        </w:rPr>
        <w:t>„</w:t>
      </w:r>
      <w:r>
        <w:rPr>
          <w:rFonts w:ascii="Times New Roman" w:hAnsi="Times New Roman"/>
          <w:sz w:val="24"/>
          <w:szCs w:val="24"/>
          <w:lang w:val="lt-LT"/>
        </w:rPr>
        <w:t>40. Mokytojų taryba – nuolat veikianti Centro savivaldos institucija pedagoginių darbuotojų  profesiniams ir bendriesiems ugdymo klausimams spręsti. Ją sudaro visi Centre dirbantys mokytojai, auklėtojai, pagalbos mokiniui specialistai, sveikatos priežiūros specialistas, bibliotekininkas.“</w:t>
      </w:r>
    </w:p>
    <w:p w:rsidR="00FD64D5" w:rsidRDefault="00FD64D5" w:rsidP="00FD64D5">
      <w:pPr>
        <w:pStyle w:val="Sraopastraipa"/>
        <w:numPr>
          <w:ilvl w:val="1"/>
          <w:numId w:val="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textAlignment w:val="auto"/>
        <w:rPr>
          <w:rFonts w:ascii="Times New Roman" w:hAnsi="Times New Roman"/>
          <w:sz w:val="24"/>
          <w:szCs w:val="24"/>
          <w:lang w:val="lt-LT" w:eastAsia="lt-LT"/>
        </w:rPr>
      </w:pPr>
      <w:r>
        <w:rPr>
          <w:rFonts w:ascii="Times New Roman" w:hAnsi="Times New Roman"/>
          <w:sz w:val="24"/>
          <w:szCs w:val="24"/>
          <w:lang w:val="lt-LT" w:eastAsia="lt-LT"/>
        </w:rPr>
        <w:lastRenderedPageBreak/>
        <w:t>Pakeičiu 42 punktą ir jį išdėstau taip:</w:t>
      </w:r>
    </w:p>
    <w:p w:rsidR="00FD64D5" w:rsidRDefault="00FB7953" w:rsidP="00FD64D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lt-LT"/>
        </w:rPr>
      </w:pPr>
      <w:r>
        <w:rPr>
          <w:rFonts w:ascii="Times New Roman" w:hAnsi="Times New Roman"/>
          <w:sz w:val="24"/>
          <w:szCs w:val="24"/>
          <w:lang w:val="lt-LT" w:eastAsia="lt-LT"/>
        </w:rPr>
        <w:t xml:space="preserve">  </w:t>
      </w:r>
      <w:r w:rsidR="00FD64D5">
        <w:rPr>
          <w:rFonts w:ascii="Times New Roman" w:hAnsi="Times New Roman"/>
          <w:sz w:val="24"/>
          <w:szCs w:val="24"/>
          <w:lang w:val="lt-LT" w:eastAsia="lt-LT"/>
        </w:rPr>
        <w:t>„</w:t>
      </w:r>
      <w:r w:rsidR="00FD64D5">
        <w:rPr>
          <w:rFonts w:ascii="Times New Roman" w:hAnsi="Times New Roman"/>
          <w:sz w:val="24"/>
          <w:szCs w:val="24"/>
          <w:lang w:val="lt-LT"/>
        </w:rPr>
        <w:t xml:space="preserve">42. Mokytojų tarybos pirmininką ir sekretorių renka Mokytojų tarybos nariai vieneriems mokslo metams.“ </w:t>
      </w:r>
    </w:p>
    <w:p w:rsidR="00FD64D5" w:rsidRDefault="00FD64D5" w:rsidP="00FD64D5">
      <w:pPr>
        <w:pStyle w:val="Sraopastraipa"/>
        <w:numPr>
          <w:ilvl w:val="1"/>
          <w:numId w:val="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textAlignment w:val="auto"/>
        <w:rPr>
          <w:rFonts w:ascii="Times New Roman" w:hAnsi="Times New Roman"/>
          <w:sz w:val="24"/>
          <w:szCs w:val="24"/>
          <w:lang w:val="lt-LT" w:eastAsia="lt-LT"/>
        </w:rPr>
      </w:pPr>
      <w:r>
        <w:rPr>
          <w:rFonts w:ascii="Times New Roman" w:hAnsi="Times New Roman"/>
          <w:sz w:val="24"/>
          <w:szCs w:val="24"/>
          <w:lang w:val="lt-LT" w:eastAsia="lt-LT"/>
        </w:rPr>
        <w:t xml:space="preserve"> Pakeičiu 49 punktą ir jį išdėstau taip:</w:t>
      </w:r>
    </w:p>
    <w:p w:rsidR="00FD64D5" w:rsidRDefault="00FB7953" w:rsidP="00FD64D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lt-LT"/>
        </w:rPr>
      </w:pPr>
      <w:r>
        <w:rPr>
          <w:rFonts w:ascii="Times New Roman" w:hAnsi="Times New Roman"/>
          <w:sz w:val="24"/>
          <w:szCs w:val="24"/>
          <w:lang w:val="lt-LT" w:eastAsia="lt-LT"/>
        </w:rPr>
        <w:t xml:space="preserve">  </w:t>
      </w:r>
      <w:r w:rsidR="00FD64D5">
        <w:rPr>
          <w:rFonts w:ascii="Times New Roman" w:hAnsi="Times New Roman"/>
          <w:sz w:val="24"/>
          <w:szCs w:val="24"/>
          <w:lang w:val="lt-LT" w:eastAsia="lt-LT"/>
        </w:rPr>
        <w:t>„</w:t>
      </w:r>
      <w:r w:rsidR="00FD64D5">
        <w:rPr>
          <w:rFonts w:ascii="Times New Roman" w:hAnsi="Times New Roman"/>
          <w:sz w:val="24"/>
          <w:szCs w:val="24"/>
          <w:lang w:val="lt-LT"/>
        </w:rPr>
        <w:t xml:space="preserve">49. Centro direktorius, direktoriaus pavaduotojas ugdymui, mokytojai, pagalbos mokiniui specialistai atestuojami ir kvalifikaciją tobulina Lietuvos Respublikos švietimo ir mokslo ministro nustatyta tvarka.“ </w:t>
      </w:r>
    </w:p>
    <w:p w:rsidR="00FD64D5" w:rsidRDefault="00FB7953" w:rsidP="00FD64D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lt-LT" w:eastAsia="lt-LT"/>
        </w:rPr>
      </w:pPr>
      <w:r>
        <w:rPr>
          <w:rFonts w:ascii="Times New Roman" w:hAnsi="Times New Roman"/>
          <w:sz w:val="24"/>
          <w:szCs w:val="24"/>
          <w:lang w:val="lt-LT"/>
        </w:rPr>
        <w:t xml:space="preserve"> </w:t>
      </w:r>
      <w:r w:rsidR="00D8166E">
        <w:rPr>
          <w:rFonts w:ascii="Times New Roman" w:hAnsi="Times New Roman"/>
          <w:sz w:val="24"/>
          <w:szCs w:val="24"/>
          <w:lang w:val="lt-LT"/>
        </w:rPr>
        <w:t xml:space="preserve"> </w:t>
      </w:r>
      <w:r>
        <w:rPr>
          <w:rFonts w:ascii="Times New Roman" w:hAnsi="Times New Roman"/>
          <w:sz w:val="24"/>
          <w:szCs w:val="24"/>
          <w:lang w:val="lt-LT"/>
        </w:rPr>
        <w:t xml:space="preserve"> </w:t>
      </w:r>
      <w:r w:rsidR="00FD64D5">
        <w:rPr>
          <w:rFonts w:ascii="Times New Roman" w:hAnsi="Times New Roman"/>
          <w:sz w:val="24"/>
          <w:szCs w:val="24"/>
          <w:lang w:val="lt-LT"/>
        </w:rPr>
        <w:t xml:space="preserve">2. Į g a l i o j u </w:t>
      </w:r>
      <w:r w:rsidR="00FD64D5">
        <w:rPr>
          <w:rFonts w:ascii="Times New Roman" w:hAnsi="Times New Roman"/>
          <w:sz w:val="24"/>
          <w:lang w:val="lt-LT"/>
        </w:rPr>
        <w:t>Vilniaus vaikų socializacijos centro direktorę Vidą Riaubaitę-Juknevičienę teisės aktų nustatyta tvarka pateikti Juridinių asmenų registrui Vilniaus vaikų socializacijos centro nuostatų pakeitimus bei visą pakeistą Vilniaus vaikų socializacijos centro nuostatų tekstą ir atlikti kitus veiksmus, susijusius su Vilniaus vaikų socializacijos centro nuostatų registravimu.</w:t>
      </w:r>
    </w:p>
    <w:p w:rsidR="00FD64D5" w:rsidRDefault="00FD64D5" w:rsidP="00FD64D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ind w:firstLine="1253"/>
        <w:jc w:val="both"/>
        <w:rPr>
          <w:rFonts w:ascii="Times New Roman" w:hAnsi="Times New Roman"/>
          <w:sz w:val="24"/>
          <w:lang w:val="lt-LT"/>
        </w:rPr>
      </w:pPr>
    </w:p>
    <w:p w:rsidR="00FD64D5" w:rsidRDefault="00FD64D5" w:rsidP="00FD64D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jc w:val="both"/>
        <w:rPr>
          <w:rFonts w:ascii="Times New Roman" w:hAnsi="Times New Roman"/>
          <w:sz w:val="24"/>
          <w:lang w:val="lt-LT"/>
        </w:rPr>
      </w:pPr>
    </w:p>
    <w:p w:rsidR="00FD64D5" w:rsidRDefault="00FD64D5" w:rsidP="00FD64D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jc w:val="both"/>
        <w:rPr>
          <w:rFonts w:ascii="Times New Roman" w:hAnsi="Times New Roman"/>
          <w:sz w:val="24"/>
          <w:lang w:val="lt-LT"/>
        </w:rPr>
      </w:pPr>
    </w:p>
    <w:tbl>
      <w:tblPr>
        <w:tblW w:w="0" w:type="auto"/>
        <w:tblLayout w:type="fixed"/>
        <w:tblLook w:val="04A0" w:firstRow="1" w:lastRow="0" w:firstColumn="1" w:lastColumn="0" w:noHBand="0" w:noVBand="1"/>
      </w:tblPr>
      <w:tblGrid>
        <w:gridCol w:w="5778"/>
        <w:gridCol w:w="4077"/>
      </w:tblGrid>
      <w:tr w:rsidR="00FD64D5" w:rsidTr="00FD64D5">
        <w:trPr>
          <w:cantSplit/>
        </w:trPr>
        <w:tc>
          <w:tcPr>
            <w:tcW w:w="5778" w:type="dxa"/>
            <w:hideMark/>
          </w:tcPr>
          <w:p w:rsidR="00FD64D5" w:rsidRDefault="00FD64D5">
            <w:pPr>
              <w:spacing w:after="20"/>
              <w:jc w:val="both"/>
              <w:rPr>
                <w:rFonts w:ascii="Times New Roman" w:hAnsi="Times New Roman"/>
                <w:sz w:val="24"/>
                <w:lang w:val="lt-LT"/>
              </w:rPr>
            </w:pPr>
            <w:r>
              <w:rPr>
                <w:rFonts w:ascii="Times New Roman" w:hAnsi="Times New Roman"/>
                <w:sz w:val="24"/>
                <w:lang w:val="lt-LT"/>
              </w:rPr>
              <w:fldChar w:fldCharType="begin">
                <w:ffData>
                  <w:name w:val="Text3"/>
                  <w:enabled/>
                  <w:calcOnExit w:val="0"/>
                  <w:textInput/>
                </w:ffData>
              </w:fldChar>
            </w:r>
            <w:bookmarkStart w:id="2" w:name="Text3"/>
            <w:r>
              <w:rPr>
                <w:rFonts w:ascii="Times New Roman" w:hAnsi="Times New Roman"/>
                <w:sz w:val="24"/>
                <w:lang w:val="lt-LT"/>
              </w:rPr>
              <w:instrText xml:space="preserve"> FORMTEXT </w:instrText>
            </w:r>
            <w:r>
              <w:rPr>
                <w:rFonts w:ascii="Times New Roman" w:hAnsi="Times New Roman"/>
                <w:sz w:val="24"/>
                <w:lang w:val="lt-LT"/>
              </w:rPr>
            </w:r>
            <w:r>
              <w:rPr>
                <w:rFonts w:ascii="Times New Roman" w:hAnsi="Times New Roman"/>
                <w:sz w:val="24"/>
                <w:lang w:val="lt-LT"/>
              </w:rPr>
              <w:fldChar w:fldCharType="separate"/>
            </w:r>
            <w:r>
              <w:rPr>
                <w:rFonts w:ascii="Times New Roman" w:hAnsi="Times New Roman"/>
                <w:sz w:val="24"/>
                <w:lang w:val="lt-LT"/>
              </w:rPr>
              <w:t>Švietimo ir mokslo ministrė</w:t>
            </w:r>
            <w:r>
              <w:fldChar w:fldCharType="end"/>
            </w:r>
            <w:bookmarkEnd w:id="2"/>
          </w:p>
        </w:tc>
        <w:tc>
          <w:tcPr>
            <w:tcW w:w="4077" w:type="dxa"/>
            <w:hideMark/>
          </w:tcPr>
          <w:p w:rsidR="00FD64D5" w:rsidRDefault="00FD64D5">
            <w:pPr>
              <w:spacing w:after="20"/>
              <w:jc w:val="center"/>
              <w:rPr>
                <w:rFonts w:ascii="Times New Roman" w:hAnsi="Times New Roman"/>
                <w:sz w:val="24"/>
                <w:lang w:val="lt-LT"/>
              </w:rPr>
            </w:pPr>
            <w:r>
              <w:rPr>
                <w:rFonts w:ascii="Times New Roman" w:hAnsi="Times New Roman"/>
                <w:sz w:val="24"/>
                <w:lang w:val="lt-LT"/>
              </w:rPr>
              <w:t xml:space="preserve">                            </w:t>
            </w:r>
            <w:r>
              <w:rPr>
                <w:rFonts w:ascii="Times New Roman" w:hAnsi="Times New Roman"/>
                <w:sz w:val="24"/>
                <w:lang w:val="lt-LT"/>
              </w:rPr>
              <w:fldChar w:fldCharType="begin">
                <w:ffData>
                  <w:name w:val="Text4"/>
                  <w:enabled/>
                  <w:calcOnExit w:val="0"/>
                  <w:textInput/>
                </w:ffData>
              </w:fldChar>
            </w:r>
            <w:bookmarkStart w:id="3" w:name="Text4"/>
            <w:r>
              <w:rPr>
                <w:rFonts w:ascii="Times New Roman" w:hAnsi="Times New Roman"/>
                <w:sz w:val="24"/>
                <w:lang w:val="lt-LT"/>
              </w:rPr>
              <w:instrText xml:space="preserve"> FORMTEXT </w:instrText>
            </w:r>
            <w:r>
              <w:rPr>
                <w:rFonts w:ascii="Times New Roman" w:hAnsi="Times New Roman"/>
                <w:sz w:val="24"/>
                <w:lang w:val="lt-LT"/>
              </w:rPr>
            </w:r>
            <w:r>
              <w:rPr>
                <w:rFonts w:ascii="Times New Roman" w:hAnsi="Times New Roman"/>
                <w:sz w:val="24"/>
                <w:lang w:val="lt-LT"/>
              </w:rPr>
              <w:fldChar w:fldCharType="separate"/>
            </w:r>
            <w:r>
              <w:rPr>
                <w:rFonts w:ascii="Times New Roman" w:hAnsi="Times New Roman"/>
                <w:sz w:val="24"/>
                <w:lang w:val="lt-LT"/>
              </w:rPr>
              <w:t>Jurgita Petrauskienė</w:t>
            </w:r>
            <w:r>
              <w:fldChar w:fldCharType="end"/>
            </w:r>
            <w:bookmarkEnd w:id="3"/>
          </w:p>
        </w:tc>
      </w:tr>
    </w:tbl>
    <w:p w:rsidR="0078260F" w:rsidRDefault="0078260F" w:rsidP="00FD64D5">
      <w:pPr>
        <w:tabs>
          <w:tab w:val="left" w:pos="851"/>
        </w:tabs>
        <w:spacing w:after="20"/>
        <w:jc w:val="both"/>
        <w:rPr>
          <w:sz w:val="24"/>
          <w:lang w:val="lt-LT"/>
        </w:rPr>
      </w:pPr>
    </w:p>
    <w:p w:rsidR="00D24721" w:rsidRPr="007314EE" w:rsidRDefault="00D24721" w:rsidP="00D24721">
      <w:pPr>
        <w:jc w:val="both"/>
        <w:rPr>
          <w:rFonts w:ascii="Times New Roman" w:hAnsi="Times New Roman"/>
          <w:sz w:val="24"/>
          <w:szCs w:val="24"/>
        </w:rPr>
        <w:sectPr w:rsidR="00D24721" w:rsidRPr="007314EE" w:rsidSect="00D24721">
          <w:headerReference w:type="default" r:id="rId8"/>
          <w:type w:val="continuous"/>
          <w:pgSz w:w="11906" w:h="16838"/>
          <w:pgMar w:top="1701" w:right="567" w:bottom="1134" w:left="1701" w:header="567" w:footer="567" w:gutter="0"/>
          <w:cols w:space="1296"/>
          <w:titlePg/>
          <w:docGrid w:linePitch="360"/>
        </w:sectPr>
      </w:pPr>
    </w:p>
    <w:p w:rsidR="00D24721" w:rsidRPr="000B5A7B" w:rsidRDefault="00D24721" w:rsidP="00D24721">
      <w:pPr>
        <w:ind w:left="5184" w:firstLine="1296"/>
        <w:rPr>
          <w:rFonts w:ascii="Times New Roman" w:hAnsi="Times New Roman"/>
          <w:sz w:val="24"/>
          <w:szCs w:val="24"/>
        </w:rPr>
      </w:pPr>
      <w:r w:rsidRPr="007314EE">
        <w:rPr>
          <w:rFonts w:ascii="Times New Roman" w:hAnsi="Times New Roman"/>
          <w:sz w:val="24"/>
          <w:szCs w:val="24"/>
        </w:rPr>
        <w:lastRenderedPageBreak/>
        <w:t xml:space="preserve"> </w:t>
      </w:r>
      <w:r w:rsidRPr="000B5A7B">
        <w:rPr>
          <w:rFonts w:ascii="Times New Roman" w:hAnsi="Times New Roman"/>
          <w:sz w:val="24"/>
          <w:szCs w:val="24"/>
        </w:rPr>
        <w:t xml:space="preserve">PATVIRTINTA                                                              </w:t>
      </w:r>
    </w:p>
    <w:p w:rsidR="00D24721" w:rsidRPr="000B5A7B" w:rsidRDefault="00D24721" w:rsidP="00D24721">
      <w:pPr>
        <w:ind w:left="6521" w:right="49"/>
        <w:rPr>
          <w:rFonts w:ascii="Times New Roman" w:hAnsi="Times New Roman"/>
          <w:sz w:val="24"/>
          <w:szCs w:val="24"/>
        </w:rPr>
      </w:pPr>
      <w:r w:rsidRPr="000B5A7B">
        <w:rPr>
          <w:rFonts w:ascii="Times New Roman" w:hAnsi="Times New Roman"/>
          <w:sz w:val="24"/>
          <w:szCs w:val="24"/>
        </w:rPr>
        <w:t xml:space="preserve">Lietuvos Respublikos </w:t>
      </w:r>
    </w:p>
    <w:p w:rsidR="00D24721" w:rsidRPr="000B5A7B" w:rsidRDefault="00D24721" w:rsidP="00D24721">
      <w:pPr>
        <w:ind w:left="6521" w:right="49"/>
        <w:rPr>
          <w:rFonts w:ascii="Times New Roman" w:hAnsi="Times New Roman"/>
          <w:sz w:val="24"/>
          <w:szCs w:val="24"/>
        </w:rPr>
      </w:pPr>
      <w:proofErr w:type="gramStart"/>
      <w:r w:rsidRPr="000B5A7B">
        <w:rPr>
          <w:rFonts w:ascii="Times New Roman" w:hAnsi="Times New Roman"/>
          <w:sz w:val="24"/>
          <w:szCs w:val="24"/>
        </w:rPr>
        <w:t>švietimo</w:t>
      </w:r>
      <w:proofErr w:type="gramEnd"/>
      <w:r w:rsidRPr="000B5A7B">
        <w:rPr>
          <w:rFonts w:ascii="Times New Roman" w:hAnsi="Times New Roman"/>
          <w:sz w:val="24"/>
          <w:szCs w:val="24"/>
        </w:rPr>
        <w:t xml:space="preserve"> ir mokslo ministro</w:t>
      </w:r>
    </w:p>
    <w:p w:rsidR="00D24721" w:rsidRPr="000B5A7B" w:rsidRDefault="00D24721" w:rsidP="00D24721">
      <w:pPr>
        <w:ind w:right="49"/>
        <w:rPr>
          <w:rFonts w:ascii="Times New Roman" w:hAnsi="Times New Roman"/>
          <w:sz w:val="24"/>
          <w:szCs w:val="24"/>
        </w:rPr>
      </w:pPr>
      <w:r w:rsidRPr="000B5A7B">
        <w:rPr>
          <w:rFonts w:ascii="Times New Roman" w:hAnsi="Times New Roman"/>
          <w:sz w:val="24"/>
          <w:szCs w:val="24"/>
        </w:rPr>
        <w:t xml:space="preserve">                                                                                                             201</w:t>
      </w:r>
      <w:r>
        <w:rPr>
          <w:rFonts w:ascii="Times New Roman" w:hAnsi="Times New Roman"/>
          <w:sz w:val="24"/>
          <w:szCs w:val="24"/>
        </w:rPr>
        <w:t>5</w:t>
      </w:r>
      <w:r w:rsidRPr="000B5A7B">
        <w:rPr>
          <w:rFonts w:ascii="Times New Roman" w:hAnsi="Times New Roman"/>
          <w:sz w:val="24"/>
          <w:szCs w:val="24"/>
        </w:rPr>
        <w:t xml:space="preserve"> m. </w:t>
      </w:r>
      <w:r>
        <w:rPr>
          <w:rFonts w:ascii="Times New Roman" w:hAnsi="Times New Roman"/>
          <w:sz w:val="24"/>
          <w:szCs w:val="24"/>
        </w:rPr>
        <w:t>lapkričio 16</w:t>
      </w:r>
      <w:r w:rsidRPr="000B5A7B">
        <w:rPr>
          <w:rFonts w:ascii="Times New Roman" w:hAnsi="Times New Roman"/>
          <w:sz w:val="24"/>
          <w:szCs w:val="24"/>
        </w:rPr>
        <w:t xml:space="preserve"> d. </w:t>
      </w:r>
    </w:p>
    <w:p w:rsidR="00D24721" w:rsidRDefault="00D24721" w:rsidP="00D24721">
      <w:pPr>
        <w:ind w:right="49"/>
        <w:rPr>
          <w:rFonts w:ascii="Times New Roman" w:hAnsi="Times New Roman"/>
          <w:sz w:val="24"/>
          <w:szCs w:val="24"/>
        </w:rPr>
      </w:pPr>
      <w:r w:rsidRPr="000B5A7B">
        <w:rPr>
          <w:rFonts w:ascii="Times New Roman" w:hAnsi="Times New Roman"/>
          <w:sz w:val="24"/>
          <w:szCs w:val="24"/>
        </w:rPr>
        <w:t xml:space="preserve">                                                                                                             </w:t>
      </w:r>
      <w:proofErr w:type="gramStart"/>
      <w:r w:rsidRPr="000B5A7B">
        <w:rPr>
          <w:rFonts w:ascii="Times New Roman" w:hAnsi="Times New Roman"/>
          <w:sz w:val="24"/>
          <w:szCs w:val="24"/>
        </w:rPr>
        <w:t>įsakymu</w:t>
      </w:r>
      <w:proofErr w:type="gramEnd"/>
      <w:r w:rsidRPr="000B5A7B">
        <w:rPr>
          <w:rFonts w:ascii="Times New Roman" w:hAnsi="Times New Roman"/>
          <w:sz w:val="24"/>
          <w:szCs w:val="24"/>
        </w:rPr>
        <w:t xml:space="preserve"> Nr. V-</w:t>
      </w:r>
      <w:r>
        <w:rPr>
          <w:rFonts w:ascii="Times New Roman" w:hAnsi="Times New Roman"/>
          <w:sz w:val="24"/>
          <w:szCs w:val="24"/>
        </w:rPr>
        <w:t>1189</w:t>
      </w:r>
    </w:p>
    <w:p w:rsidR="00D24721" w:rsidRPr="00DB16CA" w:rsidRDefault="00D24721" w:rsidP="00D24721">
      <w:pPr>
        <w:ind w:left="6521"/>
        <w:rPr>
          <w:rFonts w:ascii="Times New Roman" w:hAnsi="Times New Roman"/>
          <w:sz w:val="24"/>
          <w:szCs w:val="24"/>
        </w:rPr>
      </w:pPr>
      <w:r>
        <w:rPr>
          <w:sz w:val="24"/>
          <w:szCs w:val="24"/>
        </w:rPr>
        <w:t xml:space="preserve"> </w:t>
      </w:r>
    </w:p>
    <w:p w:rsidR="00D24721" w:rsidRPr="000B5A7B" w:rsidRDefault="00D24721" w:rsidP="00D24721">
      <w:pPr>
        <w:jc w:val="center"/>
        <w:rPr>
          <w:rFonts w:ascii="Times New Roman" w:hAnsi="Times New Roman"/>
          <w:b/>
          <w:sz w:val="24"/>
          <w:szCs w:val="24"/>
        </w:rPr>
      </w:pPr>
      <w:r w:rsidRPr="000B5A7B">
        <w:rPr>
          <w:rFonts w:ascii="Times New Roman" w:hAnsi="Times New Roman"/>
          <w:b/>
          <w:sz w:val="24"/>
          <w:szCs w:val="24"/>
        </w:rPr>
        <w:t>VILNIAUS VAIKŲ SOCIALIZACIJOS CENTRO NUOSTATAI</w:t>
      </w:r>
    </w:p>
    <w:p w:rsidR="00D24721" w:rsidRPr="000B5A7B" w:rsidRDefault="00D24721" w:rsidP="00D24721">
      <w:pPr>
        <w:ind w:left="360"/>
        <w:jc w:val="center"/>
        <w:rPr>
          <w:rFonts w:ascii="Times New Roman" w:hAnsi="Times New Roman"/>
          <w:b/>
          <w:sz w:val="24"/>
          <w:szCs w:val="24"/>
        </w:rPr>
      </w:pPr>
    </w:p>
    <w:p w:rsidR="00D24721" w:rsidRPr="000B5A7B" w:rsidRDefault="00D24721" w:rsidP="00D24721">
      <w:pPr>
        <w:ind w:left="360"/>
        <w:jc w:val="center"/>
        <w:rPr>
          <w:rFonts w:ascii="Times New Roman" w:hAnsi="Times New Roman"/>
          <w:b/>
          <w:sz w:val="24"/>
          <w:szCs w:val="24"/>
        </w:rPr>
      </w:pPr>
      <w:r w:rsidRPr="000B5A7B">
        <w:rPr>
          <w:rFonts w:ascii="Times New Roman" w:hAnsi="Times New Roman"/>
          <w:b/>
          <w:sz w:val="24"/>
          <w:szCs w:val="24"/>
        </w:rPr>
        <w:t>I SKYRIUS</w:t>
      </w:r>
    </w:p>
    <w:p w:rsidR="00D24721" w:rsidRPr="000B5A7B" w:rsidRDefault="00D24721" w:rsidP="00D24721">
      <w:pPr>
        <w:ind w:left="360"/>
        <w:jc w:val="center"/>
        <w:rPr>
          <w:rFonts w:ascii="Times New Roman" w:hAnsi="Times New Roman"/>
          <w:b/>
          <w:sz w:val="24"/>
          <w:szCs w:val="24"/>
        </w:rPr>
      </w:pPr>
      <w:r w:rsidRPr="000B5A7B">
        <w:rPr>
          <w:rFonts w:ascii="Times New Roman" w:hAnsi="Times New Roman"/>
          <w:b/>
          <w:sz w:val="24"/>
          <w:szCs w:val="24"/>
        </w:rPr>
        <w:t xml:space="preserve">  BENDROSIOS NUOSTATOS</w:t>
      </w:r>
    </w:p>
    <w:p w:rsidR="00D24721" w:rsidRPr="000B5A7B" w:rsidRDefault="00D24721" w:rsidP="00D24721">
      <w:pPr>
        <w:ind w:left="360"/>
        <w:jc w:val="center"/>
        <w:rPr>
          <w:rFonts w:ascii="Times New Roman" w:hAnsi="Times New Roman"/>
          <w:b/>
          <w:sz w:val="24"/>
          <w:szCs w:val="24"/>
        </w:rPr>
      </w:pPr>
    </w:p>
    <w:p w:rsidR="00D24721" w:rsidRPr="000B5A7B" w:rsidRDefault="00D24721" w:rsidP="00D24721">
      <w:pPr>
        <w:ind w:firstLine="426"/>
        <w:jc w:val="both"/>
        <w:rPr>
          <w:rFonts w:ascii="Times New Roman" w:hAnsi="Times New Roman"/>
          <w:sz w:val="24"/>
          <w:szCs w:val="24"/>
        </w:rPr>
      </w:pPr>
      <w:proofErr w:type="gramStart"/>
      <w:r w:rsidRPr="000B5A7B">
        <w:rPr>
          <w:rFonts w:ascii="Times New Roman" w:hAnsi="Times New Roman"/>
          <w:sz w:val="24"/>
          <w:szCs w:val="24"/>
        </w:rPr>
        <w:t>1. Vilniaus vaikų socializacijos centro nuostatai (toliau – Nuostatai) nustato Vilniaus vaikų socializacijos centro (toliau – Centras) teisinę formą, priklausomybę, savininką, savininko teises ir pareigas įgyvendinančią instituciją, buveinę, mokyklos grupę, tipą, pagrindinę paskirtį, mokymo kalbą ir mokymo formas, veiklos sritį, rūšis, tikslą, uždavinius, funkcijas, mokymosi pasiekimus įteisinančių dokumentų išdavimą, Centro teises ir pareigas, veiklos organizavimą ir valdymą, savivaldą, darbuotojų priėmimą į darbą, jų darbo apmokėjimo tvarką ir atestaciją, lėšų šaltinius, jų naudojimo tvarką ir finansinės veiklos kontrolę, reorganizavimo, likvidavimo ar pertvarkymo tvarką.</w:t>
      </w:r>
      <w:proofErr w:type="gramEnd"/>
    </w:p>
    <w:p w:rsidR="00D24721" w:rsidRPr="000B5A7B" w:rsidRDefault="00D24721" w:rsidP="00D24721">
      <w:pPr>
        <w:jc w:val="both"/>
        <w:rPr>
          <w:rFonts w:ascii="Times New Roman" w:hAnsi="Times New Roman"/>
          <w:sz w:val="24"/>
          <w:szCs w:val="24"/>
        </w:rPr>
      </w:pPr>
      <w:r w:rsidRPr="000B5A7B">
        <w:rPr>
          <w:rFonts w:ascii="Times New Roman" w:hAnsi="Times New Roman"/>
          <w:sz w:val="24"/>
          <w:szCs w:val="24"/>
        </w:rPr>
        <w:t xml:space="preserve">      2. Centro oficialusis pavadinimas – Vilniaus vaikų socializacijos centras, trumpasis centro pavadinimas – VVSC. Centras įregistruotas juridinių asmenų registre, kodas 193014397.</w:t>
      </w:r>
    </w:p>
    <w:p w:rsidR="00D24721" w:rsidRPr="000B5A7B" w:rsidRDefault="00D24721" w:rsidP="00D24721">
      <w:pPr>
        <w:jc w:val="both"/>
        <w:rPr>
          <w:rFonts w:ascii="Times New Roman" w:hAnsi="Times New Roman"/>
          <w:sz w:val="24"/>
          <w:szCs w:val="24"/>
        </w:rPr>
      </w:pPr>
      <w:r w:rsidRPr="000B5A7B">
        <w:rPr>
          <w:rFonts w:ascii="Times New Roman" w:hAnsi="Times New Roman"/>
          <w:sz w:val="24"/>
          <w:szCs w:val="24"/>
        </w:rPr>
        <w:t xml:space="preserve">      3.  Centro įsteigimo data: 1960 m.</w:t>
      </w:r>
    </w:p>
    <w:p w:rsidR="00D24721" w:rsidRPr="000B5A7B" w:rsidRDefault="00D24721" w:rsidP="00D24721">
      <w:pPr>
        <w:jc w:val="both"/>
        <w:rPr>
          <w:rFonts w:ascii="Times New Roman" w:hAnsi="Times New Roman"/>
          <w:sz w:val="24"/>
          <w:szCs w:val="24"/>
        </w:rPr>
      </w:pPr>
      <w:r w:rsidRPr="000B5A7B">
        <w:rPr>
          <w:rFonts w:ascii="Times New Roman" w:hAnsi="Times New Roman"/>
          <w:sz w:val="24"/>
          <w:szCs w:val="24"/>
          <w:lang w:eastAsia="lt-LT"/>
        </w:rPr>
        <w:t xml:space="preserve">      4. Centro teisinė forma – biudžetinė įstaiga;</w:t>
      </w:r>
      <w:r w:rsidRPr="000B5A7B">
        <w:rPr>
          <w:rFonts w:ascii="Times New Roman" w:hAnsi="Times New Roman"/>
          <w:sz w:val="24"/>
          <w:szCs w:val="24"/>
        </w:rPr>
        <w:t xml:space="preserve"> </w:t>
      </w:r>
      <w:r w:rsidRPr="000B5A7B">
        <w:rPr>
          <w:rFonts w:ascii="Times New Roman" w:hAnsi="Times New Roman"/>
          <w:sz w:val="24"/>
          <w:szCs w:val="24"/>
          <w:lang w:eastAsia="lt-LT"/>
        </w:rPr>
        <w:t>Centro priklausomybė – valstybinė mokykla.</w:t>
      </w:r>
    </w:p>
    <w:p w:rsidR="00D24721" w:rsidRPr="000B5A7B" w:rsidRDefault="00D24721" w:rsidP="00D24721">
      <w:pPr>
        <w:tabs>
          <w:tab w:val="left" w:pos="1701"/>
        </w:tabs>
        <w:jc w:val="both"/>
        <w:rPr>
          <w:rFonts w:ascii="Times New Roman" w:hAnsi="Times New Roman"/>
          <w:sz w:val="24"/>
          <w:szCs w:val="24"/>
          <w:lang w:eastAsia="lt-LT"/>
        </w:rPr>
      </w:pPr>
      <w:r w:rsidRPr="000B5A7B">
        <w:rPr>
          <w:rFonts w:ascii="Times New Roman" w:hAnsi="Times New Roman"/>
          <w:sz w:val="24"/>
          <w:szCs w:val="24"/>
          <w:lang w:eastAsia="lt-LT"/>
        </w:rPr>
        <w:t xml:space="preserve">      5. Centro savininkas – valstybė. Savininko teises ir pareigas įgyvendinanti institucija – Lietuvos Respublikos švietimo ir mokslo ministerija (toliau – Ministerija), adresas – A. Volano g. 2, LT-01516 Vilnius. Juridinio asmens kodas – 188603091.</w:t>
      </w:r>
    </w:p>
    <w:p w:rsidR="00D24721" w:rsidRPr="000B5A7B" w:rsidRDefault="00D24721" w:rsidP="00D24721">
      <w:pPr>
        <w:jc w:val="both"/>
        <w:rPr>
          <w:rFonts w:ascii="Times New Roman" w:hAnsi="Times New Roman"/>
          <w:sz w:val="24"/>
          <w:szCs w:val="24"/>
          <w:lang w:eastAsia="lt-LT"/>
        </w:rPr>
      </w:pPr>
      <w:r w:rsidRPr="000B5A7B">
        <w:rPr>
          <w:rFonts w:ascii="Times New Roman" w:hAnsi="Times New Roman"/>
          <w:sz w:val="24"/>
          <w:szCs w:val="24"/>
          <w:lang w:eastAsia="lt-LT"/>
        </w:rPr>
        <w:t xml:space="preserve">       6. Ministerija:</w:t>
      </w:r>
    </w:p>
    <w:p w:rsidR="00D24721" w:rsidRPr="000B5A7B" w:rsidRDefault="00D24721" w:rsidP="00D24721">
      <w:pPr>
        <w:jc w:val="both"/>
        <w:rPr>
          <w:rFonts w:ascii="Times New Roman" w:hAnsi="Times New Roman"/>
          <w:sz w:val="24"/>
          <w:szCs w:val="24"/>
          <w:lang w:eastAsia="lt-LT"/>
        </w:rPr>
      </w:pPr>
      <w:r w:rsidRPr="000B5A7B">
        <w:rPr>
          <w:rFonts w:ascii="Times New Roman" w:hAnsi="Times New Roman"/>
          <w:sz w:val="24"/>
          <w:szCs w:val="24"/>
          <w:lang w:eastAsia="lt-LT"/>
        </w:rPr>
        <w:t xml:space="preserve">       6.1. </w:t>
      </w:r>
      <w:proofErr w:type="gramStart"/>
      <w:r w:rsidRPr="000B5A7B">
        <w:rPr>
          <w:rFonts w:ascii="Times New Roman" w:hAnsi="Times New Roman"/>
          <w:sz w:val="24"/>
          <w:szCs w:val="24"/>
          <w:lang w:eastAsia="lt-LT"/>
        </w:rPr>
        <w:t>tvirtina</w:t>
      </w:r>
      <w:proofErr w:type="gramEnd"/>
      <w:r w:rsidRPr="000B5A7B">
        <w:rPr>
          <w:rFonts w:ascii="Times New Roman" w:hAnsi="Times New Roman"/>
          <w:sz w:val="24"/>
          <w:szCs w:val="24"/>
          <w:lang w:eastAsia="lt-LT"/>
        </w:rPr>
        <w:t xml:space="preserve"> Centro nuostatus;</w:t>
      </w:r>
    </w:p>
    <w:p w:rsidR="00D24721" w:rsidRPr="000B5A7B" w:rsidRDefault="00D24721" w:rsidP="00D24721">
      <w:pPr>
        <w:jc w:val="both"/>
        <w:rPr>
          <w:rFonts w:ascii="Times New Roman" w:hAnsi="Times New Roman"/>
          <w:sz w:val="24"/>
          <w:szCs w:val="24"/>
          <w:lang w:eastAsia="lt-LT"/>
        </w:rPr>
      </w:pPr>
      <w:r w:rsidRPr="000B5A7B">
        <w:rPr>
          <w:rFonts w:ascii="Times New Roman" w:hAnsi="Times New Roman"/>
          <w:sz w:val="24"/>
          <w:szCs w:val="24"/>
          <w:lang w:eastAsia="lt-LT"/>
        </w:rPr>
        <w:t xml:space="preserve">       6.2. </w:t>
      </w:r>
      <w:proofErr w:type="gramStart"/>
      <w:r w:rsidRPr="000B5A7B">
        <w:rPr>
          <w:rFonts w:ascii="Times New Roman" w:hAnsi="Times New Roman"/>
          <w:sz w:val="24"/>
          <w:szCs w:val="24"/>
          <w:lang w:eastAsia="lt-LT"/>
        </w:rPr>
        <w:t>teisės</w:t>
      </w:r>
      <w:proofErr w:type="gramEnd"/>
      <w:r w:rsidRPr="000B5A7B">
        <w:rPr>
          <w:rFonts w:ascii="Times New Roman" w:hAnsi="Times New Roman"/>
          <w:sz w:val="24"/>
          <w:szCs w:val="24"/>
          <w:lang w:eastAsia="lt-LT"/>
        </w:rPr>
        <w:t xml:space="preserve"> aktų nustatyta tvarka priima į pareigas ir iš jų atleidžia Centro direktorių;</w:t>
      </w:r>
    </w:p>
    <w:p w:rsidR="00D24721" w:rsidRPr="000B5A7B" w:rsidRDefault="00D24721" w:rsidP="00D24721">
      <w:pPr>
        <w:jc w:val="both"/>
        <w:rPr>
          <w:rFonts w:ascii="Times New Roman" w:hAnsi="Times New Roman"/>
          <w:sz w:val="24"/>
          <w:szCs w:val="24"/>
          <w:lang w:eastAsia="lt-LT"/>
        </w:rPr>
      </w:pPr>
      <w:r w:rsidRPr="000B5A7B">
        <w:rPr>
          <w:rFonts w:ascii="Times New Roman" w:hAnsi="Times New Roman"/>
          <w:sz w:val="24"/>
          <w:szCs w:val="24"/>
          <w:lang w:eastAsia="lt-LT"/>
        </w:rPr>
        <w:t xml:space="preserve">       6.3. </w:t>
      </w:r>
      <w:proofErr w:type="gramStart"/>
      <w:r w:rsidRPr="000B5A7B">
        <w:rPr>
          <w:rFonts w:ascii="Times New Roman" w:hAnsi="Times New Roman"/>
          <w:sz w:val="24"/>
          <w:szCs w:val="24"/>
          <w:lang w:eastAsia="lt-LT"/>
        </w:rPr>
        <w:t>priima</w:t>
      </w:r>
      <w:proofErr w:type="gramEnd"/>
      <w:r w:rsidRPr="000B5A7B">
        <w:rPr>
          <w:rFonts w:ascii="Times New Roman" w:hAnsi="Times New Roman"/>
          <w:sz w:val="24"/>
          <w:szCs w:val="24"/>
          <w:lang w:eastAsia="lt-LT"/>
        </w:rPr>
        <w:t xml:space="preserve"> sprendimą dėl Centro buveinės pakeitimo;</w:t>
      </w:r>
    </w:p>
    <w:p w:rsidR="00D24721" w:rsidRPr="000B5A7B" w:rsidRDefault="00D24721" w:rsidP="00D24721">
      <w:pPr>
        <w:jc w:val="both"/>
        <w:rPr>
          <w:rFonts w:ascii="Times New Roman" w:hAnsi="Times New Roman"/>
          <w:sz w:val="24"/>
          <w:szCs w:val="24"/>
          <w:lang w:eastAsia="lt-LT"/>
        </w:rPr>
      </w:pPr>
      <w:r w:rsidRPr="000B5A7B">
        <w:rPr>
          <w:rFonts w:ascii="Times New Roman" w:hAnsi="Times New Roman"/>
          <w:sz w:val="24"/>
          <w:szCs w:val="24"/>
          <w:lang w:eastAsia="lt-LT"/>
        </w:rPr>
        <w:t xml:space="preserve">       6.4. </w:t>
      </w:r>
      <w:proofErr w:type="gramStart"/>
      <w:r w:rsidRPr="000B5A7B">
        <w:rPr>
          <w:rFonts w:ascii="Times New Roman" w:hAnsi="Times New Roman"/>
          <w:sz w:val="24"/>
          <w:szCs w:val="24"/>
          <w:lang w:eastAsia="lt-LT"/>
        </w:rPr>
        <w:t>priima</w:t>
      </w:r>
      <w:proofErr w:type="gramEnd"/>
      <w:r w:rsidRPr="000B5A7B">
        <w:rPr>
          <w:rFonts w:ascii="Times New Roman" w:hAnsi="Times New Roman"/>
          <w:sz w:val="24"/>
          <w:szCs w:val="24"/>
          <w:lang w:eastAsia="lt-LT"/>
        </w:rPr>
        <w:t xml:space="preserve"> sprendimą dėl Centro reorganizavimo ar likvidavimo;</w:t>
      </w:r>
    </w:p>
    <w:p w:rsidR="00D24721" w:rsidRPr="000B5A7B" w:rsidRDefault="00D24721" w:rsidP="00D24721">
      <w:pPr>
        <w:jc w:val="both"/>
        <w:rPr>
          <w:rFonts w:ascii="Times New Roman" w:hAnsi="Times New Roman"/>
          <w:sz w:val="24"/>
          <w:szCs w:val="24"/>
          <w:lang w:eastAsia="lt-LT"/>
        </w:rPr>
      </w:pPr>
      <w:r w:rsidRPr="000B5A7B">
        <w:rPr>
          <w:rFonts w:ascii="Times New Roman" w:hAnsi="Times New Roman"/>
          <w:sz w:val="24"/>
          <w:szCs w:val="24"/>
          <w:lang w:eastAsia="lt-LT"/>
        </w:rPr>
        <w:t xml:space="preserve">       6.5. </w:t>
      </w:r>
      <w:proofErr w:type="gramStart"/>
      <w:r w:rsidRPr="000B5A7B">
        <w:rPr>
          <w:rFonts w:ascii="Times New Roman" w:hAnsi="Times New Roman"/>
          <w:sz w:val="24"/>
          <w:szCs w:val="24"/>
          <w:lang w:eastAsia="lt-LT"/>
        </w:rPr>
        <w:t>priima</w:t>
      </w:r>
      <w:proofErr w:type="gramEnd"/>
      <w:r w:rsidRPr="000B5A7B">
        <w:rPr>
          <w:rFonts w:ascii="Times New Roman" w:hAnsi="Times New Roman"/>
          <w:sz w:val="24"/>
          <w:szCs w:val="24"/>
          <w:lang w:eastAsia="lt-LT"/>
        </w:rPr>
        <w:t xml:space="preserve"> sprendimą dėl Centro filialo ar skyriaus steigimo ir jos veiklos nutrukimo;</w:t>
      </w:r>
    </w:p>
    <w:p w:rsidR="00D24721" w:rsidRPr="000B5A7B" w:rsidRDefault="00D24721" w:rsidP="00D24721">
      <w:pPr>
        <w:tabs>
          <w:tab w:val="left" w:pos="1134"/>
          <w:tab w:val="left" w:pos="1276"/>
        </w:tabs>
        <w:jc w:val="both"/>
        <w:rPr>
          <w:rFonts w:ascii="Times New Roman" w:hAnsi="Times New Roman"/>
          <w:sz w:val="24"/>
          <w:szCs w:val="24"/>
          <w:lang w:eastAsia="lt-LT"/>
        </w:rPr>
      </w:pPr>
      <w:r w:rsidRPr="000B5A7B">
        <w:rPr>
          <w:rFonts w:ascii="Times New Roman" w:hAnsi="Times New Roman"/>
          <w:sz w:val="24"/>
          <w:szCs w:val="24"/>
          <w:lang w:eastAsia="lt-LT"/>
        </w:rPr>
        <w:t xml:space="preserve">       6.6. </w:t>
      </w:r>
      <w:proofErr w:type="gramStart"/>
      <w:r w:rsidRPr="000B5A7B">
        <w:rPr>
          <w:rFonts w:ascii="Times New Roman" w:hAnsi="Times New Roman"/>
          <w:sz w:val="24"/>
          <w:szCs w:val="24"/>
          <w:lang w:eastAsia="lt-LT"/>
        </w:rPr>
        <w:t>skiria</w:t>
      </w:r>
      <w:proofErr w:type="gramEnd"/>
      <w:r w:rsidRPr="000B5A7B">
        <w:rPr>
          <w:rFonts w:ascii="Times New Roman" w:hAnsi="Times New Roman"/>
          <w:sz w:val="24"/>
          <w:szCs w:val="24"/>
          <w:lang w:eastAsia="lt-LT"/>
        </w:rPr>
        <w:t xml:space="preserve"> ir atleidžia likvidatorių arba sudaro likvidacinę komisiją ir nutraukia jos įgaliojimus;</w:t>
      </w:r>
    </w:p>
    <w:p w:rsidR="00D24721" w:rsidRPr="000B5A7B" w:rsidRDefault="00D24721" w:rsidP="00D24721">
      <w:pPr>
        <w:jc w:val="both"/>
        <w:rPr>
          <w:rFonts w:ascii="Times New Roman" w:hAnsi="Times New Roman"/>
          <w:sz w:val="24"/>
          <w:szCs w:val="24"/>
          <w:lang w:eastAsia="lt-LT"/>
        </w:rPr>
      </w:pPr>
      <w:r w:rsidRPr="000B5A7B">
        <w:rPr>
          <w:rFonts w:ascii="Times New Roman" w:hAnsi="Times New Roman"/>
          <w:sz w:val="24"/>
          <w:szCs w:val="24"/>
          <w:lang w:eastAsia="lt-LT"/>
        </w:rPr>
        <w:t xml:space="preserve">       6.7. </w:t>
      </w:r>
      <w:proofErr w:type="gramStart"/>
      <w:r w:rsidRPr="000B5A7B">
        <w:rPr>
          <w:rFonts w:ascii="Times New Roman" w:hAnsi="Times New Roman"/>
          <w:sz w:val="24"/>
          <w:szCs w:val="24"/>
          <w:lang w:eastAsia="lt-LT"/>
        </w:rPr>
        <w:t>atlieka</w:t>
      </w:r>
      <w:proofErr w:type="gramEnd"/>
      <w:r w:rsidRPr="000B5A7B">
        <w:rPr>
          <w:rFonts w:ascii="Times New Roman" w:hAnsi="Times New Roman"/>
          <w:sz w:val="24"/>
          <w:szCs w:val="24"/>
          <w:lang w:eastAsia="lt-LT"/>
        </w:rPr>
        <w:t xml:space="preserve"> kitas teisės aktų numatytas Centrui pagal jo kompetenciją Ministerijos priskirtas funkcijas.</w:t>
      </w:r>
    </w:p>
    <w:p w:rsidR="00D24721" w:rsidRPr="000B5A7B" w:rsidRDefault="00D24721" w:rsidP="00D24721">
      <w:pPr>
        <w:jc w:val="both"/>
        <w:rPr>
          <w:rFonts w:ascii="Times New Roman" w:hAnsi="Times New Roman"/>
          <w:sz w:val="24"/>
          <w:szCs w:val="24"/>
        </w:rPr>
      </w:pPr>
      <w:r w:rsidRPr="000B5A7B">
        <w:rPr>
          <w:rFonts w:ascii="Times New Roman" w:hAnsi="Times New Roman"/>
          <w:sz w:val="24"/>
          <w:szCs w:val="24"/>
        </w:rPr>
        <w:t xml:space="preserve">       7. Buveinė – A.</w:t>
      </w:r>
      <w:r w:rsidRPr="000B5A7B">
        <w:rPr>
          <w:rFonts w:ascii="Times New Roman" w:hAnsi="Times New Roman"/>
          <w:color w:val="FF0000"/>
          <w:sz w:val="24"/>
          <w:szCs w:val="24"/>
        </w:rPr>
        <w:t xml:space="preserve"> </w:t>
      </w:r>
      <w:r w:rsidRPr="000B5A7B">
        <w:rPr>
          <w:rFonts w:ascii="Times New Roman" w:hAnsi="Times New Roman"/>
          <w:sz w:val="24"/>
          <w:szCs w:val="24"/>
        </w:rPr>
        <w:t>Jaroševičiausg. 10B, LT-02112, Vilnius.</w:t>
      </w:r>
    </w:p>
    <w:p w:rsidR="00D24721" w:rsidRPr="000B5A7B" w:rsidRDefault="00D24721" w:rsidP="00D24721">
      <w:pPr>
        <w:jc w:val="both"/>
        <w:rPr>
          <w:rFonts w:ascii="Times New Roman" w:hAnsi="Times New Roman"/>
          <w:sz w:val="24"/>
          <w:szCs w:val="24"/>
        </w:rPr>
      </w:pPr>
      <w:r w:rsidRPr="000B5A7B">
        <w:rPr>
          <w:rFonts w:ascii="Times New Roman" w:hAnsi="Times New Roman"/>
          <w:sz w:val="24"/>
          <w:szCs w:val="24"/>
        </w:rPr>
        <w:t xml:space="preserve">       8.  Centro bendrabučio buveinė – A. Jaroševičiaus g. 10B, LT-02112, Vilnius.</w:t>
      </w:r>
    </w:p>
    <w:p w:rsidR="00D24721" w:rsidRPr="000B5A7B" w:rsidRDefault="00D24721" w:rsidP="00D24721">
      <w:pPr>
        <w:jc w:val="both"/>
        <w:rPr>
          <w:rFonts w:ascii="Times New Roman" w:hAnsi="Times New Roman"/>
          <w:sz w:val="24"/>
          <w:szCs w:val="24"/>
        </w:rPr>
      </w:pPr>
      <w:r w:rsidRPr="000B5A7B">
        <w:rPr>
          <w:rFonts w:ascii="Times New Roman" w:hAnsi="Times New Roman"/>
          <w:sz w:val="24"/>
          <w:szCs w:val="24"/>
        </w:rPr>
        <w:t xml:space="preserve">       9. Centro g</w:t>
      </w:r>
      <w:r w:rsidRPr="000B5A7B">
        <w:rPr>
          <w:rFonts w:ascii="Times New Roman" w:hAnsi="Times New Roman"/>
          <w:sz w:val="24"/>
          <w:szCs w:val="24"/>
          <w:lang w:eastAsia="lt-LT"/>
        </w:rPr>
        <w:t>rupė – bendrojo ugdymo mokykla, kodas 3120.</w:t>
      </w:r>
    </w:p>
    <w:p w:rsidR="00D24721" w:rsidRPr="000B5A7B" w:rsidRDefault="00D24721" w:rsidP="00D24721">
      <w:pPr>
        <w:jc w:val="both"/>
        <w:rPr>
          <w:rFonts w:ascii="Times New Roman" w:hAnsi="Times New Roman"/>
          <w:sz w:val="24"/>
          <w:szCs w:val="24"/>
        </w:rPr>
      </w:pPr>
      <w:r w:rsidRPr="000B5A7B">
        <w:rPr>
          <w:rFonts w:ascii="Times New Roman" w:hAnsi="Times New Roman"/>
          <w:sz w:val="24"/>
          <w:szCs w:val="24"/>
        </w:rPr>
        <w:t xml:space="preserve">       10. Centro t</w:t>
      </w:r>
      <w:r w:rsidRPr="000B5A7B">
        <w:rPr>
          <w:rFonts w:ascii="Times New Roman" w:hAnsi="Times New Roman"/>
          <w:sz w:val="24"/>
          <w:szCs w:val="24"/>
          <w:lang w:eastAsia="lt-LT"/>
        </w:rPr>
        <w:t>ipas – pagrindinė mokykla, kodas 3123.</w:t>
      </w:r>
    </w:p>
    <w:p w:rsidR="00D24721" w:rsidRDefault="00D24721" w:rsidP="00D24721">
      <w:pPr>
        <w:jc w:val="both"/>
        <w:rPr>
          <w:rFonts w:ascii="Times New Roman" w:hAnsi="Times New Roman"/>
          <w:sz w:val="24"/>
          <w:szCs w:val="24"/>
        </w:rPr>
      </w:pPr>
      <w:r w:rsidRPr="000B5A7B">
        <w:rPr>
          <w:rFonts w:ascii="Times New Roman" w:hAnsi="Times New Roman"/>
          <w:sz w:val="24"/>
          <w:szCs w:val="24"/>
        </w:rPr>
        <w:t xml:space="preserve">       11. Centro pagrindinė paskirtis – pagrindinės mokyklos tipo vaikų socializacijos centras (kodas 31232630).</w:t>
      </w:r>
    </w:p>
    <w:p w:rsidR="00D24721" w:rsidRPr="00A021D4" w:rsidRDefault="00D24721" w:rsidP="00D24721">
      <w:pPr>
        <w:jc w:val="both"/>
        <w:rPr>
          <w:rFonts w:ascii="Times New Roman" w:hAnsi="Times New Roman"/>
          <w:sz w:val="24"/>
          <w:szCs w:val="24"/>
        </w:rPr>
      </w:pPr>
      <w:r>
        <w:rPr>
          <w:rFonts w:ascii="Times New Roman" w:hAnsi="Times New Roman"/>
          <w:sz w:val="24"/>
          <w:szCs w:val="24"/>
        </w:rPr>
        <w:t xml:space="preserve">       </w:t>
      </w:r>
      <w:r w:rsidRPr="000B5A7B">
        <w:rPr>
          <w:rFonts w:ascii="Times New Roman" w:hAnsi="Times New Roman"/>
          <w:sz w:val="24"/>
          <w:szCs w:val="24"/>
        </w:rPr>
        <w:t>12.</w:t>
      </w:r>
      <w:r>
        <w:t xml:space="preserve"> </w:t>
      </w:r>
      <w:r w:rsidRPr="00A021D4">
        <w:rPr>
          <w:rStyle w:val="Emfaz"/>
          <w:rFonts w:ascii="Times New Roman" w:hAnsi="Times New Roman"/>
          <w:sz w:val="24"/>
          <w:szCs w:val="24"/>
        </w:rPr>
        <w:t>Lietuvos Respublikos švietimo ir mokslo ministro 2016 m. lapkričio 2 d. įsakymo Nr. V-953 redakcija.</w:t>
      </w:r>
      <w:r w:rsidRPr="00002108">
        <w:rPr>
          <w:rFonts w:ascii="Times New Roman" w:hAnsi="Times New Roman"/>
          <w:i/>
          <w:sz w:val="24"/>
          <w:szCs w:val="24"/>
        </w:rPr>
        <w:t xml:space="preserve"> </w:t>
      </w:r>
    </w:p>
    <w:p w:rsidR="00D24721" w:rsidRPr="00D04F8C" w:rsidRDefault="00D24721" w:rsidP="00D24721">
      <w:pPr>
        <w:jc w:val="both"/>
        <w:rPr>
          <w:rFonts w:ascii="Times New Roman" w:hAnsi="Times New Roman"/>
          <w:sz w:val="24"/>
          <w:szCs w:val="24"/>
          <w:lang w:eastAsia="lt-LT"/>
        </w:rPr>
      </w:pPr>
      <w:r>
        <w:rPr>
          <w:rFonts w:ascii="Times New Roman" w:hAnsi="Times New Roman"/>
          <w:sz w:val="24"/>
          <w:szCs w:val="24"/>
        </w:rPr>
        <w:t xml:space="preserve">       </w:t>
      </w:r>
      <w:r w:rsidRPr="00D04F8C">
        <w:rPr>
          <w:rFonts w:ascii="Times New Roman" w:hAnsi="Times New Roman"/>
          <w:sz w:val="24"/>
          <w:szCs w:val="24"/>
        </w:rPr>
        <w:t xml:space="preserve">Centras vykdo pagrindinio ugdymo programos antrąją </w:t>
      </w:r>
      <w:proofErr w:type="gramStart"/>
      <w:r w:rsidRPr="00D04F8C">
        <w:rPr>
          <w:rFonts w:ascii="Times New Roman" w:hAnsi="Times New Roman"/>
          <w:sz w:val="24"/>
          <w:szCs w:val="24"/>
        </w:rPr>
        <w:t>dalį</w:t>
      </w:r>
      <w:proofErr w:type="gramEnd"/>
      <w:r w:rsidRPr="00D04F8C">
        <w:rPr>
          <w:rFonts w:ascii="Times New Roman" w:hAnsi="Times New Roman"/>
          <w:sz w:val="24"/>
          <w:szCs w:val="24"/>
        </w:rPr>
        <w:t xml:space="preserve"> 16–17 metų mokiniams ir socialinių įgūdžių ugdymo programą pagrindinį išsilavinimą įgijusiems mokiniams, kuriems teisės aktų nustatyta tvarka paskirta vidutinės priežiūros priemonė</w:t>
      </w:r>
      <w:r w:rsidRPr="00D04F8C">
        <w:rPr>
          <w:rFonts w:ascii="Times New Roman" w:hAnsi="Times New Roman"/>
          <w:sz w:val="24"/>
          <w:szCs w:val="24"/>
          <w:lang w:eastAsia="lt-LT"/>
        </w:rPr>
        <w:t>.</w:t>
      </w:r>
    </w:p>
    <w:p w:rsidR="00D24721" w:rsidRPr="000B5A7B" w:rsidRDefault="00D24721" w:rsidP="00D24721">
      <w:pPr>
        <w:jc w:val="both"/>
        <w:rPr>
          <w:rFonts w:ascii="Times New Roman" w:hAnsi="Times New Roman"/>
          <w:sz w:val="24"/>
          <w:szCs w:val="24"/>
          <w:lang w:eastAsia="lt-LT"/>
        </w:rPr>
      </w:pPr>
      <w:r w:rsidRPr="000B5A7B">
        <w:rPr>
          <w:rFonts w:ascii="Times New Roman" w:hAnsi="Times New Roman"/>
          <w:sz w:val="24"/>
          <w:szCs w:val="24"/>
          <w:lang w:eastAsia="lt-LT"/>
        </w:rPr>
        <w:t xml:space="preserve">      </w:t>
      </w:r>
      <w:r w:rsidRPr="000B5A7B">
        <w:rPr>
          <w:rFonts w:ascii="Times New Roman" w:hAnsi="Times New Roman"/>
          <w:sz w:val="24"/>
          <w:szCs w:val="24"/>
        </w:rPr>
        <w:t xml:space="preserve"> 13. Mokymo forma ir mokymo proceso organizavimo būdas – grupinio mokymosi forma įgyvendinama kasdieniu mokymo proceso organizavimo būdu. </w:t>
      </w:r>
    </w:p>
    <w:p w:rsidR="00D24721" w:rsidRPr="000B5A7B" w:rsidRDefault="00D24721" w:rsidP="00D24721">
      <w:pPr>
        <w:jc w:val="both"/>
        <w:rPr>
          <w:rFonts w:ascii="Times New Roman" w:hAnsi="Times New Roman"/>
          <w:sz w:val="24"/>
          <w:szCs w:val="24"/>
          <w:lang w:eastAsia="lt-LT"/>
        </w:rPr>
      </w:pPr>
      <w:r w:rsidRPr="000B5A7B">
        <w:rPr>
          <w:rFonts w:ascii="Times New Roman" w:hAnsi="Times New Roman"/>
          <w:sz w:val="24"/>
          <w:szCs w:val="24"/>
          <w:lang w:eastAsia="lt-LT"/>
        </w:rPr>
        <w:t xml:space="preserve">      14. Centro mokymo kalba – lietuvių, kodas 47.</w:t>
      </w:r>
    </w:p>
    <w:p w:rsidR="00D24721" w:rsidRPr="000B5A7B" w:rsidRDefault="00D24721" w:rsidP="00D24721">
      <w:pPr>
        <w:widowControl w:val="0"/>
        <w:shd w:val="clear" w:color="auto" w:fill="FFFFFF"/>
        <w:tabs>
          <w:tab w:val="left" w:pos="1056"/>
        </w:tabs>
        <w:jc w:val="both"/>
        <w:rPr>
          <w:rFonts w:ascii="Times New Roman" w:hAnsi="Times New Roman"/>
          <w:sz w:val="24"/>
          <w:szCs w:val="24"/>
        </w:rPr>
      </w:pPr>
      <w:r w:rsidRPr="000B5A7B">
        <w:rPr>
          <w:rFonts w:ascii="Times New Roman" w:hAnsi="Times New Roman"/>
          <w:spacing w:val="1"/>
          <w:sz w:val="24"/>
          <w:szCs w:val="24"/>
        </w:rPr>
        <w:t xml:space="preserve">      15. </w:t>
      </w:r>
      <w:r w:rsidRPr="000B5A7B">
        <w:rPr>
          <w:rFonts w:ascii="Times New Roman" w:hAnsi="Times New Roman"/>
          <w:sz w:val="24"/>
          <w:szCs w:val="24"/>
        </w:rPr>
        <w:t>Centras yra viešasis juridinis asmuo, turintis herbinį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rsidR="00D24721" w:rsidRPr="000B5A7B" w:rsidRDefault="00D24721" w:rsidP="00D24721">
      <w:pPr>
        <w:jc w:val="both"/>
        <w:rPr>
          <w:rFonts w:ascii="Times New Roman" w:hAnsi="Times New Roman"/>
          <w:sz w:val="24"/>
          <w:szCs w:val="24"/>
        </w:rPr>
      </w:pPr>
    </w:p>
    <w:p w:rsidR="00D24721" w:rsidRPr="000B5A7B" w:rsidRDefault="00D24721" w:rsidP="00D24721">
      <w:pPr>
        <w:jc w:val="center"/>
        <w:rPr>
          <w:rFonts w:ascii="Times New Roman" w:hAnsi="Times New Roman"/>
          <w:b/>
          <w:sz w:val="24"/>
          <w:szCs w:val="24"/>
          <w:lang w:eastAsia="lt-LT"/>
        </w:rPr>
      </w:pPr>
      <w:r w:rsidRPr="000B5A7B">
        <w:rPr>
          <w:rFonts w:ascii="Times New Roman" w:hAnsi="Times New Roman"/>
          <w:b/>
          <w:sz w:val="24"/>
          <w:szCs w:val="24"/>
          <w:lang w:eastAsia="lt-LT"/>
        </w:rPr>
        <w:t>II SKYRIUS</w:t>
      </w:r>
    </w:p>
    <w:p w:rsidR="00D24721" w:rsidRPr="000B5A7B" w:rsidRDefault="00D24721" w:rsidP="00D24721">
      <w:pPr>
        <w:jc w:val="center"/>
        <w:rPr>
          <w:rFonts w:ascii="Times New Roman" w:hAnsi="Times New Roman"/>
          <w:b/>
          <w:sz w:val="24"/>
          <w:szCs w:val="24"/>
          <w:lang w:eastAsia="lt-LT"/>
        </w:rPr>
      </w:pPr>
      <w:r w:rsidRPr="000B5A7B">
        <w:rPr>
          <w:rFonts w:ascii="Times New Roman" w:hAnsi="Times New Roman"/>
          <w:b/>
          <w:sz w:val="24"/>
          <w:szCs w:val="24"/>
        </w:rPr>
        <w:t>CENTRO</w:t>
      </w:r>
      <w:r w:rsidRPr="000B5A7B">
        <w:rPr>
          <w:rFonts w:ascii="Times New Roman" w:hAnsi="Times New Roman"/>
          <w:b/>
          <w:sz w:val="24"/>
          <w:szCs w:val="24"/>
          <w:lang w:eastAsia="lt-LT"/>
        </w:rPr>
        <w:t xml:space="preserve"> VEIKLOS SRITYS IR RŪŠYS, TIKSLAS, UŽDAVINIAI, FUNKCIJOS, MOKYMOSI PASIEKIMUS ĮTEISINANČIŲ DOKUMENTŲ IŠDAVIMAS</w:t>
      </w:r>
    </w:p>
    <w:p w:rsidR="00D24721" w:rsidRPr="000B5A7B" w:rsidRDefault="00D24721" w:rsidP="00D24721">
      <w:pPr>
        <w:jc w:val="center"/>
        <w:rPr>
          <w:rFonts w:ascii="Times New Roman" w:hAnsi="Times New Roman"/>
          <w:b/>
          <w:sz w:val="24"/>
          <w:szCs w:val="24"/>
          <w:lang w:eastAsia="lt-LT"/>
        </w:rPr>
      </w:pPr>
    </w:p>
    <w:p w:rsidR="00D24721" w:rsidRPr="000B5A7B" w:rsidRDefault="00D24721" w:rsidP="00D24721">
      <w:pPr>
        <w:jc w:val="both"/>
        <w:rPr>
          <w:rFonts w:ascii="Times New Roman" w:hAnsi="Times New Roman"/>
          <w:sz w:val="24"/>
          <w:szCs w:val="24"/>
        </w:rPr>
      </w:pPr>
      <w:r w:rsidRPr="000B5A7B">
        <w:rPr>
          <w:rFonts w:ascii="Times New Roman" w:hAnsi="Times New Roman"/>
          <w:sz w:val="24"/>
          <w:szCs w:val="24"/>
        </w:rPr>
        <w:t xml:space="preserve">            16. Centro veiklos sritis – švietimas, kodas 85.</w:t>
      </w:r>
    </w:p>
    <w:p w:rsidR="00D24721" w:rsidRPr="000B5A7B" w:rsidRDefault="00D24721" w:rsidP="00D24721">
      <w:pPr>
        <w:jc w:val="both"/>
        <w:rPr>
          <w:rFonts w:ascii="Times New Roman" w:hAnsi="Times New Roman"/>
          <w:sz w:val="24"/>
          <w:szCs w:val="24"/>
        </w:rPr>
      </w:pPr>
      <w:r w:rsidRPr="000B5A7B">
        <w:rPr>
          <w:rFonts w:ascii="Times New Roman" w:hAnsi="Times New Roman"/>
          <w:sz w:val="24"/>
          <w:szCs w:val="24"/>
        </w:rPr>
        <w:t xml:space="preserve">            17. Centro švietimo veiklos rūšys:</w:t>
      </w:r>
    </w:p>
    <w:p w:rsidR="00D24721" w:rsidRPr="000B5A7B" w:rsidRDefault="00D24721" w:rsidP="00D24721">
      <w:pPr>
        <w:jc w:val="both"/>
        <w:rPr>
          <w:rFonts w:ascii="Times New Roman" w:hAnsi="Times New Roman"/>
          <w:sz w:val="24"/>
          <w:szCs w:val="24"/>
        </w:rPr>
      </w:pPr>
      <w:r w:rsidRPr="000B5A7B">
        <w:rPr>
          <w:rFonts w:ascii="Times New Roman" w:hAnsi="Times New Roman"/>
          <w:sz w:val="24"/>
          <w:szCs w:val="24"/>
        </w:rPr>
        <w:t xml:space="preserve">            17.1. </w:t>
      </w:r>
      <w:proofErr w:type="gramStart"/>
      <w:r w:rsidRPr="000B5A7B">
        <w:rPr>
          <w:rFonts w:ascii="Times New Roman" w:hAnsi="Times New Roman"/>
          <w:sz w:val="24"/>
          <w:szCs w:val="24"/>
        </w:rPr>
        <w:t>pagrindinė</w:t>
      </w:r>
      <w:proofErr w:type="gramEnd"/>
      <w:r w:rsidRPr="000B5A7B">
        <w:rPr>
          <w:rFonts w:ascii="Times New Roman" w:hAnsi="Times New Roman"/>
          <w:sz w:val="24"/>
          <w:szCs w:val="24"/>
        </w:rPr>
        <w:t xml:space="preserve"> veiklos rūšis – pagrindinis ugdymas, kodas 85.31.10;</w:t>
      </w:r>
    </w:p>
    <w:p w:rsidR="00D24721" w:rsidRPr="000B5A7B" w:rsidRDefault="00D24721" w:rsidP="00D24721">
      <w:pPr>
        <w:ind w:firstLine="709"/>
        <w:jc w:val="both"/>
        <w:rPr>
          <w:rFonts w:ascii="Times New Roman" w:hAnsi="Times New Roman"/>
          <w:sz w:val="24"/>
          <w:szCs w:val="24"/>
        </w:rPr>
      </w:pPr>
      <w:r w:rsidRPr="000B5A7B">
        <w:rPr>
          <w:rFonts w:ascii="Times New Roman" w:hAnsi="Times New Roman"/>
          <w:sz w:val="24"/>
          <w:szCs w:val="24"/>
        </w:rPr>
        <w:t xml:space="preserve">17.2. </w:t>
      </w:r>
      <w:proofErr w:type="gramStart"/>
      <w:r w:rsidRPr="000B5A7B">
        <w:rPr>
          <w:rFonts w:ascii="Times New Roman" w:hAnsi="Times New Roman"/>
          <w:sz w:val="24"/>
          <w:szCs w:val="24"/>
        </w:rPr>
        <w:t>kitos</w:t>
      </w:r>
      <w:proofErr w:type="gramEnd"/>
      <w:r w:rsidRPr="000B5A7B">
        <w:rPr>
          <w:rFonts w:ascii="Times New Roman" w:hAnsi="Times New Roman"/>
          <w:sz w:val="24"/>
          <w:szCs w:val="24"/>
        </w:rPr>
        <w:t xml:space="preserve"> švietimo veiklos rūšys:</w:t>
      </w:r>
    </w:p>
    <w:p w:rsidR="00D24721" w:rsidRPr="000B5A7B" w:rsidRDefault="00D24721" w:rsidP="00D24721">
      <w:pPr>
        <w:ind w:firstLine="709"/>
        <w:jc w:val="both"/>
        <w:rPr>
          <w:rFonts w:ascii="Times New Roman" w:hAnsi="Times New Roman"/>
          <w:sz w:val="24"/>
          <w:szCs w:val="24"/>
        </w:rPr>
      </w:pPr>
      <w:r w:rsidRPr="000B5A7B">
        <w:rPr>
          <w:rFonts w:ascii="Times New Roman" w:hAnsi="Times New Roman"/>
          <w:sz w:val="24"/>
          <w:szCs w:val="24"/>
        </w:rPr>
        <w:t xml:space="preserve">17.2.1. </w:t>
      </w:r>
      <w:proofErr w:type="gramStart"/>
      <w:r w:rsidRPr="000B5A7B">
        <w:rPr>
          <w:rFonts w:ascii="Times New Roman" w:hAnsi="Times New Roman"/>
          <w:sz w:val="24"/>
          <w:szCs w:val="24"/>
        </w:rPr>
        <w:t>kultūrinis</w:t>
      </w:r>
      <w:proofErr w:type="gramEnd"/>
      <w:r w:rsidRPr="000B5A7B">
        <w:rPr>
          <w:rFonts w:ascii="Times New Roman" w:hAnsi="Times New Roman"/>
          <w:sz w:val="24"/>
          <w:szCs w:val="24"/>
        </w:rPr>
        <w:t xml:space="preserve"> švietimas,  kodas 85.52;</w:t>
      </w:r>
    </w:p>
    <w:p w:rsidR="00D24721" w:rsidRPr="000B5A7B" w:rsidRDefault="00D24721" w:rsidP="00D24721">
      <w:pPr>
        <w:ind w:firstLine="709"/>
        <w:jc w:val="both"/>
        <w:rPr>
          <w:rFonts w:ascii="Times New Roman" w:hAnsi="Times New Roman"/>
          <w:sz w:val="24"/>
          <w:szCs w:val="24"/>
        </w:rPr>
      </w:pPr>
      <w:r w:rsidRPr="000B5A7B">
        <w:rPr>
          <w:rFonts w:ascii="Times New Roman" w:hAnsi="Times New Roman"/>
          <w:sz w:val="24"/>
          <w:szCs w:val="24"/>
        </w:rPr>
        <w:t xml:space="preserve">17.2.2. </w:t>
      </w:r>
      <w:proofErr w:type="gramStart"/>
      <w:r w:rsidRPr="000B5A7B">
        <w:rPr>
          <w:rFonts w:ascii="Times New Roman" w:hAnsi="Times New Roman"/>
          <w:sz w:val="24"/>
          <w:szCs w:val="24"/>
        </w:rPr>
        <w:t>sportinis</w:t>
      </w:r>
      <w:proofErr w:type="gramEnd"/>
      <w:r w:rsidRPr="000B5A7B">
        <w:rPr>
          <w:rFonts w:ascii="Times New Roman" w:hAnsi="Times New Roman"/>
          <w:sz w:val="24"/>
          <w:szCs w:val="24"/>
        </w:rPr>
        <w:t xml:space="preserve"> ir rekreacinis švietimas, kodas 85.51;</w:t>
      </w:r>
    </w:p>
    <w:p w:rsidR="00D24721" w:rsidRPr="000B5A7B" w:rsidRDefault="00D24721" w:rsidP="00D24721">
      <w:pPr>
        <w:ind w:firstLine="709"/>
        <w:jc w:val="both"/>
        <w:rPr>
          <w:rFonts w:ascii="Times New Roman" w:hAnsi="Times New Roman"/>
          <w:sz w:val="24"/>
          <w:szCs w:val="24"/>
        </w:rPr>
      </w:pPr>
      <w:r w:rsidRPr="000B5A7B">
        <w:rPr>
          <w:rFonts w:ascii="Times New Roman" w:hAnsi="Times New Roman"/>
          <w:sz w:val="24"/>
          <w:szCs w:val="24"/>
        </w:rPr>
        <w:t xml:space="preserve">17.2.3. </w:t>
      </w:r>
      <w:proofErr w:type="gramStart"/>
      <w:r w:rsidRPr="000B5A7B">
        <w:rPr>
          <w:rFonts w:ascii="Times New Roman" w:hAnsi="Times New Roman"/>
          <w:sz w:val="24"/>
          <w:szCs w:val="24"/>
        </w:rPr>
        <w:t>kitas</w:t>
      </w:r>
      <w:proofErr w:type="gramEnd"/>
      <w:r w:rsidRPr="000B5A7B">
        <w:rPr>
          <w:rFonts w:ascii="Times New Roman" w:hAnsi="Times New Roman"/>
          <w:sz w:val="24"/>
          <w:szCs w:val="24"/>
        </w:rPr>
        <w:t>, niekur nepriskirtas švietimas, kodas 85.59;</w:t>
      </w:r>
    </w:p>
    <w:p w:rsidR="00D24721" w:rsidRDefault="00D24721" w:rsidP="00D24721">
      <w:pPr>
        <w:ind w:firstLine="709"/>
        <w:jc w:val="both"/>
        <w:rPr>
          <w:rFonts w:ascii="Times New Roman" w:hAnsi="Times New Roman"/>
          <w:sz w:val="24"/>
          <w:szCs w:val="24"/>
        </w:rPr>
      </w:pPr>
      <w:r w:rsidRPr="000B5A7B">
        <w:rPr>
          <w:rFonts w:ascii="Times New Roman" w:hAnsi="Times New Roman"/>
          <w:sz w:val="24"/>
          <w:szCs w:val="24"/>
        </w:rPr>
        <w:t xml:space="preserve">17.2.4. </w:t>
      </w:r>
      <w:proofErr w:type="gramStart"/>
      <w:r w:rsidRPr="000B5A7B">
        <w:rPr>
          <w:rFonts w:ascii="Times New Roman" w:hAnsi="Times New Roman"/>
          <w:sz w:val="24"/>
          <w:szCs w:val="24"/>
        </w:rPr>
        <w:t>švietimui</w:t>
      </w:r>
      <w:proofErr w:type="gramEnd"/>
      <w:r w:rsidRPr="000B5A7B">
        <w:rPr>
          <w:rFonts w:ascii="Times New Roman" w:hAnsi="Times New Roman"/>
          <w:sz w:val="24"/>
          <w:szCs w:val="24"/>
        </w:rPr>
        <w:t xml:space="preserve"> būdingų paslaugų veikla, kodas 85.60</w:t>
      </w:r>
      <w:r>
        <w:rPr>
          <w:rFonts w:ascii="Times New Roman" w:hAnsi="Times New Roman"/>
          <w:sz w:val="24"/>
          <w:szCs w:val="24"/>
        </w:rPr>
        <w:t>.</w:t>
      </w:r>
    </w:p>
    <w:p w:rsidR="00D24721" w:rsidRPr="000B5A7B" w:rsidRDefault="00D24721" w:rsidP="00D24721">
      <w:pPr>
        <w:ind w:firstLine="709"/>
        <w:jc w:val="both"/>
        <w:rPr>
          <w:rFonts w:ascii="Times New Roman" w:hAnsi="Times New Roman"/>
          <w:b/>
          <w:sz w:val="24"/>
          <w:szCs w:val="24"/>
        </w:rPr>
      </w:pPr>
      <w:r w:rsidRPr="000B5A7B">
        <w:rPr>
          <w:rFonts w:ascii="Times New Roman" w:hAnsi="Times New Roman"/>
          <w:sz w:val="24"/>
          <w:szCs w:val="24"/>
        </w:rPr>
        <w:t>18. Kitos ne švietimo veiklos rūšys:</w:t>
      </w:r>
    </w:p>
    <w:p w:rsidR="00D24721" w:rsidRPr="000B5A7B" w:rsidRDefault="00D24721" w:rsidP="00D24721">
      <w:pPr>
        <w:tabs>
          <w:tab w:val="left" w:pos="851"/>
        </w:tabs>
        <w:jc w:val="both"/>
        <w:rPr>
          <w:rFonts w:ascii="Times New Roman" w:hAnsi="Times New Roman"/>
          <w:sz w:val="24"/>
          <w:szCs w:val="24"/>
        </w:rPr>
      </w:pPr>
      <w:r w:rsidRPr="000B5A7B">
        <w:rPr>
          <w:rFonts w:ascii="Times New Roman" w:hAnsi="Times New Roman"/>
          <w:color w:val="FF0000"/>
          <w:sz w:val="24"/>
          <w:szCs w:val="24"/>
        </w:rPr>
        <w:t xml:space="preserve">            </w:t>
      </w:r>
      <w:r w:rsidRPr="000B5A7B">
        <w:rPr>
          <w:rFonts w:ascii="Times New Roman" w:hAnsi="Times New Roman"/>
          <w:sz w:val="24"/>
          <w:szCs w:val="24"/>
        </w:rPr>
        <w:t xml:space="preserve">18.1. </w:t>
      </w:r>
      <w:proofErr w:type="gramStart"/>
      <w:r w:rsidRPr="000B5A7B">
        <w:rPr>
          <w:rFonts w:ascii="Times New Roman" w:hAnsi="Times New Roman"/>
          <w:sz w:val="24"/>
          <w:szCs w:val="24"/>
        </w:rPr>
        <w:t>bibliotekų</w:t>
      </w:r>
      <w:proofErr w:type="gramEnd"/>
      <w:r w:rsidRPr="000B5A7B">
        <w:rPr>
          <w:rFonts w:ascii="Times New Roman" w:hAnsi="Times New Roman"/>
          <w:sz w:val="24"/>
          <w:szCs w:val="24"/>
        </w:rPr>
        <w:t xml:space="preserve"> ir archyvų veikla, kodas 91.01;</w:t>
      </w:r>
      <w:bookmarkStart w:id="4" w:name="86.21"/>
      <w:bookmarkStart w:id="5" w:name="86.22"/>
      <w:bookmarkEnd w:id="4"/>
      <w:bookmarkEnd w:id="5"/>
    </w:p>
    <w:p w:rsidR="00D24721" w:rsidRPr="000B5A7B" w:rsidRDefault="00D24721" w:rsidP="00D24721">
      <w:pPr>
        <w:pStyle w:val="Sraopastraipa"/>
        <w:tabs>
          <w:tab w:val="left" w:pos="851"/>
        </w:tabs>
        <w:ind w:left="0"/>
        <w:jc w:val="both"/>
        <w:rPr>
          <w:rFonts w:ascii="Times New Roman" w:hAnsi="Times New Roman"/>
          <w:sz w:val="24"/>
          <w:szCs w:val="24"/>
          <w:lang w:eastAsia="lt-LT"/>
        </w:rPr>
      </w:pPr>
      <w:r w:rsidRPr="000B5A7B">
        <w:rPr>
          <w:rFonts w:ascii="Times New Roman" w:hAnsi="Times New Roman"/>
          <w:sz w:val="24"/>
          <w:szCs w:val="24"/>
        </w:rPr>
        <w:t xml:space="preserve">            18.2. </w:t>
      </w:r>
      <w:proofErr w:type="gramStart"/>
      <w:r w:rsidRPr="000B5A7B">
        <w:rPr>
          <w:rFonts w:ascii="Times New Roman" w:hAnsi="Times New Roman"/>
          <w:sz w:val="24"/>
          <w:szCs w:val="24"/>
        </w:rPr>
        <w:t>kita</w:t>
      </w:r>
      <w:proofErr w:type="gramEnd"/>
      <w:r w:rsidRPr="000B5A7B">
        <w:rPr>
          <w:rFonts w:ascii="Times New Roman" w:hAnsi="Times New Roman"/>
          <w:sz w:val="24"/>
          <w:szCs w:val="24"/>
        </w:rPr>
        <w:t xml:space="preserve"> žmonių sveikatos priežiūros veikla, kodas 86.90;</w:t>
      </w:r>
    </w:p>
    <w:p w:rsidR="00D24721" w:rsidRPr="000B5A7B" w:rsidRDefault="00D24721" w:rsidP="00D24721">
      <w:pPr>
        <w:tabs>
          <w:tab w:val="left" w:pos="851"/>
        </w:tabs>
        <w:jc w:val="both"/>
        <w:rPr>
          <w:rFonts w:ascii="Times New Roman" w:hAnsi="Times New Roman"/>
          <w:sz w:val="24"/>
          <w:szCs w:val="24"/>
        </w:rPr>
      </w:pPr>
      <w:r w:rsidRPr="000B5A7B">
        <w:rPr>
          <w:rFonts w:ascii="Times New Roman" w:hAnsi="Times New Roman"/>
          <w:sz w:val="24"/>
          <w:szCs w:val="24"/>
        </w:rPr>
        <w:t xml:space="preserve">            18.3. </w:t>
      </w:r>
      <w:proofErr w:type="gramStart"/>
      <w:r w:rsidRPr="000B5A7B">
        <w:rPr>
          <w:rFonts w:ascii="Times New Roman" w:hAnsi="Times New Roman"/>
          <w:sz w:val="24"/>
          <w:szCs w:val="24"/>
        </w:rPr>
        <w:t>kita</w:t>
      </w:r>
      <w:proofErr w:type="gramEnd"/>
      <w:r w:rsidRPr="000B5A7B">
        <w:rPr>
          <w:rFonts w:ascii="Times New Roman" w:hAnsi="Times New Roman"/>
          <w:sz w:val="24"/>
          <w:szCs w:val="24"/>
        </w:rPr>
        <w:t xml:space="preserve"> apgyvendinimo veikla, kodas 55.90;</w:t>
      </w:r>
    </w:p>
    <w:p w:rsidR="00D24721" w:rsidRPr="000B5A7B" w:rsidRDefault="00D24721" w:rsidP="00D24721">
      <w:pPr>
        <w:tabs>
          <w:tab w:val="left" w:pos="851"/>
        </w:tabs>
        <w:jc w:val="both"/>
        <w:rPr>
          <w:rFonts w:ascii="Times New Roman" w:hAnsi="Times New Roman"/>
          <w:sz w:val="24"/>
          <w:szCs w:val="24"/>
        </w:rPr>
      </w:pPr>
      <w:r w:rsidRPr="000B5A7B">
        <w:rPr>
          <w:rFonts w:ascii="Times New Roman" w:hAnsi="Times New Roman"/>
          <w:sz w:val="24"/>
          <w:szCs w:val="24"/>
        </w:rPr>
        <w:t xml:space="preserve">            18.4. </w:t>
      </w:r>
      <w:proofErr w:type="gramStart"/>
      <w:r w:rsidRPr="000B5A7B">
        <w:rPr>
          <w:rFonts w:ascii="Times New Roman" w:hAnsi="Times New Roman"/>
          <w:sz w:val="24"/>
          <w:szCs w:val="24"/>
        </w:rPr>
        <w:t>kitų</w:t>
      </w:r>
      <w:proofErr w:type="gramEnd"/>
      <w:r w:rsidRPr="000B5A7B">
        <w:rPr>
          <w:rFonts w:ascii="Times New Roman" w:hAnsi="Times New Roman"/>
          <w:sz w:val="24"/>
          <w:szCs w:val="24"/>
        </w:rPr>
        <w:t xml:space="preserve"> maitinimo paslaugų teikimas, kodas 56.29;</w:t>
      </w:r>
    </w:p>
    <w:p w:rsidR="00D24721" w:rsidRPr="000B5A7B" w:rsidRDefault="00D24721" w:rsidP="00D24721">
      <w:pPr>
        <w:tabs>
          <w:tab w:val="left" w:pos="851"/>
        </w:tabs>
        <w:jc w:val="both"/>
        <w:rPr>
          <w:rFonts w:ascii="Times New Roman" w:hAnsi="Times New Roman"/>
          <w:sz w:val="24"/>
          <w:szCs w:val="24"/>
        </w:rPr>
      </w:pPr>
      <w:r w:rsidRPr="000B5A7B">
        <w:rPr>
          <w:rFonts w:ascii="Times New Roman" w:hAnsi="Times New Roman"/>
          <w:sz w:val="24"/>
          <w:szCs w:val="24"/>
        </w:rPr>
        <w:t xml:space="preserve">            18.5. </w:t>
      </w:r>
      <w:proofErr w:type="gramStart"/>
      <w:r w:rsidRPr="000B5A7B">
        <w:rPr>
          <w:rFonts w:ascii="Times New Roman" w:hAnsi="Times New Roman"/>
          <w:sz w:val="24"/>
          <w:szCs w:val="24"/>
        </w:rPr>
        <w:t>duomenų</w:t>
      </w:r>
      <w:proofErr w:type="gramEnd"/>
      <w:r w:rsidRPr="000B5A7B">
        <w:rPr>
          <w:rFonts w:ascii="Times New Roman" w:hAnsi="Times New Roman"/>
          <w:sz w:val="24"/>
          <w:szCs w:val="24"/>
        </w:rPr>
        <w:t xml:space="preserve"> apdorojimo, interneto serverių paslaugų (prieglobos) ir susijusi veikla, kodas 63.11;</w:t>
      </w:r>
    </w:p>
    <w:p w:rsidR="00D24721" w:rsidRPr="000B5A7B" w:rsidRDefault="00D24721" w:rsidP="00D24721">
      <w:pPr>
        <w:tabs>
          <w:tab w:val="left" w:pos="851"/>
        </w:tabs>
        <w:jc w:val="both"/>
        <w:rPr>
          <w:rFonts w:ascii="Times New Roman" w:hAnsi="Times New Roman"/>
          <w:sz w:val="24"/>
          <w:szCs w:val="24"/>
        </w:rPr>
      </w:pPr>
      <w:r w:rsidRPr="000B5A7B">
        <w:rPr>
          <w:rFonts w:ascii="Times New Roman" w:hAnsi="Times New Roman"/>
          <w:sz w:val="24"/>
          <w:szCs w:val="24"/>
        </w:rPr>
        <w:t xml:space="preserve">            18.6. </w:t>
      </w:r>
      <w:proofErr w:type="gramStart"/>
      <w:r w:rsidRPr="000B5A7B">
        <w:rPr>
          <w:rFonts w:ascii="Times New Roman" w:hAnsi="Times New Roman"/>
          <w:sz w:val="24"/>
          <w:szCs w:val="24"/>
        </w:rPr>
        <w:t>buhalterinė</w:t>
      </w:r>
      <w:proofErr w:type="gramEnd"/>
      <w:r w:rsidRPr="000B5A7B">
        <w:rPr>
          <w:rFonts w:ascii="Times New Roman" w:hAnsi="Times New Roman"/>
          <w:sz w:val="24"/>
          <w:szCs w:val="24"/>
        </w:rPr>
        <w:t xml:space="preserve"> apskaita ir audito atlikimas, kodas 69.20.10;</w:t>
      </w:r>
    </w:p>
    <w:p w:rsidR="00D24721" w:rsidRPr="000B5A7B" w:rsidRDefault="00D24721" w:rsidP="00D24721">
      <w:pPr>
        <w:tabs>
          <w:tab w:val="left" w:pos="851"/>
        </w:tabs>
        <w:jc w:val="both"/>
        <w:rPr>
          <w:rFonts w:ascii="Times New Roman" w:hAnsi="Times New Roman"/>
          <w:sz w:val="24"/>
          <w:szCs w:val="24"/>
        </w:rPr>
      </w:pPr>
      <w:r w:rsidRPr="000B5A7B">
        <w:rPr>
          <w:rFonts w:ascii="Times New Roman" w:hAnsi="Times New Roman"/>
          <w:sz w:val="24"/>
          <w:szCs w:val="24"/>
        </w:rPr>
        <w:t xml:space="preserve">            18.7. </w:t>
      </w:r>
      <w:proofErr w:type="gramStart"/>
      <w:r w:rsidRPr="000B5A7B">
        <w:rPr>
          <w:rFonts w:ascii="Times New Roman" w:hAnsi="Times New Roman"/>
          <w:sz w:val="24"/>
          <w:szCs w:val="24"/>
        </w:rPr>
        <w:t>finansinių</w:t>
      </w:r>
      <w:proofErr w:type="gramEnd"/>
      <w:r w:rsidRPr="000B5A7B">
        <w:rPr>
          <w:rFonts w:ascii="Times New Roman" w:hAnsi="Times New Roman"/>
          <w:sz w:val="24"/>
          <w:szCs w:val="24"/>
        </w:rPr>
        <w:t xml:space="preserve"> ataskaitų rengimas, kodas 69.20.20;</w:t>
      </w:r>
    </w:p>
    <w:p w:rsidR="00D24721" w:rsidRPr="000B5A7B" w:rsidRDefault="00D24721" w:rsidP="00D24721">
      <w:pPr>
        <w:jc w:val="both"/>
        <w:rPr>
          <w:rFonts w:ascii="Times New Roman" w:hAnsi="Times New Roman"/>
          <w:sz w:val="24"/>
          <w:szCs w:val="24"/>
        </w:rPr>
      </w:pPr>
      <w:r w:rsidRPr="000B5A7B">
        <w:rPr>
          <w:rFonts w:ascii="Times New Roman" w:hAnsi="Times New Roman"/>
          <w:sz w:val="24"/>
          <w:szCs w:val="24"/>
        </w:rPr>
        <w:t xml:space="preserve">            18.8. </w:t>
      </w:r>
      <w:proofErr w:type="gramStart"/>
      <w:r w:rsidRPr="000B5A7B">
        <w:rPr>
          <w:rFonts w:ascii="Times New Roman" w:hAnsi="Times New Roman"/>
          <w:sz w:val="24"/>
          <w:szCs w:val="24"/>
          <w:lang w:val="pt-BR"/>
        </w:rPr>
        <w:t>nuosavo</w:t>
      </w:r>
      <w:proofErr w:type="gramEnd"/>
      <w:r w:rsidRPr="000B5A7B">
        <w:rPr>
          <w:rFonts w:ascii="Times New Roman" w:hAnsi="Times New Roman"/>
          <w:sz w:val="24"/>
          <w:szCs w:val="24"/>
          <w:lang w:val="pt-BR"/>
        </w:rPr>
        <w:t xml:space="preserve"> arba nuomojamo nekilnojamojo turto nuoma ir eksploatavimas, kodas 68.20.</w:t>
      </w:r>
    </w:p>
    <w:p w:rsidR="00D24721" w:rsidRPr="00A021D4" w:rsidRDefault="00D24721" w:rsidP="00D24721">
      <w:pPr>
        <w:tabs>
          <w:tab w:val="left" w:pos="851"/>
        </w:tabs>
        <w:jc w:val="both"/>
        <w:rPr>
          <w:rFonts w:ascii="Times New Roman" w:hAnsi="Times New Roman"/>
          <w:sz w:val="24"/>
          <w:szCs w:val="24"/>
        </w:rPr>
      </w:pPr>
      <w:r w:rsidRPr="000B5A7B">
        <w:rPr>
          <w:rFonts w:ascii="Times New Roman" w:hAnsi="Times New Roman"/>
          <w:sz w:val="24"/>
          <w:szCs w:val="24"/>
        </w:rPr>
        <w:t xml:space="preserve">            </w:t>
      </w:r>
      <w:r w:rsidRPr="00A956C7">
        <w:rPr>
          <w:rFonts w:ascii="Times New Roman" w:hAnsi="Times New Roman"/>
          <w:sz w:val="24"/>
          <w:szCs w:val="24"/>
        </w:rPr>
        <w:t xml:space="preserve">19. </w:t>
      </w:r>
      <w:r w:rsidRPr="00A021D4">
        <w:rPr>
          <w:rStyle w:val="Emfaz"/>
          <w:rFonts w:ascii="Times New Roman" w:hAnsi="Times New Roman"/>
          <w:sz w:val="24"/>
          <w:szCs w:val="24"/>
        </w:rPr>
        <w:t>Lietuvos Respublikos švietimo ir mokslo ministro 2016 m. lapkričio 2 d. įsakymo Nr. V-953 redakcija.</w:t>
      </w:r>
    </w:p>
    <w:p w:rsidR="00D24721" w:rsidRPr="000B5A7B" w:rsidRDefault="00D24721" w:rsidP="00D24721">
      <w:pPr>
        <w:tabs>
          <w:tab w:val="left" w:pos="851"/>
        </w:tabs>
        <w:jc w:val="both"/>
        <w:rPr>
          <w:rFonts w:ascii="Times New Roman" w:hAnsi="Times New Roman"/>
          <w:sz w:val="24"/>
          <w:szCs w:val="24"/>
        </w:rPr>
      </w:pPr>
      <w:r>
        <w:rPr>
          <w:rFonts w:ascii="Times New Roman" w:hAnsi="Times New Roman"/>
          <w:sz w:val="24"/>
          <w:szCs w:val="24"/>
        </w:rPr>
        <w:t xml:space="preserve">            </w:t>
      </w:r>
      <w:r w:rsidRPr="00A956C7">
        <w:rPr>
          <w:rFonts w:ascii="Times New Roman" w:hAnsi="Times New Roman"/>
          <w:sz w:val="24"/>
          <w:szCs w:val="24"/>
        </w:rPr>
        <w:t xml:space="preserve">Centro veiklos tikslas – siekti teigiamų Centre apgyvendinto vaiko elgesio pokyčių ir ugdyti </w:t>
      </w:r>
      <w:proofErr w:type="gramStart"/>
      <w:r w:rsidRPr="00A956C7">
        <w:rPr>
          <w:rFonts w:ascii="Times New Roman" w:hAnsi="Times New Roman"/>
          <w:sz w:val="24"/>
          <w:szCs w:val="24"/>
        </w:rPr>
        <w:t>jo</w:t>
      </w:r>
      <w:proofErr w:type="gramEnd"/>
      <w:r w:rsidRPr="00A956C7">
        <w:rPr>
          <w:rFonts w:ascii="Times New Roman" w:hAnsi="Times New Roman"/>
          <w:sz w:val="24"/>
          <w:szCs w:val="24"/>
        </w:rPr>
        <w:t xml:space="preserve"> vertybines nuostatas bei socialinius ir gyvenimo įgūdžius, padedančius tapti doru, savarankišku, atsakingu žmogumi, ir paruošti jį savarankiškam gyvenimui visuomenėje.</w:t>
      </w:r>
    </w:p>
    <w:p w:rsidR="00D24721" w:rsidRPr="000B5A7B" w:rsidRDefault="00D24721" w:rsidP="00D24721">
      <w:pPr>
        <w:ind w:right="-50" w:firstLine="720"/>
        <w:jc w:val="both"/>
        <w:rPr>
          <w:rFonts w:ascii="Times New Roman" w:hAnsi="Times New Roman"/>
          <w:sz w:val="24"/>
          <w:szCs w:val="24"/>
        </w:rPr>
      </w:pPr>
      <w:r w:rsidRPr="000B5A7B">
        <w:rPr>
          <w:rFonts w:ascii="Times New Roman" w:hAnsi="Times New Roman"/>
          <w:sz w:val="24"/>
          <w:szCs w:val="24"/>
        </w:rPr>
        <w:t>20. Centro veiklos uždaviniai:</w:t>
      </w:r>
    </w:p>
    <w:p w:rsidR="00D24721" w:rsidRDefault="00D24721" w:rsidP="00D24721">
      <w:pPr>
        <w:ind w:right="-50" w:firstLine="720"/>
        <w:jc w:val="both"/>
        <w:rPr>
          <w:rFonts w:ascii="Times New Roman" w:hAnsi="Times New Roman"/>
          <w:sz w:val="24"/>
          <w:szCs w:val="24"/>
        </w:rPr>
      </w:pPr>
      <w:r w:rsidRPr="00D865ED">
        <w:rPr>
          <w:rFonts w:ascii="Times New Roman" w:hAnsi="Times New Roman"/>
          <w:sz w:val="24"/>
          <w:szCs w:val="24"/>
        </w:rPr>
        <w:t xml:space="preserve">20.1. </w:t>
      </w:r>
      <w:r w:rsidRPr="00A021D4">
        <w:rPr>
          <w:rStyle w:val="Emfaz"/>
          <w:rFonts w:ascii="Times New Roman" w:hAnsi="Times New Roman"/>
          <w:sz w:val="24"/>
          <w:szCs w:val="24"/>
        </w:rPr>
        <w:t>Lietuvos Respublikos švietimo ir mokslo ministro 2016 m. lapkričio 2 d. įsakymo Nr. V-953 redakcija.</w:t>
      </w:r>
    </w:p>
    <w:p w:rsidR="00D24721" w:rsidRDefault="00D24721" w:rsidP="00D24721">
      <w:pPr>
        <w:ind w:right="-50" w:firstLine="720"/>
        <w:jc w:val="both"/>
        <w:rPr>
          <w:rFonts w:ascii="Times New Roman" w:hAnsi="Times New Roman"/>
          <w:sz w:val="24"/>
          <w:szCs w:val="24"/>
        </w:rPr>
      </w:pPr>
      <w:proofErr w:type="gramStart"/>
      <w:r w:rsidRPr="00D865ED">
        <w:rPr>
          <w:rFonts w:ascii="Times New Roman" w:hAnsi="Times New Roman"/>
          <w:sz w:val="24"/>
          <w:szCs w:val="24"/>
        </w:rPr>
        <w:t>teikti</w:t>
      </w:r>
      <w:proofErr w:type="gramEnd"/>
      <w:r w:rsidRPr="00D865ED">
        <w:rPr>
          <w:rFonts w:ascii="Times New Roman" w:hAnsi="Times New Roman"/>
          <w:sz w:val="24"/>
          <w:szCs w:val="24"/>
        </w:rPr>
        <w:t xml:space="preserve"> mokiniams kokybišką pagrindinį išsilavinimą,  </w:t>
      </w:r>
      <w:r>
        <w:rPr>
          <w:rFonts w:ascii="Times New Roman" w:hAnsi="Times New Roman"/>
          <w:sz w:val="24"/>
          <w:szCs w:val="24"/>
        </w:rPr>
        <w:t xml:space="preserve">vykdyti </w:t>
      </w:r>
      <w:r w:rsidRPr="00A4255C">
        <w:rPr>
          <w:rFonts w:ascii="Times New Roman" w:hAnsi="Times New Roman"/>
          <w:sz w:val="24"/>
          <w:szCs w:val="24"/>
        </w:rPr>
        <w:t>socialinių įgūdžių ugdymo programą</w:t>
      </w:r>
      <w:r w:rsidRPr="00946103">
        <w:rPr>
          <w:rFonts w:ascii="Times New Roman" w:hAnsi="Times New Roman"/>
          <w:sz w:val="24"/>
          <w:szCs w:val="24"/>
        </w:rPr>
        <w:t xml:space="preserve"> </w:t>
      </w:r>
      <w:r w:rsidRPr="00932725">
        <w:rPr>
          <w:rFonts w:ascii="Times New Roman" w:hAnsi="Times New Roman"/>
          <w:sz w:val="24"/>
          <w:szCs w:val="24"/>
        </w:rPr>
        <w:t>pagrindinį išsilavinimą</w:t>
      </w:r>
      <w:r>
        <w:rPr>
          <w:rFonts w:ascii="Times New Roman" w:hAnsi="Times New Roman"/>
          <w:sz w:val="24"/>
          <w:szCs w:val="24"/>
        </w:rPr>
        <w:t xml:space="preserve"> įgijusiems mokiniams</w:t>
      </w:r>
      <w:r w:rsidRPr="00D865ED">
        <w:rPr>
          <w:rFonts w:ascii="Times New Roman" w:hAnsi="Times New Roman"/>
          <w:sz w:val="24"/>
          <w:szCs w:val="24"/>
        </w:rPr>
        <w:t xml:space="preserve"> vaikų socializacijos klasėse;</w:t>
      </w:r>
    </w:p>
    <w:p w:rsidR="00D24721" w:rsidRPr="000B5A7B" w:rsidRDefault="00D24721" w:rsidP="00D24721">
      <w:pPr>
        <w:ind w:right="-50" w:firstLine="720"/>
        <w:jc w:val="both"/>
        <w:rPr>
          <w:rFonts w:ascii="Times New Roman" w:hAnsi="Times New Roman"/>
          <w:sz w:val="24"/>
          <w:szCs w:val="24"/>
        </w:rPr>
      </w:pPr>
      <w:r w:rsidRPr="000B5A7B">
        <w:rPr>
          <w:rFonts w:ascii="Times New Roman" w:hAnsi="Times New Roman"/>
          <w:sz w:val="24"/>
          <w:szCs w:val="24"/>
        </w:rPr>
        <w:t xml:space="preserve">20.2. </w:t>
      </w:r>
      <w:proofErr w:type="gramStart"/>
      <w:r w:rsidRPr="000B5A7B">
        <w:rPr>
          <w:rFonts w:ascii="Times New Roman" w:hAnsi="Times New Roman"/>
          <w:sz w:val="24"/>
          <w:szCs w:val="24"/>
        </w:rPr>
        <w:t>teikti</w:t>
      </w:r>
      <w:proofErr w:type="gramEnd"/>
      <w:r w:rsidRPr="000B5A7B">
        <w:rPr>
          <w:rFonts w:ascii="Times New Roman" w:hAnsi="Times New Roman"/>
          <w:sz w:val="24"/>
          <w:szCs w:val="24"/>
        </w:rPr>
        <w:t xml:space="preserve"> kvalifikuotą socialinę pedagoginę, psichologinę, specialiąją pedagoginę ir specialiąją, švietimo informacinę, konsultacinę, profesinio orientavimo arba kitą pagalbą vaikui, siekiant teigiamo elgesio pokyčių;</w:t>
      </w:r>
    </w:p>
    <w:p w:rsidR="00D24721" w:rsidRPr="000B5A7B" w:rsidRDefault="00D24721" w:rsidP="00D24721">
      <w:pPr>
        <w:ind w:right="-51" w:firstLine="720"/>
        <w:jc w:val="both"/>
        <w:rPr>
          <w:rFonts w:ascii="Times New Roman" w:hAnsi="Times New Roman"/>
          <w:sz w:val="24"/>
          <w:szCs w:val="24"/>
        </w:rPr>
      </w:pPr>
      <w:r w:rsidRPr="000B5A7B">
        <w:rPr>
          <w:rFonts w:ascii="Times New Roman" w:hAnsi="Times New Roman"/>
          <w:sz w:val="24"/>
          <w:szCs w:val="24"/>
        </w:rPr>
        <w:t xml:space="preserve">20.3. </w:t>
      </w:r>
      <w:proofErr w:type="gramStart"/>
      <w:r w:rsidRPr="000B5A7B">
        <w:rPr>
          <w:rFonts w:ascii="Times New Roman" w:hAnsi="Times New Roman"/>
          <w:sz w:val="24"/>
          <w:szCs w:val="24"/>
        </w:rPr>
        <w:t>sudaryti</w:t>
      </w:r>
      <w:proofErr w:type="gramEnd"/>
      <w:r w:rsidRPr="000B5A7B">
        <w:rPr>
          <w:rFonts w:ascii="Times New Roman" w:hAnsi="Times New Roman"/>
          <w:sz w:val="24"/>
          <w:szCs w:val="24"/>
        </w:rPr>
        <w:t xml:space="preserve"> palankias mokinių ugdymosi, socializacijos ir resocializacijos sąlygas, aprūpinant ugdymo procesą tam tikslui reikalingomis priemonėmis;</w:t>
      </w:r>
    </w:p>
    <w:p w:rsidR="00D24721" w:rsidRDefault="00D24721" w:rsidP="00D24721">
      <w:pPr>
        <w:ind w:right="-50" w:firstLine="720"/>
        <w:jc w:val="both"/>
        <w:rPr>
          <w:rFonts w:ascii="Times New Roman" w:hAnsi="Times New Roman"/>
          <w:sz w:val="24"/>
          <w:szCs w:val="24"/>
        </w:rPr>
      </w:pPr>
      <w:r w:rsidRPr="000B5A7B">
        <w:rPr>
          <w:rFonts w:ascii="Times New Roman" w:hAnsi="Times New Roman"/>
          <w:sz w:val="24"/>
          <w:szCs w:val="24"/>
        </w:rPr>
        <w:t xml:space="preserve">20.4. </w:t>
      </w:r>
      <w:proofErr w:type="gramStart"/>
      <w:r w:rsidRPr="000B5A7B">
        <w:rPr>
          <w:rFonts w:ascii="Times New Roman" w:hAnsi="Times New Roman"/>
          <w:sz w:val="24"/>
          <w:szCs w:val="24"/>
        </w:rPr>
        <w:t>sudaryti</w:t>
      </w:r>
      <w:proofErr w:type="gramEnd"/>
      <w:r w:rsidRPr="000B5A7B">
        <w:rPr>
          <w:rFonts w:ascii="Times New Roman" w:hAnsi="Times New Roman"/>
          <w:sz w:val="24"/>
          <w:szCs w:val="24"/>
        </w:rPr>
        <w:t xml:space="preserve"> tokią gyvenimo aplinką, kurioje vaikas galėtų atskleisti savo gebėjimus, per trumpą laiką persiauklėti ir pasirengti savarankiškai gyventi kasdienį gyvenimą.</w:t>
      </w:r>
    </w:p>
    <w:p w:rsidR="00D24721" w:rsidRPr="00A021D4" w:rsidRDefault="00D24721" w:rsidP="00D24721">
      <w:pPr>
        <w:ind w:right="-51" w:firstLine="720"/>
        <w:jc w:val="both"/>
        <w:rPr>
          <w:rFonts w:ascii="Times New Roman" w:hAnsi="Times New Roman"/>
          <w:sz w:val="24"/>
          <w:szCs w:val="24"/>
        </w:rPr>
      </w:pPr>
      <w:r w:rsidRPr="00FB4B90">
        <w:rPr>
          <w:rFonts w:ascii="Times New Roman" w:hAnsi="Times New Roman"/>
          <w:sz w:val="24"/>
          <w:szCs w:val="24"/>
        </w:rPr>
        <w:t xml:space="preserve">20.5. </w:t>
      </w:r>
      <w:r w:rsidRPr="00A021D4">
        <w:rPr>
          <w:rStyle w:val="Emfaz"/>
          <w:rFonts w:ascii="Times New Roman" w:hAnsi="Times New Roman"/>
          <w:sz w:val="24"/>
          <w:szCs w:val="24"/>
        </w:rPr>
        <w:t>Lietuvos Respublikos švietimo ir mokslo ministro 2016 m. lapkričio 2 d. įsakymo Nr. V-953 redakcija.</w:t>
      </w:r>
    </w:p>
    <w:p w:rsidR="00D24721" w:rsidRPr="00E6220E" w:rsidRDefault="00D24721" w:rsidP="00D24721">
      <w:pPr>
        <w:ind w:right="-51" w:firstLine="720"/>
        <w:jc w:val="both"/>
      </w:pPr>
      <w:proofErr w:type="gramStart"/>
      <w:r w:rsidRPr="00FB4B90">
        <w:rPr>
          <w:rFonts w:ascii="Times New Roman" w:hAnsi="Times New Roman"/>
          <w:sz w:val="24"/>
          <w:szCs w:val="24"/>
        </w:rPr>
        <w:t>sudaryti</w:t>
      </w:r>
      <w:proofErr w:type="gramEnd"/>
      <w:r w:rsidRPr="00FB4B90">
        <w:rPr>
          <w:rFonts w:ascii="Times New Roman" w:hAnsi="Times New Roman"/>
          <w:sz w:val="24"/>
          <w:szCs w:val="24"/>
        </w:rPr>
        <w:t xml:space="preserve"> sąlygas mokiniams mokytis pagal vidurinio ugdymo programą nuotolinio mokymo gimnazijoje ar pagal profesinio mokymo program</w:t>
      </w:r>
      <w:r>
        <w:rPr>
          <w:rFonts w:ascii="Times New Roman" w:hAnsi="Times New Roman"/>
          <w:sz w:val="24"/>
          <w:szCs w:val="24"/>
        </w:rPr>
        <w:t>ą</w:t>
      </w:r>
      <w:r w:rsidRPr="00FB4B90">
        <w:rPr>
          <w:rFonts w:ascii="Times New Roman" w:hAnsi="Times New Roman"/>
          <w:sz w:val="24"/>
          <w:szCs w:val="24"/>
        </w:rPr>
        <w:t xml:space="preserve"> profesinio mokymo įstaigoje.</w:t>
      </w:r>
    </w:p>
    <w:p w:rsidR="00D24721" w:rsidRPr="000B5A7B" w:rsidRDefault="00D24721" w:rsidP="00D24721">
      <w:pPr>
        <w:ind w:right="-50" w:firstLine="720"/>
        <w:jc w:val="both"/>
        <w:rPr>
          <w:rFonts w:ascii="Times New Roman" w:hAnsi="Times New Roman"/>
          <w:sz w:val="24"/>
          <w:szCs w:val="24"/>
        </w:rPr>
      </w:pPr>
      <w:r w:rsidRPr="000B5A7B">
        <w:rPr>
          <w:rFonts w:ascii="Times New Roman" w:hAnsi="Times New Roman"/>
          <w:sz w:val="24"/>
          <w:szCs w:val="24"/>
        </w:rPr>
        <w:t>21. Vykdydamas jam pavestus uždavinius, Centras atlieka šias funkcijas:</w:t>
      </w:r>
    </w:p>
    <w:p w:rsidR="00D24721" w:rsidRPr="00A021D4" w:rsidRDefault="00D24721" w:rsidP="00D24721">
      <w:pPr>
        <w:ind w:firstLine="720"/>
        <w:jc w:val="both"/>
        <w:rPr>
          <w:rFonts w:ascii="Times New Roman" w:hAnsi="Times New Roman"/>
          <w:sz w:val="24"/>
          <w:szCs w:val="24"/>
        </w:rPr>
      </w:pPr>
      <w:r w:rsidRPr="00E6220E">
        <w:rPr>
          <w:rFonts w:ascii="Times New Roman" w:hAnsi="Times New Roman"/>
          <w:sz w:val="24"/>
          <w:szCs w:val="24"/>
        </w:rPr>
        <w:t xml:space="preserve">21.1. </w:t>
      </w:r>
      <w:r w:rsidRPr="00A021D4">
        <w:rPr>
          <w:rStyle w:val="Emfaz"/>
          <w:rFonts w:ascii="Times New Roman" w:hAnsi="Times New Roman"/>
          <w:sz w:val="24"/>
          <w:szCs w:val="24"/>
        </w:rPr>
        <w:t>Lietuvos Respublikos švietimo ir mokslo ministro 2016 m. lapkričio 2 d. įsakymo Nr. V-953 redakcija.</w:t>
      </w:r>
    </w:p>
    <w:p w:rsidR="00D24721" w:rsidRPr="00E6220E" w:rsidRDefault="00D24721" w:rsidP="00D24721">
      <w:pPr>
        <w:ind w:firstLine="720"/>
        <w:jc w:val="both"/>
        <w:rPr>
          <w:rFonts w:ascii="Times New Roman" w:hAnsi="Times New Roman"/>
          <w:sz w:val="24"/>
          <w:szCs w:val="24"/>
        </w:rPr>
      </w:pPr>
      <w:proofErr w:type="gramStart"/>
      <w:r w:rsidRPr="00E6220E">
        <w:rPr>
          <w:rFonts w:ascii="Times New Roman" w:hAnsi="Times New Roman"/>
          <w:sz w:val="24"/>
          <w:szCs w:val="24"/>
        </w:rPr>
        <w:t>vadovaudamasis</w:t>
      </w:r>
      <w:proofErr w:type="gramEnd"/>
      <w:r w:rsidRPr="00E6220E">
        <w:rPr>
          <w:rFonts w:ascii="Times New Roman" w:hAnsi="Times New Roman"/>
          <w:sz w:val="24"/>
          <w:szCs w:val="24"/>
        </w:rPr>
        <w:t xml:space="preserve"> švietimo ir mokslo ministro patvirtintomis bendrosiomis programomis ir bendraisiais ugdymo planais, vykdo pagrindinio ugdymo programos antrąją dalį, socialinių įgūdžių ugdymo programą pagrindinį išsilavinimą įgijusiems mokiniams,</w:t>
      </w:r>
      <w:r w:rsidRPr="00E6220E" w:rsidDel="00F92E84">
        <w:rPr>
          <w:rFonts w:ascii="Times New Roman" w:hAnsi="Times New Roman"/>
          <w:sz w:val="24"/>
          <w:szCs w:val="24"/>
        </w:rPr>
        <w:t xml:space="preserve"> </w:t>
      </w:r>
      <w:r w:rsidRPr="00E6220E">
        <w:rPr>
          <w:rFonts w:ascii="Times New Roman" w:hAnsi="Times New Roman"/>
          <w:sz w:val="24"/>
          <w:szCs w:val="24"/>
        </w:rPr>
        <w:t>sudaro sąlygas mokytis pagal vidurinio ugdymo programą nuotolinio mokymo gimnazijoje arba profesinio mokymo programą profesinio mokymo įstaigoje vadovaujantis mokymo sutartyse numatytais įsipareigojimais;</w:t>
      </w:r>
    </w:p>
    <w:p w:rsidR="00D24721" w:rsidRPr="000B5A7B" w:rsidRDefault="00D24721" w:rsidP="00D24721">
      <w:pPr>
        <w:ind w:firstLine="720"/>
        <w:jc w:val="both"/>
        <w:rPr>
          <w:rFonts w:ascii="Times New Roman" w:hAnsi="Times New Roman"/>
          <w:sz w:val="24"/>
          <w:szCs w:val="24"/>
          <w:u w:val="single"/>
        </w:rPr>
      </w:pPr>
      <w:r w:rsidRPr="000B5A7B">
        <w:rPr>
          <w:rFonts w:ascii="Times New Roman" w:hAnsi="Times New Roman"/>
          <w:sz w:val="24"/>
          <w:szCs w:val="24"/>
        </w:rPr>
        <w:lastRenderedPageBreak/>
        <w:t xml:space="preserve">21.2. </w:t>
      </w:r>
      <w:proofErr w:type="gramStart"/>
      <w:r w:rsidRPr="000B5A7B">
        <w:rPr>
          <w:rFonts w:ascii="Times New Roman" w:hAnsi="Times New Roman"/>
          <w:sz w:val="24"/>
          <w:szCs w:val="24"/>
        </w:rPr>
        <w:t>teisės</w:t>
      </w:r>
      <w:proofErr w:type="gramEnd"/>
      <w:r w:rsidRPr="000B5A7B">
        <w:rPr>
          <w:rFonts w:ascii="Times New Roman" w:hAnsi="Times New Roman"/>
          <w:sz w:val="24"/>
          <w:szCs w:val="24"/>
        </w:rPr>
        <w:t xml:space="preserve"> aktų nustatyta tvarka vykdo pagrindinio ugdymo pasiekimų patikrinimą; </w:t>
      </w:r>
    </w:p>
    <w:p w:rsidR="00D24721" w:rsidRPr="00A021D4" w:rsidRDefault="00D24721" w:rsidP="00D24721">
      <w:pPr>
        <w:ind w:firstLine="720"/>
        <w:jc w:val="both"/>
        <w:rPr>
          <w:rFonts w:ascii="Times New Roman" w:hAnsi="Times New Roman"/>
          <w:sz w:val="24"/>
          <w:szCs w:val="24"/>
        </w:rPr>
      </w:pPr>
      <w:r w:rsidRPr="004B228B">
        <w:rPr>
          <w:rFonts w:ascii="Times New Roman" w:hAnsi="Times New Roman"/>
          <w:sz w:val="24"/>
          <w:szCs w:val="24"/>
        </w:rPr>
        <w:t xml:space="preserve">21.3. </w:t>
      </w:r>
      <w:r w:rsidRPr="00A021D4">
        <w:rPr>
          <w:rStyle w:val="Emfaz"/>
          <w:rFonts w:ascii="Times New Roman" w:hAnsi="Times New Roman"/>
          <w:sz w:val="24"/>
          <w:szCs w:val="24"/>
        </w:rPr>
        <w:t>Lietuvos Respublikos švietimo ir mokslo ministro 2016 m. lapkričio 2 d. įsakymo Nr. V-953 redakcija.</w:t>
      </w:r>
    </w:p>
    <w:p w:rsidR="00D24721" w:rsidRDefault="00D24721" w:rsidP="00D24721">
      <w:pPr>
        <w:ind w:firstLine="720"/>
        <w:jc w:val="both"/>
      </w:pPr>
      <w:r w:rsidRPr="00FB4B90">
        <w:rPr>
          <w:rFonts w:ascii="Times New Roman" w:hAnsi="Times New Roman"/>
          <w:sz w:val="24"/>
          <w:szCs w:val="24"/>
        </w:rPr>
        <w:t>m</w:t>
      </w:r>
      <w:r w:rsidRPr="00FB4B90">
        <w:rPr>
          <w:rFonts w:ascii="Times New Roman" w:hAnsi="Times New Roman"/>
          <w:color w:val="000000"/>
          <w:sz w:val="24"/>
          <w:szCs w:val="24"/>
        </w:rPr>
        <w:t>okiniams</w:t>
      </w:r>
      <w:r>
        <w:rPr>
          <w:rFonts w:ascii="Times New Roman" w:hAnsi="Times New Roman"/>
          <w:color w:val="000000"/>
          <w:sz w:val="24"/>
          <w:szCs w:val="24"/>
        </w:rPr>
        <w:t xml:space="preserve"> </w:t>
      </w:r>
      <w:r w:rsidRPr="00FB4B90">
        <w:rPr>
          <w:rFonts w:ascii="Times New Roman" w:hAnsi="Times New Roman"/>
          <w:color w:val="000000"/>
          <w:sz w:val="24"/>
          <w:szCs w:val="24"/>
        </w:rPr>
        <w:t xml:space="preserve">išduodami </w:t>
      </w:r>
      <w:r w:rsidRPr="00FB4B90">
        <w:rPr>
          <w:rFonts w:ascii="Times New Roman" w:hAnsi="Times New Roman"/>
          <w:sz w:val="24"/>
          <w:szCs w:val="24"/>
        </w:rPr>
        <w:t xml:space="preserve">mokymosi pasiekimus įteisinantys dokumentai, vadovaujantis Pažymėjimų ir brandos atestatų išdavimo tvarkos aprašu, patvirtintu </w:t>
      </w:r>
      <w:r w:rsidRPr="00FB4B90">
        <w:rPr>
          <w:rFonts w:ascii="Times New Roman" w:hAnsi="Times New Roman"/>
          <w:color w:val="000000"/>
          <w:sz w:val="24"/>
          <w:szCs w:val="24"/>
        </w:rPr>
        <w:t xml:space="preserve"> Lietuvos Respublikos švietimo ir mokslo ministro 2007 m. vasario 20 d. įsakymu Nr. ISAK-236 „Dėl </w:t>
      </w:r>
      <w:r w:rsidRPr="00FB4B90">
        <w:rPr>
          <w:rFonts w:ascii="Times New Roman" w:hAnsi="Times New Roman"/>
          <w:sz w:val="24"/>
          <w:szCs w:val="24"/>
        </w:rPr>
        <w:t>Pažymėjimų ir brandos atestatų išdavimo tvarkos aprašo patvirtinimo“</w:t>
      </w:r>
      <w:r>
        <w:t>;</w:t>
      </w: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21.4. </w:t>
      </w:r>
      <w:proofErr w:type="gramStart"/>
      <w:r w:rsidRPr="000B5A7B">
        <w:rPr>
          <w:rFonts w:ascii="Times New Roman" w:hAnsi="Times New Roman"/>
          <w:sz w:val="24"/>
          <w:szCs w:val="24"/>
        </w:rPr>
        <w:t>teikia</w:t>
      </w:r>
      <w:proofErr w:type="gramEnd"/>
      <w:r w:rsidRPr="000B5A7B">
        <w:rPr>
          <w:rFonts w:ascii="Times New Roman" w:hAnsi="Times New Roman"/>
          <w:sz w:val="24"/>
          <w:szCs w:val="24"/>
        </w:rPr>
        <w:t xml:space="preserve"> švietimo informacinę, konsultacinę, socialinę pedagoginę, psichologinę, specialiąją pedagoginę ir specialiąją pagalbą, teisės aktų nustatyta tvarka vykdo mokinių sveikatos priežiūrą, profesinį orientavimą;</w:t>
      </w:r>
    </w:p>
    <w:p w:rsidR="00D24721" w:rsidRPr="00A021D4"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21.5. </w:t>
      </w:r>
      <w:r w:rsidRPr="00A021D4">
        <w:rPr>
          <w:rStyle w:val="Emfaz"/>
          <w:rFonts w:ascii="Times New Roman" w:hAnsi="Times New Roman"/>
          <w:sz w:val="24"/>
          <w:szCs w:val="24"/>
        </w:rPr>
        <w:t>Lietuvos Respublikos švietimo ir mokslo ministro 2016 m. lapkričio 2 d. įsakymo Nr. V-953 redakcija.</w:t>
      </w:r>
    </w:p>
    <w:p w:rsidR="00D24721" w:rsidRPr="006B4BFC" w:rsidRDefault="00D24721" w:rsidP="00D24721">
      <w:pPr>
        <w:ind w:firstLine="720"/>
        <w:jc w:val="both"/>
      </w:pPr>
      <w:proofErr w:type="gramStart"/>
      <w:r w:rsidRPr="00FB4B90">
        <w:rPr>
          <w:rFonts w:ascii="Times New Roman" w:hAnsi="Times New Roman"/>
          <w:sz w:val="24"/>
          <w:szCs w:val="24"/>
        </w:rPr>
        <w:t>užtikrina</w:t>
      </w:r>
      <w:proofErr w:type="gramEnd"/>
      <w:r w:rsidRPr="00FB4B90">
        <w:rPr>
          <w:rFonts w:ascii="Times New Roman" w:hAnsi="Times New Roman"/>
          <w:sz w:val="24"/>
          <w:szCs w:val="24"/>
        </w:rPr>
        <w:t xml:space="preserve"> saugias ir sveikas ugdymo ir gyvenimo sąlygas, ugdymo kokybę pagal bendrąsias programas, tenkina mokinių pažinimo, ugdymosi ir saviraiškos poreikius. Centras taip pat sudaro sąlygas neformaliojo vaikų švietimo ir kitoms švietimo įstaigoms, laisviesiems mokytojams, kitiems švietimo teikėjams vykdyti neformaliojo vaikų švietimo programas</w:t>
      </w:r>
      <w:proofErr w:type="gramStart"/>
      <w:r w:rsidRPr="006B4BFC">
        <w:t>;</w:t>
      </w:r>
      <w:proofErr w:type="gramEnd"/>
    </w:p>
    <w:p w:rsidR="00D24721" w:rsidRPr="000B5A7B" w:rsidRDefault="00D24721" w:rsidP="00D24721">
      <w:pPr>
        <w:ind w:firstLine="720"/>
        <w:jc w:val="both"/>
        <w:rPr>
          <w:rFonts w:ascii="Times New Roman" w:hAnsi="Times New Roman"/>
          <w:sz w:val="24"/>
          <w:szCs w:val="24"/>
        </w:rPr>
      </w:pPr>
      <w:proofErr w:type="gramStart"/>
      <w:r w:rsidRPr="000B5A7B">
        <w:rPr>
          <w:rFonts w:ascii="Times New Roman" w:hAnsi="Times New Roman"/>
          <w:sz w:val="24"/>
          <w:szCs w:val="24"/>
        </w:rPr>
        <w:t>21.6. vykdo individualų korekcinį darbą su vaiku, fiksuoja vaiko elgesio pokyčius ir atlieka stebėseną; raštu informuoja vaiko nuolatinės gyvenamosios vietos vaiko teisių apsaugos skyrių, jeigu vaiko atstovai pagal Vaiko minimalios ir vidutinės priežiūros įstatymą nepalaiko ryšių su vaiku, nesidomi jo pasiekimais, elgesio pokyčiais; teisės aktų nustatyta tvarka laiku informuoja vaiko atstovus, teikia išvadas savivaldybės administracijos direktoriui, informuoja kitas atsakingas institucijas apie vaiko vidutinės priežiūros priemonės ar auklėjamojo poveikio priemonės vykdymo eigą, apie numatomą vaiko sugrįžimą iš vaikų socializacijos centro, pateikia informaciją apie vaiko elgesio pokyčius, poreikius ir galimybes bei rekomendacijas dėl tęstinės pagalbos vaikui teikimo;</w:t>
      </w:r>
      <w:proofErr w:type="gramEnd"/>
    </w:p>
    <w:p w:rsidR="00D24721" w:rsidRPr="000B5A7B" w:rsidRDefault="00D24721" w:rsidP="00D24721">
      <w:pPr>
        <w:jc w:val="both"/>
        <w:rPr>
          <w:rFonts w:ascii="Times New Roman" w:hAnsi="Times New Roman"/>
          <w:sz w:val="24"/>
          <w:szCs w:val="24"/>
        </w:rPr>
      </w:pPr>
      <w:r w:rsidRPr="000B5A7B">
        <w:rPr>
          <w:rFonts w:ascii="Times New Roman" w:hAnsi="Times New Roman"/>
          <w:sz w:val="24"/>
          <w:szCs w:val="24"/>
        </w:rPr>
        <w:t xml:space="preserve">           21.7. </w:t>
      </w:r>
      <w:proofErr w:type="gramStart"/>
      <w:r w:rsidRPr="000B5A7B">
        <w:rPr>
          <w:rFonts w:ascii="Times New Roman" w:hAnsi="Times New Roman"/>
          <w:sz w:val="24"/>
          <w:szCs w:val="24"/>
        </w:rPr>
        <w:t>užtikrina</w:t>
      </w:r>
      <w:proofErr w:type="gramEnd"/>
      <w:r w:rsidRPr="000B5A7B">
        <w:rPr>
          <w:rFonts w:ascii="Times New Roman" w:hAnsi="Times New Roman"/>
          <w:sz w:val="24"/>
          <w:szCs w:val="24"/>
        </w:rPr>
        <w:t xml:space="preserve"> higienos normas, teisės aktų reikalavimus atitinkančią sveiką, saugią mokymo (si) ir darbo aplinką; sudaro vaikui artimas šeimos aplinkai sąlygas, atitinkančias jo amžių, lytį, sveikatą ir brandą, rengia vaiką savarankiškam gyvenimui ir reintegracijai į visuomenę; kuria  ugdymo turinio reikalavimams įgyvendinti reikiamą materialiąją aplinką, vadovaudamasi švietimo ir mokslo ministro patvirtintais švietimo aprūpinimo standartais;</w:t>
      </w:r>
    </w:p>
    <w:p w:rsidR="00D24721" w:rsidRPr="000B5A7B" w:rsidRDefault="00D24721" w:rsidP="00D24721">
      <w:pPr>
        <w:ind w:firstLine="709"/>
        <w:jc w:val="both"/>
        <w:rPr>
          <w:rFonts w:ascii="Times New Roman" w:hAnsi="Times New Roman"/>
          <w:sz w:val="24"/>
          <w:szCs w:val="24"/>
        </w:rPr>
      </w:pPr>
      <w:r w:rsidRPr="000B5A7B">
        <w:rPr>
          <w:rFonts w:ascii="Times New Roman" w:hAnsi="Times New Roman"/>
          <w:sz w:val="24"/>
          <w:szCs w:val="24"/>
        </w:rPr>
        <w:t xml:space="preserve">21.8. </w:t>
      </w:r>
      <w:proofErr w:type="gramStart"/>
      <w:r w:rsidRPr="000B5A7B">
        <w:rPr>
          <w:rFonts w:ascii="Times New Roman" w:hAnsi="Times New Roman"/>
          <w:sz w:val="24"/>
          <w:szCs w:val="24"/>
        </w:rPr>
        <w:t>teisės</w:t>
      </w:r>
      <w:proofErr w:type="gramEnd"/>
      <w:r w:rsidRPr="000B5A7B">
        <w:rPr>
          <w:rFonts w:ascii="Times New Roman" w:hAnsi="Times New Roman"/>
          <w:sz w:val="24"/>
          <w:szCs w:val="24"/>
        </w:rPr>
        <w:t xml:space="preserve"> aktų nustatyta tvarka priima sprendimus dėl mokinių išleidimo atostogų; </w:t>
      </w:r>
    </w:p>
    <w:p w:rsidR="00D24721" w:rsidRPr="00A021D4" w:rsidRDefault="00D24721" w:rsidP="00D24721">
      <w:pPr>
        <w:ind w:firstLine="720"/>
        <w:jc w:val="both"/>
        <w:rPr>
          <w:rFonts w:ascii="Times New Roman" w:hAnsi="Times New Roman"/>
          <w:sz w:val="24"/>
          <w:szCs w:val="24"/>
        </w:rPr>
      </w:pPr>
      <w:r w:rsidRPr="00D865ED">
        <w:rPr>
          <w:rFonts w:ascii="Times New Roman" w:hAnsi="Times New Roman"/>
          <w:sz w:val="24"/>
          <w:szCs w:val="24"/>
        </w:rPr>
        <w:t>21.9</w:t>
      </w:r>
      <w:r w:rsidRPr="00BF0C31">
        <w:rPr>
          <w:rFonts w:ascii="Times New Roman" w:hAnsi="Times New Roman"/>
          <w:sz w:val="24"/>
          <w:szCs w:val="24"/>
        </w:rPr>
        <w:t xml:space="preserve">. </w:t>
      </w:r>
      <w:r w:rsidRPr="00A021D4">
        <w:rPr>
          <w:rStyle w:val="Emfaz"/>
          <w:rFonts w:ascii="Times New Roman" w:hAnsi="Times New Roman"/>
          <w:sz w:val="24"/>
          <w:szCs w:val="24"/>
        </w:rPr>
        <w:t>Lietuvos Respublikos švietimo ir mokslo ministro 2016 m. lapkričio 2 d. įsakymo Nr. V-953 redakcija.</w:t>
      </w:r>
    </w:p>
    <w:p w:rsidR="00D24721" w:rsidRDefault="00D24721" w:rsidP="00D24721">
      <w:pPr>
        <w:ind w:firstLine="720"/>
        <w:jc w:val="both"/>
        <w:rPr>
          <w:rFonts w:ascii="Times New Roman" w:hAnsi="Times New Roman"/>
          <w:spacing w:val="1"/>
          <w:sz w:val="24"/>
          <w:szCs w:val="24"/>
        </w:rPr>
      </w:pPr>
      <w:proofErr w:type="gramStart"/>
      <w:r>
        <w:rPr>
          <w:rFonts w:ascii="Times New Roman" w:hAnsi="Times New Roman"/>
          <w:sz w:val="24"/>
          <w:szCs w:val="24"/>
        </w:rPr>
        <w:t>diegia</w:t>
      </w:r>
      <w:proofErr w:type="gramEnd"/>
      <w:r>
        <w:rPr>
          <w:rFonts w:ascii="Times New Roman" w:hAnsi="Times New Roman"/>
          <w:sz w:val="24"/>
          <w:szCs w:val="24"/>
        </w:rPr>
        <w:t xml:space="preserve"> ir nuosekliai įgyvendina smurto ir patyčių, psichoaktyviųjų medžiagų vartojimo, seksualinės prievartos prevencijos, gyvenimo įgūdžių, sveikos gyvensenos, elgesio korekcijos ir kitas programas</w:t>
      </w:r>
      <w:r w:rsidRPr="00BF0C31">
        <w:rPr>
          <w:rFonts w:ascii="Times New Roman" w:hAnsi="Times New Roman"/>
          <w:spacing w:val="1"/>
          <w:sz w:val="24"/>
          <w:szCs w:val="24"/>
        </w:rPr>
        <w:t>;</w:t>
      </w: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21.10. </w:t>
      </w:r>
      <w:proofErr w:type="gramStart"/>
      <w:r w:rsidRPr="000B5A7B">
        <w:rPr>
          <w:rFonts w:ascii="Times New Roman" w:hAnsi="Times New Roman"/>
          <w:sz w:val="24"/>
          <w:szCs w:val="24"/>
        </w:rPr>
        <w:t>vykdo</w:t>
      </w:r>
      <w:proofErr w:type="gramEnd"/>
      <w:r w:rsidRPr="000B5A7B">
        <w:rPr>
          <w:rFonts w:ascii="Times New Roman" w:hAnsi="Times New Roman"/>
          <w:sz w:val="24"/>
          <w:szCs w:val="24"/>
        </w:rPr>
        <w:t xml:space="preserve"> mokinių maitinimą ir apgyvendinimą;</w:t>
      </w: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21.11. </w:t>
      </w:r>
      <w:proofErr w:type="gramStart"/>
      <w:r w:rsidRPr="000B5A7B">
        <w:rPr>
          <w:rFonts w:ascii="Times New Roman" w:hAnsi="Times New Roman"/>
          <w:sz w:val="24"/>
          <w:szCs w:val="24"/>
        </w:rPr>
        <w:t>viešai</w:t>
      </w:r>
      <w:proofErr w:type="gramEnd"/>
      <w:r w:rsidRPr="000B5A7B">
        <w:rPr>
          <w:rFonts w:ascii="Times New Roman" w:hAnsi="Times New Roman"/>
          <w:sz w:val="24"/>
          <w:szCs w:val="24"/>
        </w:rPr>
        <w:t xml:space="preserve"> skelbia informaciją apie Centro veiklą;</w:t>
      </w:r>
    </w:p>
    <w:p w:rsidR="00D24721" w:rsidRPr="000B5A7B" w:rsidRDefault="00D24721" w:rsidP="00D24721">
      <w:pPr>
        <w:ind w:firstLine="720"/>
        <w:jc w:val="both"/>
        <w:rPr>
          <w:rFonts w:ascii="Times New Roman" w:hAnsi="Times New Roman"/>
          <w:sz w:val="24"/>
          <w:szCs w:val="24"/>
        </w:rPr>
      </w:pPr>
      <w:proofErr w:type="gramStart"/>
      <w:r w:rsidRPr="000B5A7B">
        <w:rPr>
          <w:rFonts w:ascii="Times New Roman" w:hAnsi="Times New Roman"/>
          <w:sz w:val="24"/>
          <w:szCs w:val="24"/>
        </w:rPr>
        <w:t>21.12. atlieka Lietuvos Respublikos vaiko minimalios ir vidutinės priežiūros įstatymo 20 straipsnyje, Vaikų socializacijos centro veiklos modelio apraše, patvirtintame Lietuvos Respublikos švietimo ir mokslo ministro 2011 m. gegužės 19 d. įsakymu Nr. V-839 „Dėl Vaikų socializacijos centro veiklos modelio aprašo patvirtinimo“ (toliau – Vaikų socializacijos centro veiklos modelio aprašas), Mokyklos vaiko gerovės komisijos sudarymo ir jos darbo organizavimo tvarkos apraše, patvirtintame Lietuvos Respublikos švietimo ir mokslo ministro 2011 m. balandžio 11 d. įsakymu Nr. V-579 „Dėl Mokyklos vaiko gerovės komisijos sudarymo ir jos darbo organizavimo tvarkos aprašo patvirtinimo“ (toliau – Mokyklos vaiko gerovės komisijos sudarymo ir jos darbo organizavimo tvarkos aprašas), ir kituose teisės aktuose nustatytas funkcijas ir reikalavimus;</w:t>
      </w:r>
      <w:proofErr w:type="gramEnd"/>
      <w:r w:rsidRPr="000B5A7B">
        <w:rPr>
          <w:rFonts w:ascii="Times New Roman" w:hAnsi="Times New Roman"/>
          <w:sz w:val="24"/>
          <w:szCs w:val="24"/>
        </w:rPr>
        <w:t xml:space="preserve"> </w:t>
      </w: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21.13. </w:t>
      </w:r>
      <w:proofErr w:type="gramStart"/>
      <w:r w:rsidRPr="000B5A7B">
        <w:rPr>
          <w:rFonts w:ascii="Times New Roman" w:hAnsi="Times New Roman"/>
          <w:sz w:val="24"/>
          <w:szCs w:val="24"/>
        </w:rPr>
        <w:t>sudaro</w:t>
      </w:r>
      <w:proofErr w:type="gramEnd"/>
      <w:r w:rsidRPr="000B5A7B">
        <w:rPr>
          <w:rFonts w:ascii="Times New Roman" w:hAnsi="Times New Roman"/>
          <w:sz w:val="24"/>
          <w:szCs w:val="24"/>
        </w:rPr>
        <w:t xml:space="preserve"> sąlygas profesiškai tobulėti ir vykdo mokytojų ir švietimo pagalbos specialistų (išskyrus psichologus) atestaciją;</w:t>
      </w: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21.14. </w:t>
      </w:r>
      <w:proofErr w:type="gramStart"/>
      <w:r w:rsidRPr="000B5A7B">
        <w:rPr>
          <w:rFonts w:ascii="Times New Roman" w:hAnsi="Times New Roman"/>
          <w:sz w:val="24"/>
          <w:szCs w:val="24"/>
        </w:rPr>
        <w:t>bendradarbiauja</w:t>
      </w:r>
      <w:proofErr w:type="gramEnd"/>
      <w:r w:rsidRPr="000B5A7B">
        <w:rPr>
          <w:rFonts w:ascii="Times New Roman" w:hAnsi="Times New Roman"/>
          <w:sz w:val="24"/>
          <w:szCs w:val="24"/>
        </w:rPr>
        <w:t xml:space="preserve"> su vaiko atstovais pagal įstatymą ir socialiniais partneriais;</w:t>
      </w:r>
    </w:p>
    <w:p w:rsidR="00D24721" w:rsidRPr="000B5A7B" w:rsidRDefault="00D24721" w:rsidP="00D24721">
      <w:pPr>
        <w:widowControl w:val="0"/>
        <w:shd w:val="clear" w:color="auto" w:fill="FFFFFF"/>
        <w:tabs>
          <w:tab w:val="left" w:pos="709"/>
        </w:tabs>
        <w:jc w:val="both"/>
        <w:rPr>
          <w:rFonts w:ascii="Times New Roman" w:hAnsi="Times New Roman"/>
          <w:sz w:val="24"/>
          <w:szCs w:val="24"/>
        </w:rPr>
      </w:pPr>
      <w:r w:rsidRPr="000B5A7B">
        <w:rPr>
          <w:rFonts w:ascii="Times New Roman" w:hAnsi="Times New Roman"/>
          <w:sz w:val="24"/>
          <w:szCs w:val="24"/>
        </w:rPr>
        <w:tab/>
        <w:t xml:space="preserve">21.15. </w:t>
      </w:r>
      <w:proofErr w:type="gramStart"/>
      <w:r w:rsidRPr="000B5A7B">
        <w:rPr>
          <w:rFonts w:ascii="Times New Roman" w:hAnsi="Times New Roman"/>
          <w:sz w:val="24"/>
          <w:szCs w:val="24"/>
        </w:rPr>
        <w:t>atlieka</w:t>
      </w:r>
      <w:proofErr w:type="gramEnd"/>
      <w:r w:rsidRPr="000B5A7B">
        <w:rPr>
          <w:rFonts w:ascii="Times New Roman" w:hAnsi="Times New Roman"/>
          <w:sz w:val="24"/>
          <w:szCs w:val="24"/>
        </w:rPr>
        <w:t xml:space="preserve"> kitas įstatymų ir teisės aktų numatytas funkcijas.</w:t>
      </w:r>
    </w:p>
    <w:p w:rsidR="00D24721" w:rsidRPr="000B5A7B" w:rsidRDefault="00D24721" w:rsidP="00D24721">
      <w:pPr>
        <w:ind w:left="1800"/>
        <w:jc w:val="center"/>
        <w:rPr>
          <w:rFonts w:ascii="Times New Roman" w:hAnsi="Times New Roman"/>
          <w:b/>
          <w:sz w:val="24"/>
          <w:szCs w:val="24"/>
        </w:rPr>
      </w:pPr>
    </w:p>
    <w:p w:rsidR="00D24721" w:rsidRPr="000B5A7B" w:rsidRDefault="00D24721" w:rsidP="00D24721">
      <w:pPr>
        <w:ind w:left="1800"/>
        <w:rPr>
          <w:rFonts w:ascii="Times New Roman" w:hAnsi="Times New Roman"/>
          <w:b/>
          <w:sz w:val="24"/>
          <w:szCs w:val="24"/>
        </w:rPr>
      </w:pPr>
      <w:r>
        <w:rPr>
          <w:rFonts w:ascii="Times New Roman" w:hAnsi="Times New Roman"/>
          <w:b/>
          <w:sz w:val="24"/>
          <w:szCs w:val="24"/>
        </w:rPr>
        <w:t xml:space="preserve">                   </w:t>
      </w:r>
      <w:r w:rsidRPr="000B5A7B">
        <w:rPr>
          <w:rFonts w:ascii="Times New Roman" w:hAnsi="Times New Roman"/>
          <w:b/>
          <w:sz w:val="24"/>
          <w:szCs w:val="24"/>
        </w:rPr>
        <w:t>III SKYRIUS</w:t>
      </w:r>
    </w:p>
    <w:p w:rsidR="00D24721" w:rsidRPr="000B5A7B" w:rsidRDefault="00D24721" w:rsidP="00D24721">
      <w:pPr>
        <w:ind w:left="1800"/>
        <w:rPr>
          <w:rFonts w:ascii="Times New Roman" w:hAnsi="Times New Roman"/>
          <w:b/>
          <w:sz w:val="24"/>
          <w:szCs w:val="24"/>
          <w:lang w:eastAsia="lt-LT"/>
        </w:rPr>
      </w:pPr>
      <w:r>
        <w:rPr>
          <w:rFonts w:ascii="Times New Roman" w:hAnsi="Times New Roman"/>
          <w:b/>
          <w:sz w:val="24"/>
          <w:szCs w:val="24"/>
        </w:rPr>
        <w:lastRenderedPageBreak/>
        <w:t xml:space="preserve">   </w:t>
      </w:r>
      <w:r w:rsidRPr="000B5A7B">
        <w:rPr>
          <w:rFonts w:ascii="Times New Roman" w:hAnsi="Times New Roman"/>
          <w:b/>
          <w:sz w:val="24"/>
          <w:szCs w:val="24"/>
        </w:rPr>
        <w:t>CENTRO</w:t>
      </w:r>
      <w:r w:rsidRPr="000B5A7B">
        <w:rPr>
          <w:rFonts w:ascii="Times New Roman" w:hAnsi="Times New Roman"/>
          <w:b/>
          <w:sz w:val="24"/>
          <w:szCs w:val="24"/>
          <w:lang w:eastAsia="lt-LT"/>
        </w:rPr>
        <w:t xml:space="preserve"> TEISĖS IR PAREIGOS</w:t>
      </w:r>
    </w:p>
    <w:p w:rsidR="00D24721" w:rsidRPr="000B5A7B" w:rsidRDefault="00D24721" w:rsidP="00D24721">
      <w:pPr>
        <w:ind w:left="1800"/>
        <w:jc w:val="center"/>
        <w:rPr>
          <w:rFonts w:ascii="Times New Roman" w:hAnsi="Times New Roman"/>
          <w:b/>
          <w:sz w:val="24"/>
          <w:szCs w:val="24"/>
          <w:lang w:eastAsia="lt-LT"/>
        </w:rPr>
      </w:pP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22. Centras, įgyvendindamas jam pavestą tikslą ir uždavinius, vykdydamas savo funkcijas, turi teisę:</w:t>
      </w:r>
    </w:p>
    <w:p w:rsidR="00D24721" w:rsidRPr="00A021D4" w:rsidRDefault="00D24721" w:rsidP="00D24721">
      <w:pPr>
        <w:ind w:firstLine="720"/>
        <w:jc w:val="both"/>
        <w:rPr>
          <w:rFonts w:ascii="Times New Roman" w:hAnsi="Times New Roman"/>
          <w:sz w:val="24"/>
          <w:szCs w:val="24"/>
        </w:rPr>
      </w:pPr>
      <w:r w:rsidRPr="00BF0C31">
        <w:rPr>
          <w:rFonts w:ascii="Times New Roman" w:hAnsi="Times New Roman"/>
          <w:sz w:val="24"/>
          <w:szCs w:val="24"/>
        </w:rPr>
        <w:t>22.1.</w:t>
      </w:r>
      <w:r>
        <w:rPr>
          <w:rFonts w:ascii="Times New Roman" w:hAnsi="Times New Roman"/>
          <w:sz w:val="24"/>
          <w:szCs w:val="24"/>
        </w:rPr>
        <w:t xml:space="preserve"> </w:t>
      </w:r>
      <w:r w:rsidRPr="00A021D4">
        <w:rPr>
          <w:rStyle w:val="Emfaz"/>
          <w:rFonts w:ascii="Times New Roman" w:hAnsi="Times New Roman"/>
          <w:sz w:val="24"/>
          <w:szCs w:val="24"/>
        </w:rPr>
        <w:t>Lietuvos Respublikos švietimo ir mokslo ministro 2016 m. lapkričio 2 d. įsakymo Nr. V-953 redakcija.</w:t>
      </w:r>
      <w:r w:rsidRPr="00A021D4">
        <w:rPr>
          <w:rFonts w:ascii="Times New Roman" w:hAnsi="Times New Roman"/>
          <w:sz w:val="24"/>
          <w:szCs w:val="24"/>
        </w:rPr>
        <w:t xml:space="preserve">  </w:t>
      </w:r>
    </w:p>
    <w:p w:rsidR="00D24721" w:rsidRDefault="00D24721" w:rsidP="00D24721">
      <w:pPr>
        <w:ind w:firstLine="720"/>
        <w:jc w:val="both"/>
        <w:rPr>
          <w:rFonts w:ascii="Times New Roman" w:hAnsi="Times New Roman"/>
          <w:sz w:val="24"/>
          <w:szCs w:val="24"/>
        </w:rPr>
      </w:pPr>
      <w:proofErr w:type="gramStart"/>
      <w:r w:rsidRPr="00BF0C31">
        <w:rPr>
          <w:rFonts w:ascii="Times New Roman" w:hAnsi="Times New Roman"/>
          <w:sz w:val="24"/>
          <w:szCs w:val="24"/>
        </w:rPr>
        <w:t>parinkti</w:t>
      </w:r>
      <w:proofErr w:type="gramEnd"/>
      <w:r w:rsidRPr="00BF0C31">
        <w:rPr>
          <w:rFonts w:ascii="Times New Roman" w:hAnsi="Times New Roman"/>
          <w:sz w:val="24"/>
          <w:szCs w:val="24"/>
        </w:rPr>
        <w:t xml:space="preserve"> mokymo</w:t>
      </w:r>
      <w:r>
        <w:rPr>
          <w:rFonts w:ascii="Times New Roman" w:hAnsi="Times New Roman"/>
          <w:sz w:val="24"/>
          <w:szCs w:val="24"/>
        </w:rPr>
        <w:t>(si)</w:t>
      </w:r>
      <w:r w:rsidRPr="00BF0C31">
        <w:rPr>
          <w:rFonts w:ascii="Times New Roman" w:hAnsi="Times New Roman"/>
          <w:sz w:val="24"/>
          <w:szCs w:val="24"/>
        </w:rPr>
        <w:t xml:space="preserve"> ir ugdymo</w:t>
      </w:r>
      <w:r>
        <w:rPr>
          <w:rFonts w:ascii="Times New Roman" w:hAnsi="Times New Roman"/>
          <w:sz w:val="24"/>
          <w:szCs w:val="24"/>
        </w:rPr>
        <w:t>(si)</w:t>
      </w:r>
      <w:r w:rsidRPr="00BF0C31">
        <w:rPr>
          <w:rFonts w:ascii="Times New Roman" w:hAnsi="Times New Roman"/>
          <w:sz w:val="24"/>
          <w:szCs w:val="24"/>
        </w:rPr>
        <w:t xml:space="preserve"> metodus bei veiklos būdus, konkretinti ir individualizuoti ugdymo turinį, vadovau</w:t>
      </w:r>
      <w:r>
        <w:rPr>
          <w:rFonts w:ascii="Times New Roman" w:hAnsi="Times New Roman"/>
          <w:sz w:val="24"/>
          <w:szCs w:val="24"/>
        </w:rPr>
        <w:t>jantis</w:t>
      </w:r>
      <w:r w:rsidRPr="00BF0C31">
        <w:rPr>
          <w:rFonts w:ascii="Times New Roman" w:hAnsi="Times New Roman"/>
          <w:sz w:val="24"/>
          <w:szCs w:val="24"/>
        </w:rPr>
        <w:t xml:space="preserve"> švietimo ir mokslo ministro patvirtintomis bendrosiomis programomis ir bendraisiais ugdymo planais, atsižvelg</w:t>
      </w:r>
      <w:r>
        <w:rPr>
          <w:rFonts w:ascii="Times New Roman" w:hAnsi="Times New Roman"/>
          <w:sz w:val="24"/>
          <w:szCs w:val="24"/>
        </w:rPr>
        <w:t>iant</w:t>
      </w:r>
      <w:r w:rsidRPr="00BF0C31">
        <w:rPr>
          <w:rFonts w:ascii="Times New Roman" w:hAnsi="Times New Roman"/>
          <w:sz w:val="24"/>
          <w:szCs w:val="24"/>
        </w:rPr>
        <w:t xml:space="preserve"> į Centro bendruomenės reikmes, mokinių poreikius ir interesus, rengti neformaliojo vaikų švietimo programas, socialinių ir gyvenimo įgūdžių programas,</w:t>
      </w:r>
      <w:r>
        <w:rPr>
          <w:rFonts w:ascii="Times New Roman" w:hAnsi="Times New Roman"/>
          <w:sz w:val="24"/>
          <w:szCs w:val="24"/>
        </w:rPr>
        <w:t xml:space="preserve"> kurti naujus ugdymo ir ugdymosi modelius, užtikrinančius kokybišką išsilavinimą;</w:t>
      </w: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22.2. </w:t>
      </w:r>
      <w:proofErr w:type="gramStart"/>
      <w:r w:rsidRPr="000B5A7B">
        <w:rPr>
          <w:rFonts w:ascii="Times New Roman" w:hAnsi="Times New Roman"/>
          <w:sz w:val="24"/>
          <w:szCs w:val="24"/>
        </w:rPr>
        <w:t>parinkti</w:t>
      </w:r>
      <w:proofErr w:type="gramEnd"/>
      <w:r w:rsidRPr="000B5A7B">
        <w:rPr>
          <w:rFonts w:ascii="Times New Roman" w:hAnsi="Times New Roman"/>
          <w:sz w:val="24"/>
          <w:szCs w:val="24"/>
        </w:rPr>
        <w:t xml:space="preserve"> vidutinės priežiūros priemonės vykdymo formas, metodus ir priemones;</w:t>
      </w: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22.3. </w:t>
      </w:r>
      <w:proofErr w:type="gramStart"/>
      <w:r w:rsidRPr="000B5A7B">
        <w:rPr>
          <w:rFonts w:ascii="Times New Roman" w:hAnsi="Times New Roman"/>
          <w:sz w:val="24"/>
          <w:szCs w:val="24"/>
        </w:rPr>
        <w:t>kurti</w:t>
      </w:r>
      <w:proofErr w:type="gramEnd"/>
      <w:r w:rsidRPr="000B5A7B">
        <w:rPr>
          <w:rFonts w:ascii="Times New Roman" w:hAnsi="Times New Roman"/>
          <w:sz w:val="24"/>
          <w:szCs w:val="24"/>
        </w:rPr>
        <w:t xml:space="preserve"> ir teikti siūlymus dėl naujų mokymo ir mokymosi bei vidutinės priežiūros priemonės vykdymo modelių, užtikrinančių kokybišką išsilavinimą ir vaikui paskirtos vidutinės priežiūros priemonės vykdymą;</w:t>
      </w: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22.4. </w:t>
      </w:r>
      <w:proofErr w:type="gramStart"/>
      <w:r w:rsidRPr="000B5A7B">
        <w:rPr>
          <w:rFonts w:ascii="Times New Roman" w:hAnsi="Times New Roman"/>
          <w:sz w:val="24"/>
          <w:szCs w:val="24"/>
        </w:rPr>
        <w:t>įstatymo</w:t>
      </w:r>
      <w:proofErr w:type="gramEnd"/>
      <w:r w:rsidRPr="000B5A7B">
        <w:rPr>
          <w:rFonts w:ascii="Times New Roman" w:hAnsi="Times New Roman"/>
          <w:sz w:val="24"/>
          <w:szCs w:val="24"/>
        </w:rPr>
        <w:t xml:space="preserve"> nustatyta tvarka kreiptis dėl vaiko vidutinės priežiūros priemonės pratęsimo, pakeitimo ir panaikinimo;</w:t>
      </w:r>
    </w:p>
    <w:p w:rsidR="00D24721" w:rsidRPr="000B5A7B" w:rsidRDefault="00D24721" w:rsidP="00D24721">
      <w:pPr>
        <w:ind w:left="720"/>
        <w:jc w:val="both"/>
        <w:rPr>
          <w:rFonts w:ascii="Times New Roman" w:hAnsi="Times New Roman"/>
          <w:sz w:val="24"/>
          <w:szCs w:val="24"/>
        </w:rPr>
      </w:pPr>
      <w:r w:rsidRPr="000B5A7B">
        <w:rPr>
          <w:rFonts w:ascii="Times New Roman" w:hAnsi="Times New Roman"/>
          <w:sz w:val="24"/>
          <w:szCs w:val="24"/>
        </w:rPr>
        <w:t xml:space="preserve">22.5. </w:t>
      </w:r>
      <w:proofErr w:type="gramStart"/>
      <w:r w:rsidRPr="000B5A7B">
        <w:rPr>
          <w:rFonts w:ascii="Times New Roman" w:hAnsi="Times New Roman"/>
          <w:sz w:val="24"/>
          <w:szCs w:val="24"/>
        </w:rPr>
        <w:t>bendradarbiauti</w:t>
      </w:r>
      <w:proofErr w:type="gramEnd"/>
      <w:r w:rsidRPr="000B5A7B">
        <w:rPr>
          <w:rFonts w:ascii="Times New Roman" w:hAnsi="Times New Roman"/>
          <w:sz w:val="24"/>
          <w:szCs w:val="24"/>
        </w:rPr>
        <w:t xml:space="preserve"> su savo veiklai įtakos turinčiais fiziniais ir juridiniais asmenimis;</w:t>
      </w:r>
    </w:p>
    <w:p w:rsidR="00D24721" w:rsidRPr="000B5A7B" w:rsidRDefault="00D24721" w:rsidP="00D24721">
      <w:pPr>
        <w:ind w:left="720"/>
        <w:jc w:val="both"/>
        <w:rPr>
          <w:rFonts w:ascii="Times New Roman" w:hAnsi="Times New Roman"/>
          <w:sz w:val="24"/>
          <w:szCs w:val="24"/>
        </w:rPr>
      </w:pPr>
      <w:r w:rsidRPr="000B5A7B">
        <w:rPr>
          <w:rFonts w:ascii="Times New Roman" w:hAnsi="Times New Roman"/>
          <w:sz w:val="24"/>
          <w:szCs w:val="24"/>
        </w:rPr>
        <w:t xml:space="preserve">22.6. </w:t>
      </w:r>
      <w:proofErr w:type="gramStart"/>
      <w:r w:rsidRPr="000B5A7B">
        <w:rPr>
          <w:rFonts w:ascii="Times New Roman" w:hAnsi="Times New Roman"/>
          <w:sz w:val="24"/>
          <w:szCs w:val="24"/>
        </w:rPr>
        <w:t>dalyvauti</w:t>
      </w:r>
      <w:proofErr w:type="gramEnd"/>
      <w:r w:rsidRPr="000B5A7B">
        <w:rPr>
          <w:rFonts w:ascii="Times New Roman" w:hAnsi="Times New Roman"/>
          <w:sz w:val="24"/>
          <w:szCs w:val="24"/>
        </w:rPr>
        <w:t xml:space="preserve"> šalies ir tarptautiniuose projektuose;</w:t>
      </w:r>
    </w:p>
    <w:p w:rsidR="00D24721" w:rsidRPr="000B5A7B" w:rsidRDefault="00D24721" w:rsidP="00D24721">
      <w:pPr>
        <w:ind w:left="720"/>
        <w:jc w:val="both"/>
        <w:rPr>
          <w:rFonts w:ascii="Times New Roman" w:hAnsi="Times New Roman"/>
          <w:sz w:val="24"/>
          <w:szCs w:val="24"/>
        </w:rPr>
      </w:pPr>
      <w:r w:rsidRPr="000B5A7B">
        <w:rPr>
          <w:rFonts w:ascii="Times New Roman" w:hAnsi="Times New Roman"/>
          <w:sz w:val="24"/>
          <w:szCs w:val="24"/>
        </w:rPr>
        <w:t xml:space="preserve">22.7. </w:t>
      </w:r>
      <w:proofErr w:type="gramStart"/>
      <w:r w:rsidRPr="000B5A7B">
        <w:rPr>
          <w:rFonts w:ascii="Times New Roman" w:hAnsi="Times New Roman"/>
          <w:sz w:val="24"/>
          <w:szCs w:val="24"/>
        </w:rPr>
        <w:t>stoti</w:t>
      </w:r>
      <w:proofErr w:type="gramEnd"/>
      <w:r w:rsidRPr="000B5A7B">
        <w:rPr>
          <w:rFonts w:ascii="Times New Roman" w:hAnsi="Times New Roman"/>
          <w:sz w:val="24"/>
          <w:szCs w:val="24"/>
        </w:rPr>
        <w:t xml:space="preserve"> ir jungtis į asociacijas, dalyvauti jų veikloje;</w:t>
      </w:r>
    </w:p>
    <w:p w:rsidR="00D24721" w:rsidRPr="000B5A7B" w:rsidRDefault="00D24721" w:rsidP="00D24721">
      <w:pPr>
        <w:tabs>
          <w:tab w:val="left" w:pos="720"/>
        </w:tabs>
        <w:jc w:val="both"/>
        <w:rPr>
          <w:rFonts w:ascii="Times New Roman" w:hAnsi="Times New Roman"/>
          <w:sz w:val="24"/>
          <w:szCs w:val="24"/>
        </w:rPr>
      </w:pPr>
      <w:r w:rsidRPr="000B5A7B">
        <w:rPr>
          <w:rFonts w:ascii="Times New Roman" w:hAnsi="Times New Roman"/>
          <w:sz w:val="24"/>
          <w:szCs w:val="24"/>
        </w:rPr>
        <w:tab/>
        <w:t xml:space="preserve">22.8. </w:t>
      </w:r>
      <w:proofErr w:type="gramStart"/>
      <w:r w:rsidRPr="000B5A7B">
        <w:rPr>
          <w:rFonts w:ascii="Times New Roman" w:hAnsi="Times New Roman"/>
          <w:sz w:val="24"/>
          <w:szCs w:val="24"/>
        </w:rPr>
        <w:t>gauti</w:t>
      </w:r>
      <w:proofErr w:type="gramEnd"/>
      <w:r w:rsidRPr="000B5A7B">
        <w:rPr>
          <w:rFonts w:ascii="Times New Roman" w:hAnsi="Times New Roman"/>
          <w:sz w:val="24"/>
          <w:szCs w:val="24"/>
        </w:rPr>
        <w:t xml:space="preserve"> paramą Lietuvos Respublikos labdaros ir paramos įstatymo nustatyta tvarka;</w:t>
      </w: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22.9. </w:t>
      </w:r>
      <w:proofErr w:type="gramStart"/>
      <w:r w:rsidRPr="000B5A7B">
        <w:rPr>
          <w:rFonts w:ascii="Times New Roman" w:hAnsi="Times New Roman"/>
          <w:sz w:val="24"/>
          <w:szCs w:val="24"/>
        </w:rPr>
        <w:t>naudotis</w:t>
      </w:r>
      <w:proofErr w:type="gramEnd"/>
      <w:r w:rsidRPr="000B5A7B">
        <w:rPr>
          <w:rFonts w:ascii="Times New Roman" w:hAnsi="Times New Roman"/>
          <w:sz w:val="24"/>
          <w:szCs w:val="24"/>
        </w:rPr>
        <w:t xml:space="preserve"> kitomis suteiktomis teisėmis.</w:t>
      </w: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23. Centro pareigos:</w:t>
      </w: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23.1. </w:t>
      </w:r>
      <w:proofErr w:type="gramStart"/>
      <w:r w:rsidRPr="000B5A7B">
        <w:rPr>
          <w:rFonts w:ascii="Times New Roman" w:hAnsi="Times New Roman"/>
          <w:sz w:val="24"/>
          <w:szCs w:val="24"/>
        </w:rPr>
        <w:t>užtikrinti</w:t>
      </w:r>
      <w:proofErr w:type="gramEnd"/>
      <w:r w:rsidRPr="000B5A7B">
        <w:rPr>
          <w:rFonts w:ascii="Times New Roman" w:hAnsi="Times New Roman"/>
          <w:sz w:val="24"/>
          <w:szCs w:val="24"/>
        </w:rPr>
        <w:t xml:space="preserve"> teisės aktų reikalavimus atitinkančią sveiką, saugią mokymosi, gyvenimo ir ugdymosi aplinką;</w:t>
      </w: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23.2. </w:t>
      </w:r>
      <w:proofErr w:type="gramStart"/>
      <w:r w:rsidRPr="000B5A7B">
        <w:rPr>
          <w:rFonts w:ascii="Times New Roman" w:hAnsi="Times New Roman"/>
          <w:sz w:val="24"/>
          <w:szCs w:val="24"/>
        </w:rPr>
        <w:t>užtikrinti</w:t>
      </w:r>
      <w:proofErr w:type="gramEnd"/>
      <w:r w:rsidRPr="000B5A7B">
        <w:rPr>
          <w:rFonts w:ascii="Times New Roman" w:hAnsi="Times New Roman"/>
          <w:sz w:val="24"/>
          <w:szCs w:val="24"/>
        </w:rPr>
        <w:t xml:space="preserve"> tinkamą vaiko vidutinės priežiūros priemonės vykdymą;</w:t>
      </w: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23.3. </w:t>
      </w:r>
      <w:proofErr w:type="gramStart"/>
      <w:r w:rsidRPr="000B5A7B">
        <w:rPr>
          <w:rFonts w:ascii="Times New Roman" w:hAnsi="Times New Roman"/>
          <w:sz w:val="24"/>
          <w:szCs w:val="24"/>
        </w:rPr>
        <w:t>naudoti</w:t>
      </w:r>
      <w:proofErr w:type="gramEnd"/>
      <w:r w:rsidRPr="000B5A7B">
        <w:rPr>
          <w:rFonts w:ascii="Times New Roman" w:hAnsi="Times New Roman"/>
          <w:sz w:val="24"/>
          <w:szCs w:val="24"/>
        </w:rPr>
        <w:t xml:space="preserve"> lėšas Nuostatuose nurodytiems uždaviniams vykdyti pagal asignavimų valdytojo patvirtintas programas;</w:t>
      </w: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23.4. </w:t>
      </w:r>
      <w:proofErr w:type="gramStart"/>
      <w:r w:rsidRPr="000B5A7B">
        <w:rPr>
          <w:rFonts w:ascii="Times New Roman" w:hAnsi="Times New Roman"/>
          <w:sz w:val="24"/>
          <w:szCs w:val="24"/>
        </w:rPr>
        <w:t>teikti</w:t>
      </w:r>
      <w:proofErr w:type="gramEnd"/>
      <w:r w:rsidRPr="000B5A7B">
        <w:rPr>
          <w:rFonts w:ascii="Times New Roman" w:hAnsi="Times New Roman"/>
          <w:sz w:val="24"/>
          <w:szCs w:val="24"/>
        </w:rPr>
        <w:t xml:space="preserve"> savininko teises ir pareigas įgyvendinančiai institucijai ir kitoms įstatymų numatytoms institucijoms savo veiklos ataskaitas;</w:t>
      </w: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23.5. </w:t>
      </w:r>
      <w:proofErr w:type="gramStart"/>
      <w:r w:rsidRPr="000B5A7B">
        <w:rPr>
          <w:rFonts w:ascii="Times New Roman" w:hAnsi="Times New Roman"/>
          <w:sz w:val="24"/>
          <w:szCs w:val="24"/>
        </w:rPr>
        <w:t>vykdyti</w:t>
      </w:r>
      <w:proofErr w:type="gramEnd"/>
      <w:r w:rsidRPr="000B5A7B">
        <w:rPr>
          <w:rFonts w:ascii="Times New Roman" w:hAnsi="Times New Roman"/>
          <w:sz w:val="24"/>
          <w:szCs w:val="24"/>
        </w:rPr>
        <w:t xml:space="preserve"> įstatymų ir kitų teisės aktų reikalavimus.</w:t>
      </w:r>
    </w:p>
    <w:p w:rsidR="00D24721" w:rsidRPr="000B5A7B" w:rsidRDefault="00D24721" w:rsidP="00D24721">
      <w:pPr>
        <w:ind w:left="720"/>
        <w:jc w:val="center"/>
        <w:rPr>
          <w:rFonts w:ascii="Times New Roman" w:hAnsi="Times New Roman"/>
          <w:b/>
          <w:sz w:val="24"/>
          <w:szCs w:val="24"/>
        </w:rPr>
      </w:pPr>
    </w:p>
    <w:p w:rsidR="00D24721" w:rsidRPr="000B5A7B" w:rsidRDefault="00D24721" w:rsidP="00D24721">
      <w:pPr>
        <w:ind w:left="720"/>
        <w:rPr>
          <w:rFonts w:ascii="Times New Roman" w:hAnsi="Times New Roman"/>
          <w:b/>
          <w:sz w:val="24"/>
          <w:szCs w:val="24"/>
        </w:rPr>
      </w:pPr>
      <w:r>
        <w:rPr>
          <w:rFonts w:ascii="Times New Roman" w:hAnsi="Times New Roman"/>
          <w:b/>
          <w:sz w:val="24"/>
          <w:szCs w:val="24"/>
        </w:rPr>
        <w:t xml:space="preserve">                                          </w:t>
      </w:r>
      <w:r w:rsidRPr="000B5A7B">
        <w:rPr>
          <w:rFonts w:ascii="Times New Roman" w:hAnsi="Times New Roman"/>
          <w:b/>
          <w:sz w:val="24"/>
          <w:szCs w:val="24"/>
        </w:rPr>
        <w:t>IV SKYRIUS</w:t>
      </w:r>
    </w:p>
    <w:p w:rsidR="00D24721" w:rsidRPr="000B5A7B" w:rsidRDefault="00D24721" w:rsidP="00D24721">
      <w:pPr>
        <w:ind w:left="720"/>
        <w:rPr>
          <w:rFonts w:ascii="Times New Roman" w:hAnsi="Times New Roman"/>
          <w:b/>
          <w:sz w:val="24"/>
          <w:szCs w:val="24"/>
          <w:lang w:eastAsia="lt-LT"/>
        </w:rPr>
      </w:pPr>
      <w:r>
        <w:rPr>
          <w:rFonts w:ascii="Times New Roman" w:hAnsi="Times New Roman"/>
          <w:b/>
          <w:sz w:val="24"/>
          <w:szCs w:val="24"/>
        </w:rPr>
        <w:t xml:space="preserve">     </w:t>
      </w:r>
      <w:r w:rsidRPr="000B5A7B">
        <w:rPr>
          <w:rFonts w:ascii="Times New Roman" w:hAnsi="Times New Roman"/>
          <w:b/>
          <w:sz w:val="24"/>
          <w:szCs w:val="24"/>
        </w:rPr>
        <w:t>CENTRO</w:t>
      </w:r>
      <w:r w:rsidRPr="000B5A7B">
        <w:rPr>
          <w:rFonts w:ascii="Times New Roman" w:hAnsi="Times New Roman"/>
          <w:b/>
          <w:sz w:val="24"/>
          <w:szCs w:val="24"/>
          <w:lang w:eastAsia="lt-LT"/>
        </w:rPr>
        <w:t xml:space="preserve"> VEIKLOS ORGANIZAVIMAS IR VALDYMAS</w:t>
      </w:r>
    </w:p>
    <w:p w:rsidR="00D24721" w:rsidRPr="000B5A7B" w:rsidRDefault="00D24721" w:rsidP="00D24721">
      <w:pPr>
        <w:ind w:left="720"/>
        <w:jc w:val="center"/>
        <w:rPr>
          <w:rFonts w:ascii="Times New Roman" w:hAnsi="Times New Roman"/>
          <w:b/>
          <w:sz w:val="24"/>
          <w:szCs w:val="24"/>
          <w:lang w:eastAsia="lt-LT"/>
        </w:rPr>
      </w:pP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24. Centro veikla organizuojama pagal:</w:t>
      </w: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24.1. Lietuvos Respublikos vaiko minimalios ir vidutinės priežiūros įstatymą, Vaikų socializacijos centro veiklos modelio aprašą bei kitus teisės aktus;</w:t>
      </w:r>
    </w:p>
    <w:p w:rsidR="00D24721" w:rsidRPr="000B5A7B" w:rsidRDefault="00D24721" w:rsidP="00D24721">
      <w:pPr>
        <w:ind w:firstLine="720"/>
        <w:jc w:val="both"/>
        <w:rPr>
          <w:rFonts w:ascii="Times New Roman" w:hAnsi="Times New Roman"/>
          <w:strike/>
          <w:sz w:val="24"/>
          <w:szCs w:val="24"/>
        </w:rPr>
      </w:pPr>
      <w:r w:rsidRPr="000B5A7B">
        <w:rPr>
          <w:rFonts w:ascii="Times New Roman" w:hAnsi="Times New Roman"/>
          <w:sz w:val="24"/>
          <w:szCs w:val="24"/>
        </w:rPr>
        <w:t xml:space="preserve">24.2. </w:t>
      </w:r>
      <w:proofErr w:type="gramStart"/>
      <w:r w:rsidRPr="000B5A7B">
        <w:rPr>
          <w:rFonts w:ascii="Times New Roman" w:hAnsi="Times New Roman"/>
          <w:sz w:val="24"/>
          <w:szCs w:val="24"/>
        </w:rPr>
        <w:t>direktoriaus</w:t>
      </w:r>
      <w:proofErr w:type="gramEnd"/>
      <w:r w:rsidRPr="000B5A7B">
        <w:rPr>
          <w:rFonts w:ascii="Times New Roman" w:hAnsi="Times New Roman"/>
          <w:sz w:val="24"/>
          <w:szCs w:val="24"/>
        </w:rPr>
        <w:t xml:space="preserve"> patvirtintą Centro strateginį planą, kuriam yra pritarusios Centro taryba ir</w:t>
      </w:r>
      <w:r w:rsidRPr="000B5A7B">
        <w:rPr>
          <w:rFonts w:ascii="Times New Roman" w:hAnsi="Times New Roman"/>
          <w:strike/>
          <w:sz w:val="24"/>
          <w:szCs w:val="24"/>
        </w:rPr>
        <w:t xml:space="preserve"> </w:t>
      </w:r>
      <w:r w:rsidRPr="000B5A7B">
        <w:rPr>
          <w:rFonts w:ascii="Times New Roman" w:hAnsi="Times New Roman"/>
          <w:sz w:val="24"/>
          <w:szCs w:val="24"/>
        </w:rPr>
        <w:t>Ministerija;</w:t>
      </w: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24.3. </w:t>
      </w:r>
      <w:proofErr w:type="gramStart"/>
      <w:r w:rsidRPr="000B5A7B">
        <w:rPr>
          <w:rFonts w:ascii="Times New Roman" w:hAnsi="Times New Roman"/>
          <w:sz w:val="24"/>
          <w:szCs w:val="24"/>
        </w:rPr>
        <w:t>direktoriaus</w:t>
      </w:r>
      <w:proofErr w:type="gramEnd"/>
      <w:r w:rsidRPr="000B5A7B">
        <w:rPr>
          <w:rFonts w:ascii="Times New Roman" w:hAnsi="Times New Roman"/>
          <w:sz w:val="24"/>
          <w:szCs w:val="24"/>
        </w:rPr>
        <w:t xml:space="preserve"> patvirtintą Centro metinį veiklos planą, kuriam yra pritarusi Centro taryba;</w:t>
      </w: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24.4. </w:t>
      </w:r>
      <w:proofErr w:type="gramStart"/>
      <w:r w:rsidRPr="000B5A7B">
        <w:rPr>
          <w:rFonts w:ascii="Times New Roman" w:hAnsi="Times New Roman"/>
          <w:sz w:val="24"/>
          <w:szCs w:val="24"/>
        </w:rPr>
        <w:t>direktoriaus</w:t>
      </w:r>
      <w:proofErr w:type="gramEnd"/>
      <w:r w:rsidRPr="000B5A7B">
        <w:rPr>
          <w:rFonts w:ascii="Times New Roman" w:hAnsi="Times New Roman"/>
          <w:sz w:val="24"/>
          <w:szCs w:val="24"/>
        </w:rPr>
        <w:t xml:space="preserve"> patvirtintą Centro ugdymo planą, kuriam yra pritarusi Centro taryba ir jis yra suderintas su Ministerija.</w:t>
      </w: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25. Centrui vadovauja direktorius, kurį konkurso būdu į pareigas skiria ir iš jų atleidžia Lietuvos Respublikos švietimo ir mokslo ministras arba </w:t>
      </w:r>
      <w:proofErr w:type="gramStart"/>
      <w:r w:rsidRPr="000B5A7B">
        <w:rPr>
          <w:rFonts w:ascii="Times New Roman" w:hAnsi="Times New Roman"/>
          <w:sz w:val="24"/>
          <w:szCs w:val="24"/>
        </w:rPr>
        <w:t>jo</w:t>
      </w:r>
      <w:proofErr w:type="gramEnd"/>
      <w:r w:rsidRPr="000B5A7B">
        <w:rPr>
          <w:rFonts w:ascii="Times New Roman" w:hAnsi="Times New Roman"/>
          <w:sz w:val="24"/>
          <w:szCs w:val="24"/>
        </w:rPr>
        <w:t xml:space="preserve"> įgaliotas asmuo. Centro direktorius yra tiesiogiai pavaldus ir atsakingas Ministerijai.</w:t>
      </w: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26. Centro direktorius:</w:t>
      </w:r>
    </w:p>
    <w:p w:rsidR="00D24721" w:rsidRPr="000B5A7B" w:rsidRDefault="00D24721" w:rsidP="00D24721">
      <w:pPr>
        <w:tabs>
          <w:tab w:val="left" w:pos="1200"/>
          <w:tab w:val="left" w:pos="1320"/>
        </w:tabs>
        <w:ind w:firstLine="720"/>
        <w:jc w:val="both"/>
        <w:rPr>
          <w:rFonts w:ascii="Times New Roman" w:hAnsi="Times New Roman"/>
          <w:sz w:val="24"/>
          <w:szCs w:val="24"/>
        </w:rPr>
      </w:pPr>
      <w:r w:rsidRPr="000B5A7B">
        <w:rPr>
          <w:rFonts w:ascii="Times New Roman" w:hAnsi="Times New Roman"/>
          <w:sz w:val="24"/>
          <w:szCs w:val="24"/>
        </w:rPr>
        <w:t xml:space="preserve">26.1. </w:t>
      </w:r>
      <w:proofErr w:type="gramStart"/>
      <w:r w:rsidRPr="000B5A7B">
        <w:rPr>
          <w:rFonts w:ascii="Times New Roman" w:hAnsi="Times New Roman"/>
          <w:sz w:val="24"/>
          <w:szCs w:val="24"/>
        </w:rPr>
        <w:t>tvirtina</w:t>
      </w:r>
      <w:proofErr w:type="gramEnd"/>
      <w:r w:rsidRPr="000B5A7B">
        <w:rPr>
          <w:rFonts w:ascii="Times New Roman" w:hAnsi="Times New Roman"/>
          <w:sz w:val="24"/>
          <w:szCs w:val="24"/>
        </w:rPr>
        <w:t xml:space="preserve">, suderinęs su Ministerija, Centro struktūrą ir pareigybių sąrašą, neviršydamas nustatyto didžiausio leistino pareigybių skaičiaus; </w:t>
      </w:r>
    </w:p>
    <w:p w:rsidR="00D24721" w:rsidRPr="000B5A7B" w:rsidRDefault="00D24721" w:rsidP="00D24721">
      <w:pPr>
        <w:tabs>
          <w:tab w:val="left" w:pos="1200"/>
          <w:tab w:val="left" w:pos="1320"/>
        </w:tabs>
        <w:ind w:firstLine="720"/>
        <w:jc w:val="both"/>
        <w:rPr>
          <w:rFonts w:ascii="Times New Roman" w:hAnsi="Times New Roman"/>
          <w:sz w:val="24"/>
          <w:szCs w:val="24"/>
        </w:rPr>
      </w:pPr>
      <w:r w:rsidRPr="000B5A7B">
        <w:rPr>
          <w:rFonts w:ascii="Times New Roman" w:hAnsi="Times New Roman"/>
          <w:sz w:val="24"/>
          <w:szCs w:val="24"/>
        </w:rPr>
        <w:t xml:space="preserve">26.2. </w:t>
      </w:r>
      <w:proofErr w:type="gramStart"/>
      <w:r w:rsidRPr="000B5A7B">
        <w:rPr>
          <w:rFonts w:ascii="Times New Roman" w:hAnsi="Times New Roman"/>
          <w:sz w:val="24"/>
          <w:szCs w:val="24"/>
        </w:rPr>
        <w:t>nustato</w:t>
      </w:r>
      <w:proofErr w:type="gramEnd"/>
      <w:r w:rsidRPr="000B5A7B">
        <w:rPr>
          <w:rFonts w:ascii="Times New Roman" w:hAnsi="Times New Roman"/>
          <w:sz w:val="24"/>
          <w:szCs w:val="24"/>
        </w:rPr>
        <w:t xml:space="preserve"> Centro struktūrinių padalinių nuostatus;</w:t>
      </w:r>
    </w:p>
    <w:p w:rsidR="00D24721" w:rsidRPr="000B5A7B" w:rsidRDefault="00D24721" w:rsidP="00D24721">
      <w:pPr>
        <w:tabs>
          <w:tab w:val="left" w:pos="1200"/>
          <w:tab w:val="left" w:pos="1320"/>
        </w:tabs>
        <w:ind w:firstLine="720"/>
        <w:jc w:val="both"/>
        <w:rPr>
          <w:rFonts w:ascii="Times New Roman" w:hAnsi="Times New Roman"/>
          <w:sz w:val="24"/>
          <w:szCs w:val="24"/>
        </w:rPr>
      </w:pPr>
      <w:r w:rsidRPr="000B5A7B">
        <w:rPr>
          <w:rFonts w:ascii="Times New Roman" w:hAnsi="Times New Roman"/>
          <w:sz w:val="24"/>
          <w:szCs w:val="24"/>
        </w:rPr>
        <w:lastRenderedPageBreak/>
        <w:t xml:space="preserve">26.3. </w:t>
      </w:r>
      <w:proofErr w:type="gramStart"/>
      <w:r w:rsidRPr="000B5A7B">
        <w:rPr>
          <w:rFonts w:ascii="Times New Roman" w:hAnsi="Times New Roman"/>
          <w:sz w:val="24"/>
          <w:szCs w:val="24"/>
        </w:rPr>
        <w:t>tvirtina</w:t>
      </w:r>
      <w:proofErr w:type="gramEnd"/>
      <w:r w:rsidRPr="000B5A7B">
        <w:rPr>
          <w:rFonts w:ascii="Times New Roman" w:hAnsi="Times New Roman"/>
          <w:sz w:val="24"/>
          <w:szCs w:val="24"/>
        </w:rPr>
        <w:t xml:space="preserve"> darbuotojų pareigybių aprašymus (nuostatus), Lietuvos Respublikos darbo kodekso ir kitų teisės aktų nustatyta tvarka priima į darbą ir atleidžia iš jo Centro darbuotojus, skatina ir skiria jiems drausmines nuobaudas;</w:t>
      </w:r>
    </w:p>
    <w:p w:rsidR="00D24721" w:rsidRPr="000B5A7B" w:rsidRDefault="00D24721" w:rsidP="00D24721">
      <w:pPr>
        <w:tabs>
          <w:tab w:val="left" w:pos="1200"/>
          <w:tab w:val="left" w:pos="1320"/>
        </w:tabs>
        <w:ind w:firstLine="720"/>
        <w:jc w:val="both"/>
        <w:rPr>
          <w:rFonts w:ascii="Times New Roman" w:hAnsi="Times New Roman"/>
          <w:sz w:val="24"/>
          <w:szCs w:val="24"/>
        </w:rPr>
      </w:pPr>
      <w:r w:rsidRPr="000B5A7B">
        <w:rPr>
          <w:rFonts w:ascii="Times New Roman" w:hAnsi="Times New Roman"/>
          <w:sz w:val="24"/>
          <w:szCs w:val="24"/>
        </w:rPr>
        <w:t>26.4</w:t>
      </w:r>
      <w:proofErr w:type="gramStart"/>
      <w:r w:rsidRPr="000B5A7B">
        <w:rPr>
          <w:rFonts w:ascii="Times New Roman" w:hAnsi="Times New Roman"/>
          <w:sz w:val="24"/>
          <w:szCs w:val="24"/>
        </w:rPr>
        <w:t>.teisės</w:t>
      </w:r>
      <w:proofErr w:type="gramEnd"/>
      <w:r w:rsidRPr="000B5A7B">
        <w:rPr>
          <w:rFonts w:ascii="Times New Roman" w:hAnsi="Times New Roman"/>
          <w:sz w:val="24"/>
          <w:szCs w:val="24"/>
        </w:rPr>
        <w:t xml:space="preserve"> aktų nustatyta tvarka sudaro mokymosi </w:t>
      </w:r>
      <w:smartTag w:uri="schemas-tilde-lt/tildestengine" w:element="templates">
        <w:smartTagPr>
          <w:attr w:name="text" w:val="sutartis"/>
          <w:attr w:name="baseform" w:val="sutartis"/>
          <w:attr w:name="id" w:val="-1"/>
        </w:smartTagPr>
        <w:r w:rsidRPr="000B5A7B">
          <w:rPr>
            <w:rFonts w:ascii="Times New Roman" w:hAnsi="Times New Roman"/>
            <w:sz w:val="24"/>
            <w:szCs w:val="24"/>
          </w:rPr>
          <w:t>sutartis</w:t>
        </w:r>
      </w:smartTag>
      <w:r w:rsidRPr="000B5A7B">
        <w:rPr>
          <w:rFonts w:ascii="Times New Roman" w:hAnsi="Times New Roman"/>
          <w:sz w:val="24"/>
          <w:szCs w:val="24"/>
        </w:rPr>
        <w:t>;</w:t>
      </w:r>
    </w:p>
    <w:p w:rsidR="00D24721" w:rsidRPr="00A021D4"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26.5. </w:t>
      </w:r>
      <w:r w:rsidRPr="00A021D4">
        <w:rPr>
          <w:rStyle w:val="Emfaz"/>
          <w:rFonts w:ascii="Times New Roman" w:hAnsi="Times New Roman"/>
          <w:sz w:val="24"/>
          <w:szCs w:val="24"/>
        </w:rPr>
        <w:t>Lietuvos Respublikos švietimo ir mokslo ministro 2017 m. rugpjūčio 30 d. įsakymo Nr. V-659 redakcija.</w:t>
      </w:r>
    </w:p>
    <w:p w:rsidR="00D24721" w:rsidRPr="000B5A7B" w:rsidRDefault="00D24721" w:rsidP="00D24721">
      <w:pPr>
        <w:ind w:firstLine="720"/>
        <w:jc w:val="both"/>
        <w:rPr>
          <w:rFonts w:ascii="Times New Roman" w:hAnsi="Times New Roman"/>
          <w:sz w:val="24"/>
          <w:szCs w:val="24"/>
        </w:rPr>
      </w:pPr>
      <w:proofErr w:type="gramStart"/>
      <w:r w:rsidRPr="00A021D4">
        <w:rPr>
          <w:rFonts w:ascii="Times New Roman" w:hAnsi="Times New Roman"/>
          <w:sz w:val="24"/>
          <w:szCs w:val="24"/>
        </w:rPr>
        <w:t>priima mergaites Lietuvos Respublikos vaiko minimalios ir vidutinės priežiūros įstatyme, Priėmimo į valstybines bendrojo ugdymo ir ikimokyklinio ugdymo mokyklas, kurių savininko teises ir pareigas įgyvendinanti institucija yra Švietimo ir mokslo ministerija, tvarkos apraše, patvirtintame Lietuvos Respublikos švietimo ir mokslo ministro 2012 m. kovo 28 d. įsakymu Nr. V-552 „Dėl Priėmimo į valstybines bendrojo ugdymo ir ikimokyklinio ugdymo mokyklas, kurių savininko teises ir pareigas įgyvendinanti institucija yra Švietimo ir mokslo ministerija, tvarkos aprašo patvirtinimo“, nustatyta tvarka.</w:t>
      </w:r>
      <w:proofErr w:type="gramEnd"/>
      <w:r w:rsidRPr="00A021D4">
        <w:rPr>
          <w:rFonts w:ascii="Times New Roman" w:hAnsi="Times New Roman"/>
          <w:sz w:val="24"/>
          <w:szCs w:val="24"/>
        </w:rPr>
        <w:t xml:space="preserve"> Didžiausias mokinių skaičius – dvidešimt keturi (24) mokiniai. Mokinių skaičius grupėje ir klasėje – ne didesnis kaip aštuoni (8) mokiniai;</w:t>
      </w: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26.6. </w:t>
      </w:r>
      <w:proofErr w:type="gramStart"/>
      <w:r w:rsidRPr="000B5A7B">
        <w:rPr>
          <w:rFonts w:ascii="Times New Roman" w:hAnsi="Times New Roman"/>
          <w:sz w:val="24"/>
          <w:szCs w:val="24"/>
        </w:rPr>
        <w:t>teikia</w:t>
      </w:r>
      <w:proofErr w:type="gramEnd"/>
      <w:r w:rsidRPr="000B5A7B">
        <w:rPr>
          <w:rFonts w:ascii="Times New Roman" w:hAnsi="Times New Roman"/>
          <w:sz w:val="24"/>
          <w:szCs w:val="24"/>
        </w:rPr>
        <w:t xml:space="preserve"> siūlymus savivaldybės administracijos direktoriui ar jo įgaliotam asmeniui dėl mokiniams paskirtos vidutinės priežiūros priemonės pratęsimo, pakeitimo bei panaikinimo;</w:t>
      </w:r>
    </w:p>
    <w:p w:rsidR="00D24721" w:rsidRPr="000B5A7B" w:rsidRDefault="00D24721" w:rsidP="00D24721">
      <w:pPr>
        <w:tabs>
          <w:tab w:val="left" w:pos="1200"/>
          <w:tab w:val="left" w:pos="1320"/>
        </w:tabs>
        <w:ind w:firstLine="720"/>
        <w:jc w:val="both"/>
        <w:rPr>
          <w:rFonts w:ascii="Times New Roman" w:hAnsi="Times New Roman"/>
          <w:sz w:val="24"/>
          <w:szCs w:val="24"/>
        </w:rPr>
      </w:pPr>
      <w:r w:rsidRPr="000B5A7B">
        <w:rPr>
          <w:rFonts w:ascii="Times New Roman" w:hAnsi="Times New Roman"/>
          <w:sz w:val="24"/>
          <w:szCs w:val="24"/>
        </w:rPr>
        <w:t xml:space="preserve">26.7. </w:t>
      </w:r>
      <w:proofErr w:type="gramStart"/>
      <w:r w:rsidRPr="000B5A7B">
        <w:rPr>
          <w:rFonts w:ascii="Times New Roman" w:hAnsi="Times New Roman"/>
          <w:sz w:val="24"/>
          <w:szCs w:val="24"/>
        </w:rPr>
        <w:t>suderinęs</w:t>
      </w:r>
      <w:proofErr w:type="gramEnd"/>
      <w:r w:rsidRPr="000B5A7B">
        <w:rPr>
          <w:rFonts w:ascii="Times New Roman" w:hAnsi="Times New Roman"/>
          <w:sz w:val="24"/>
          <w:szCs w:val="24"/>
        </w:rPr>
        <w:t xml:space="preserve"> su Centro taryba, tvirtina Centro darbo tvarkos taisykles ir</w:t>
      </w:r>
      <w:r w:rsidRPr="000B5A7B">
        <w:rPr>
          <w:rFonts w:ascii="Times New Roman" w:hAnsi="Times New Roman"/>
          <w:color w:val="00B050"/>
          <w:sz w:val="24"/>
          <w:szCs w:val="24"/>
        </w:rPr>
        <w:t xml:space="preserve"> </w:t>
      </w:r>
      <w:r w:rsidRPr="000B5A7B">
        <w:rPr>
          <w:rFonts w:ascii="Times New Roman" w:hAnsi="Times New Roman"/>
          <w:sz w:val="24"/>
          <w:szCs w:val="24"/>
        </w:rPr>
        <w:t>Bendruomenės narių elgesio ir etikos normas;</w:t>
      </w:r>
    </w:p>
    <w:p w:rsidR="00D24721" w:rsidRPr="000B5A7B" w:rsidRDefault="00D24721" w:rsidP="00D24721">
      <w:pPr>
        <w:tabs>
          <w:tab w:val="left" w:pos="1200"/>
          <w:tab w:val="left" w:pos="1320"/>
        </w:tabs>
        <w:ind w:firstLine="720"/>
        <w:jc w:val="both"/>
        <w:rPr>
          <w:rFonts w:ascii="Times New Roman" w:hAnsi="Times New Roman"/>
          <w:sz w:val="24"/>
          <w:szCs w:val="24"/>
        </w:rPr>
      </w:pPr>
      <w:r w:rsidRPr="000B5A7B">
        <w:rPr>
          <w:rFonts w:ascii="Times New Roman" w:hAnsi="Times New Roman"/>
          <w:sz w:val="24"/>
          <w:szCs w:val="24"/>
        </w:rPr>
        <w:t xml:space="preserve">26.8. </w:t>
      </w:r>
      <w:proofErr w:type="gramStart"/>
      <w:r w:rsidRPr="000B5A7B">
        <w:rPr>
          <w:rFonts w:ascii="Times New Roman" w:hAnsi="Times New Roman"/>
          <w:sz w:val="24"/>
          <w:szCs w:val="24"/>
        </w:rPr>
        <w:t>vadovaudamasis</w:t>
      </w:r>
      <w:proofErr w:type="gramEnd"/>
      <w:r w:rsidRPr="000B5A7B">
        <w:rPr>
          <w:rFonts w:ascii="Times New Roman" w:hAnsi="Times New Roman"/>
          <w:sz w:val="24"/>
          <w:szCs w:val="24"/>
        </w:rPr>
        <w:t xml:space="preserve"> įstatymais ir kitais teisės aktais, nustato mokinių teises, pareigas ir atsakomybę;</w:t>
      </w:r>
    </w:p>
    <w:p w:rsidR="00D24721" w:rsidRPr="000B5A7B" w:rsidRDefault="00D24721" w:rsidP="00D24721">
      <w:pPr>
        <w:tabs>
          <w:tab w:val="left" w:pos="1200"/>
          <w:tab w:val="left" w:pos="1320"/>
        </w:tabs>
        <w:ind w:firstLine="720"/>
        <w:jc w:val="both"/>
        <w:rPr>
          <w:rFonts w:ascii="Times New Roman" w:hAnsi="Times New Roman"/>
          <w:sz w:val="24"/>
          <w:szCs w:val="24"/>
        </w:rPr>
      </w:pPr>
      <w:r w:rsidRPr="000B5A7B">
        <w:rPr>
          <w:rFonts w:ascii="Times New Roman" w:hAnsi="Times New Roman"/>
          <w:sz w:val="24"/>
          <w:szCs w:val="24"/>
        </w:rPr>
        <w:t>26.9. vadovauja Centro strateginio plano, metinio veiklos plano, ugdymo plano rengimui, jų įgyvendinimui, organizuoja ir koordinuoja Centro veiklą, analizuoja ir vertina materialinius ir intelektinius išteklius;</w:t>
      </w:r>
    </w:p>
    <w:p w:rsidR="00D24721" w:rsidRPr="000B5A7B" w:rsidRDefault="00D24721" w:rsidP="00D24721">
      <w:pPr>
        <w:tabs>
          <w:tab w:val="left" w:pos="1200"/>
          <w:tab w:val="left" w:pos="1320"/>
        </w:tabs>
        <w:ind w:firstLine="720"/>
        <w:jc w:val="both"/>
        <w:rPr>
          <w:rFonts w:ascii="Times New Roman" w:hAnsi="Times New Roman"/>
          <w:sz w:val="24"/>
          <w:szCs w:val="24"/>
        </w:rPr>
      </w:pPr>
      <w:r w:rsidRPr="000B5A7B">
        <w:rPr>
          <w:rFonts w:ascii="Times New Roman" w:hAnsi="Times New Roman"/>
          <w:sz w:val="24"/>
          <w:szCs w:val="24"/>
        </w:rPr>
        <w:t xml:space="preserve">26.10. </w:t>
      </w:r>
      <w:proofErr w:type="gramStart"/>
      <w:r w:rsidRPr="000B5A7B">
        <w:rPr>
          <w:rFonts w:ascii="Times New Roman" w:hAnsi="Times New Roman"/>
          <w:sz w:val="24"/>
          <w:szCs w:val="24"/>
        </w:rPr>
        <w:t>leidžia</w:t>
      </w:r>
      <w:proofErr w:type="gramEnd"/>
      <w:r w:rsidRPr="000B5A7B">
        <w:rPr>
          <w:rFonts w:ascii="Times New Roman" w:hAnsi="Times New Roman"/>
          <w:sz w:val="24"/>
          <w:szCs w:val="24"/>
        </w:rPr>
        <w:t xml:space="preserve"> įsakymus, kontroliuoja jų vykdymą;</w:t>
      </w:r>
    </w:p>
    <w:p w:rsidR="00D24721" w:rsidRPr="000B5A7B" w:rsidRDefault="00D24721" w:rsidP="00D24721">
      <w:pPr>
        <w:pStyle w:val="HTMLiankstoformatuotas"/>
        <w:tabs>
          <w:tab w:val="left" w:pos="720"/>
        </w:tabs>
        <w:jc w:val="both"/>
        <w:rPr>
          <w:rFonts w:ascii="Times New Roman" w:hAnsi="Times New Roman" w:cs="Times New Roman"/>
          <w:strike/>
          <w:color w:val="FF0000"/>
          <w:sz w:val="24"/>
          <w:szCs w:val="24"/>
        </w:rPr>
      </w:pPr>
      <w:r w:rsidRPr="000B5A7B">
        <w:rPr>
          <w:rFonts w:ascii="Times New Roman" w:hAnsi="Times New Roman" w:cs="Times New Roman"/>
          <w:sz w:val="24"/>
          <w:szCs w:val="24"/>
        </w:rPr>
        <w:t xml:space="preserve">            26.11. sudaro teisės aktų nustatytas komisijas, darbo grupes ir metodines grupes;</w:t>
      </w:r>
    </w:p>
    <w:p w:rsidR="00D24721" w:rsidRPr="000B5A7B" w:rsidRDefault="00D24721" w:rsidP="00D24721">
      <w:pPr>
        <w:pStyle w:val="HTMLiankstoformatuotas"/>
        <w:tabs>
          <w:tab w:val="left" w:pos="720"/>
        </w:tabs>
        <w:jc w:val="both"/>
        <w:rPr>
          <w:rFonts w:ascii="Times New Roman" w:hAnsi="Times New Roman" w:cs="Times New Roman"/>
          <w:sz w:val="24"/>
          <w:szCs w:val="24"/>
        </w:rPr>
      </w:pPr>
      <w:r w:rsidRPr="000B5A7B">
        <w:rPr>
          <w:rFonts w:ascii="Times New Roman" w:hAnsi="Times New Roman" w:cs="Times New Roman"/>
          <w:sz w:val="24"/>
          <w:szCs w:val="24"/>
        </w:rPr>
        <w:t xml:space="preserve">            26.12. sudaro Centro vardu </w:t>
      </w:r>
      <w:smartTag w:uri="schemas-tilde-lt/tildestengine" w:element="templates">
        <w:smartTagPr>
          <w:attr w:name="text" w:val="sutartis"/>
          <w:attr w:name="baseform" w:val="sutartis"/>
          <w:attr w:name="id" w:val="-1"/>
        </w:smartTagPr>
        <w:r w:rsidRPr="000B5A7B">
          <w:rPr>
            <w:rFonts w:ascii="Times New Roman" w:hAnsi="Times New Roman" w:cs="Times New Roman"/>
            <w:sz w:val="24"/>
            <w:szCs w:val="24"/>
          </w:rPr>
          <w:t>sutartis</w:t>
        </w:r>
      </w:smartTag>
      <w:r w:rsidRPr="000B5A7B">
        <w:rPr>
          <w:rFonts w:ascii="Times New Roman" w:hAnsi="Times New Roman" w:cs="Times New Roman"/>
          <w:sz w:val="24"/>
          <w:szCs w:val="24"/>
        </w:rPr>
        <w:t xml:space="preserve"> Centro funkcijoms atlikti; </w:t>
      </w:r>
    </w:p>
    <w:p w:rsidR="00D24721" w:rsidRPr="000B5A7B" w:rsidRDefault="00D24721" w:rsidP="00D24721">
      <w:pPr>
        <w:pStyle w:val="HTMLiankstoformatuotas"/>
        <w:tabs>
          <w:tab w:val="left" w:pos="720"/>
        </w:tabs>
        <w:jc w:val="both"/>
        <w:rPr>
          <w:rFonts w:ascii="Times New Roman" w:hAnsi="Times New Roman" w:cs="Times New Roman"/>
          <w:sz w:val="24"/>
          <w:szCs w:val="24"/>
        </w:rPr>
      </w:pPr>
      <w:r w:rsidRPr="000B5A7B">
        <w:rPr>
          <w:rFonts w:ascii="Times New Roman" w:hAnsi="Times New Roman" w:cs="Times New Roman"/>
          <w:sz w:val="24"/>
          <w:szCs w:val="24"/>
        </w:rPr>
        <w:tab/>
        <w:t>26.13. atsako už Centro dokumentų valdymo organizavimą</w:t>
      </w:r>
      <w:r w:rsidRPr="000B5A7B">
        <w:rPr>
          <w:rFonts w:ascii="Times New Roman" w:hAnsi="Times New Roman" w:cs="Times New Roman"/>
          <w:b/>
          <w:bCs/>
          <w:sz w:val="24"/>
          <w:szCs w:val="24"/>
        </w:rPr>
        <w:t xml:space="preserve"> </w:t>
      </w:r>
      <w:r w:rsidRPr="000B5A7B">
        <w:rPr>
          <w:rFonts w:ascii="Times New Roman" w:hAnsi="Times New Roman" w:cs="Times New Roman"/>
          <w:sz w:val="24"/>
          <w:szCs w:val="24"/>
        </w:rPr>
        <w:t>teisės norminių aktų nustatyta tvarka</w:t>
      </w:r>
      <w:r w:rsidRPr="000B5A7B">
        <w:rPr>
          <w:rFonts w:ascii="Times New Roman" w:hAnsi="Times New Roman" w:cs="Times New Roman"/>
          <w:bCs/>
          <w:sz w:val="24"/>
          <w:szCs w:val="24"/>
        </w:rPr>
        <w:t>;</w:t>
      </w:r>
    </w:p>
    <w:p w:rsidR="00D24721" w:rsidRPr="000B5A7B" w:rsidRDefault="00D24721" w:rsidP="00D24721">
      <w:pPr>
        <w:pStyle w:val="HTMLiankstoformatuotas"/>
        <w:tabs>
          <w:tab w:val="left" w:pos="720"/>
        </w:tabs>
        <w:jc w:val="both"/>
        <w:rPr>
          <w:rFonts w:ascii="Times New Roman" w:hAnsi="Times New Roman" w:cs="Times New Roman"/>
          <w:sz w:val="24"/>
          <w:szCs w:val="24"/>
        </w:rPr>
      </w:pPr>
      <w:r w:rsidRPr="000B5A7B">
        <w:rPr>
          <w:rFonts w:ascii="Times New Roman" w:hAnsi="Times New Roman" w:cs="Times New Roman"/>
          <w:sz w:val="24"/>
          <w:szCs w:val="24"/>
        </w:rPr>
        <w:t xml:space="preserve">            26.14. teisės aktų nustatyta tvarka valdo, naudoja Centro turtą, lėšas ir jais disponuoja, rūpinasi intelektiniais, materialiniais, finansiniais, informaciniais ištekliais, užtikrina jų optimalų valdymą ir naudojimą; </w:t>
      </w:r>
    </w:p>
    <w:p w:rsidR="00D24721" w:rsidRPr="000B5A7B" w:rsidRDefault="00D24721" w:rsidP="00D24721">
      <w:pPr>
        <w:tabs>
          <w:tab w:val="left" w:pos="720"/>
        </w:tabs>
        <w:jc w:val="both"/>
        <w:rPr>
          <w:rFonts w:ascii="Times New Roman" w:hAnsi="Times New Roman"/>
          <w:sz w:val="24"/>
          <w:szCs w:val="24"/>
        </w:rPr>
      </w:pPr>
      <w:r w:rsidRPr="000B5A7B">
        <w:rPr>
          <w:rFonts w:ascii="Times New Roman" w:hAnsi="Times New Roman"/>
          <w:sz w:val="24"/>
          <w:szCs w:val="24"/>
        </w:rPr>
        <w:t xml:space="preserve">            26.15. </w:t>
      </w:r>
      <w:proofErr w:type="gramStart"/>
      <w:r w:rsidRPr="000B5A7B">
        <w:rPr>
          <w:rFonts w:ascii="Times New Roman" w:hAnsi="Times New Roman"/>
          <w:sz w:val="24"/>
          <w:szCs w:val="24"/>
        </w:rPr>
        <w:t>rūpinasi</w:t>
      </w:r>
      <w:proofErr w:type="gramEnd"/>
      <w:r w:rsidRPr="000B5A7B">
        <w:rPr>
          <w:rFonts w:ascii="Times New Roman" w:hAnsi="Times New Roman"/>
          <w:sz w:val="24"/>
          <w:szCs w:val="24"/>
        </w:rPr>
        <w:t xml:space="preserve"> metodinės veiklos organizavimu, Centro darbuotojų profesiniu tobulėjimu, sudaro jiems sąlygas tobulinti kvalifikaciją, mokytojams ir kitiems pedagoginiams darbuotojams galimybę atestuotis ir organizuoja jų atestaciją teisės aktų nustatyta tvarka; </w:t>
      </w:r>
    </w:p>
    <w:p w:rsidR="00D24721" w:rsidRPr="000B5A7B" w:rsidRDefault="00D24721" w:rsidP="00D24721">
      <w:pPr>
        <w:tabs>
          <w:tab w:val="left" w:pos="720"/>
        </w:tabs>
        <w:jc w:val="both"/>
        <w:rPr>
          <w:rFonts w:ascii="Times New Roman" w:hAnsi="Times New Roman"/>
          <w:sz w:val="24"/>
          <w:szCs w:val="24"/>
        </w:rPr>
      </w:pPr>
      <w:r w:rsidRPr="000B5A7B">
        <w:rPr>
          <w:rFonts w:ascii="Times New Roman" w:hAnsi="Times New Roman"/>
          <w:sz w:val="24"/>
          <w:szCs w:val="24"/>
        </w:rPr>
        <w:t xml:space="preserve">            26.16. </w:t>
      </w:r>
      <w:proofErr w:type="gramStart"/>
      <w:r w:rsidRPr="000B5A7B">
        <w:rPr>
          <w:rFonts w:ascii="Times New Roman" w:hAnsi="Times New Roman"/>
          <w:sz w:val="24"/>
          <w:szCs w:val="24"/>
        </w:rPr>
        <w:t>inicijuoja</w:t>
      </w:r>
      <w:proofErr w:type="gramEnd"/>
      <w:r w:rsidRPr="000B5A7B">
        <w:rPr>
          <w:rFonts w:ascii="Times New Roman" w:hAnsi="Times New Roman"/>
          <w:sz w:val="24"/>
          <w:szCs w:val="24"/>
        </w:rPr>
        <w:t xml:space="preserve"> Centro savivaldos  institucijų  sudarymą ir skatina jų veiklą; </w:t>
      </w:r>
    </w:p>
    <w:p w:rsidR="00D24721" w:rsidRPr="000B5A7B" w:rsidRDefault="00D24721" w:rsidP="00D24721">
      <w:pPr>
        <w:pStyle w:val="HTMLiankstoformatuotas"/>
        <w:tabs>
          <w:tab w:val="left" w:pos="720"/>
        </w:tabs>
        <w:jc w:val="both"/>
        <w:rPr>
          <w:rFonts w:ascii="Times New Roman" w:hAnsi="Times New Roman" w:cs="Times New Roman"/>
          <w:sz w:val="24"/>
          <w:szCs w:val="24"/>
        </w:rPr>
      </w:pPr>
      <w:r w:rsidRPr="000B5A7B">
        <w:rPr>
          <w:rFonts w:ascii="Times New Roman" w:hAnsi="Times New Roman" w:cs="Times New Roman"/>
          <w:sz w:val="24"/>
          <w:szCs w:val="24"/>
        </w:rPr>
        <w:t xml:space="preserve">            26.17. bendradarbiauja su mokinių atstovais pagal įstatymą, pagalbą mokiniui, mokytojui ir Centrui teikiančiomis įstaigomis, teritorinėmis policijos, socialinių paslaugų, sveikatos įstaigomis, vaiko teisių apsaugos tarnybomis, savivaldybių administracijų vaiko gerovės komisijomis ir kitomis institucijomis, dirbančiomis vaiko teisių apsaugos srityje, teikia informaciją apie vaiko elgesio pokyčius, poreikius ir galimybes bei rekomendacijas dėl tęstinės pagalbos vaikui teikimo;</w:t>
      </w:r>
    </w:p>
    <w:p w:rsidR="00D24721" w:rsidRPr="000B5A7B" w:rsidRDefault="00D24721" w:rsidP="00D24721">
      <w:pPr>
        <w:tabs>
          <w:tab w:val="left" w:pos="720"/>
        </w:tabs>
        <w:jc w:val="both"/>
        <w:rPr>
          <w:rFonts w:ascii="Times New Roman" w:hAnsi="Times New Roman"/>
          <w:sz w:val="24"/>
          <w:szCs w:val="24"/>
        </w:rPr>
      </w:pPr>
      <w:r w:rsidRPr="000B5A7B">
        <w:rPr>
          <w:rFonts w:ascii="Times New Roman" w:hAnsi="Times New Roman"/>
          <w:sz w:val="24"/>
          <w:szCs w:val="24"/>
        </w:rPr>
        <w:t xml:space="preserve">            26.18. </w:t>
      </w:r>
      <w:proofErr w:type="gramStart"/>
      <w:r w:rsidRPr="000B5A7B">
        <w:rPr>
          <w:rFonts w:ascii="Times New Roman" w:hAnsi="Times New Roman"/>
          <w:sz w:val="24"/>
          <w:szCs w:val="24"/>
        </w:rPr>
        <w:t>atstovauja</w:t>
      </w:r>
      <w:proofErr w:type="gramEnd"/>
      <w:r w:rsidRPr="000B5A7B">
        <w:rPr>
          <w:rFonts w:ascii="Times New Roman" w:hAnsi="Times New Roman"/>
          <w:sz w:val="24"/>
          <w:szCs w:val="24"/>
        </w:rPr>
        <w:t xml:space="preserve"> Centrui kitose institucijose;</w:t>
      </w:r>
    </w:p>
    <w:p w:rsidR="00D24721" w:rsidRPr="00A021D4" w:rsidRDefault="00D24721" w:rsidP="00D24721">
      <w:pPr>
        <w:ind w:firstLine="720"/>
        <w:jc w:val="both"/>
        <w:rPr>
          <w:rFonts w:ascii="Times New Roman" w:hAnsi="Times New Roman"/>
          <w:sz w:val="24"/>
          <w:szCs w:val="24"/>
        </w:rPr>
      </w:pPr>
      <w:r>
        <w:rPr>
          <w:rFonts w:ascii="Times New Roman" w:hAnsi="Times New Roman"/>
          <w:sz w:val="24"/>
          <w:szCs w:val="24"/>
        </w:rPr>
        <w:t xml:space="preserve"> </w:t>
      </w:r>
      <w:r w:rsidRPr="000B5A7B">
        <w:rPr>
          <w:rFonts w:ascii="Times New Roman" w:hAnsi="Times New Roman"/>
          <w:sz w:val="24"/>
          <w:szCs w:val="24"/>
        </w:rPr>
        <w:t xml:space="preserve">26.19. </w:t>
      </w:r>
      <w:r w:rsidRPr="00A021D4">
        <w:rPr>
          <w:rFonts w:ascii="Times New Roman" w:hAnsi="Times New Roman"/>
          <w:i/>
          <w:sz w:val="24"/>
          <w:szCs w:val="24"/>
        </w:rPr>
        <w:t xml:space="preserve">Neteko galios </w:t>
      </w:r>
      <w:r w:rsidRPr="00A021D4">
        <w:rPr>
          <w:rStyle w:val="Emfaz"/>
          <w:rFonts w:ascii="Times New Roman" w:hAnsi="Times New Roman"/>
          <w:sz w:val="24"/>
          <w:szCs w:val="24"/>
        </w:rPr>
        <w:t>Lietuvos Respublikos švietimo ir mokslo ministro 2017 m. rugpjūčio 30 d. įsakymas Nr. V-659.</w:t>
      </w:r>
    </w:p>
    <w:p w:rsidR="00D24721" w:rsidRPr="000B5A7B" w:rsidRDefault="00D24721" w:rsidP="00D24721">
      <w:pPr>
        <w:pStyle w:val="HTMLiankstoformatuotas"/>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w:t>
      </w:r>
      <w:r w:rsidRPr="000B5A7B">
        <w:rPr>
          <w:rFonts w:ascii="Times New Roman" w:hAnsi="Times New Roman" w:cs="Times New Roman"/>
          <w:sz w:val="24"/>
          <w:szCs w:val="24"/>
        </w:rPr>
        <w:t>26.20. sudaro mokiniams ir darbuotojams saugias ir sveikatai nekenksmingas ugdymosi ir darbo sąlygas;</w:t>
      </w:r>
    </w:p>
    <w:p w:rsidR="00D24721" w:rsidRPr="000B5A7B" w:rsidRDefault="00D24721" w:rsidP="00D24721">
      <w:pPr>
        <w:tabs>
          <w:tab w:val="left" w:pos="270"/>
          <w:tab w:val="left" w:pos="630"/>
          <w:tab w:val="left" w:pos="720"/>
        </w:tabs>
        <w:ind w:firstLine="357"/>
        <w:jc w:val="both"/>
        <w:outlineLvl w:val="0"/>
        <w:rPr>
          <w:rFonts w:ascii="Times New Roman" w:hAnsi="Times New Roman"/>
          <w:sz w:val="24"/>
          <w:szCs w:val="24"/>
        </w:rPr>
      </w:pPr>
      <w:r w:rsidRPr="000B5A7B">
        <w:rPr>
          <w:rFonts w:ascii="Times New Roman" w:hAnsi="Times New Roman"/>
          <w:sz w:val="24"/>
          <w:szCs w:val="24"/>
        </w:rPr>
        <w:t xml:space="preserve">      26.21. Centrui rūpimais klausimais organizuoja mokytojų ir auklėtojų bei švietimo pagalbos specialistų pasitarimus (ugdymo turinio formavimo, ugdymo organizavimo, elgesio, saugumo užtikrinimo ir kitais Centrui ir mokiniams aktualiais klausimais);</w:t>
      </w:r>
    </w:p>
    <w:p w:rsidR="00D24721" w:rsidRPr="000B5A7B" w:rsidRDefault="00D24721" w:rsidP="00D24721">
      <w:pPr>
        <w:tabs>
          <w:tab w:val="left" w:pos="270"/>
          <w:tab w:val="left" w:pos="630"/>
          <w:tab w:val="left" w:pos="720"/>
        </w:tabs>
        <w:ind w:firstLine="360"/>
        <w:jc w:val="both"/>
        <w:outlineLvl w:val="0"/>
        <w:rPr>
          <w:rFonts w:ascii="Times New Roman" w:hAnsi="Times New Roman"/>
          <w:sz w:val="24"/>
          <w:szCs w:val="24"/>
        </w:rPr>
      </w:pPr>
      <w:r w:rsidRPr="000B5A7B">
        <w:rPr>
          <w:rFonts w:ascii="Times New Roman" w:hAnsi="Times New Roman"/>
          <w:sz w:val="24"/>
          <w:szCs w:val="24"/>
        </w:rPr>
        <w:t xml:space="preserve">      26.22. </w:t>
      </w:r>
      <w:proofErr w:type="gramStart"/>
      <w:r w:rsidRPr="000B5A7B">
        <w:rPr>
          <w:rFonts w:ascii="Times New Roman" w:hAnsi="Times New Roman"/>
          <w:sz w:val="24"/>
          <w:szCs w:val="24"/>
        </w:rPr>
        <w:t>vykdo</w:t>
      </w:r>
      <w:proofErr w:type="gramEnd"/>
      <w:r w:rsidRPr="000B5A7B">
        <w:rPr>
          <w:rFonts w:ascii="Times New Roman" w:hAnsi="Times New Roman"/>
          <w:sz w:val="24"/>
          <w:szCs w:val="24"/>
        </w:rPr>
        <w:t xml:space="preserve"> kitas teisės aktuose ir pareigybės aprašyme nustatytas funkcijas.</w:t>
      </w:r>
    </w:p>
    <w:p w:rsidR="00D24721" w:rsidRPr="000B5A7B" w:rsidRDefault="00D24721" w:rsidP="00D24721">
      <w:pPr>
        <w:pStyle w:val="HTMLiankstoformatuotas"/>
        <w:tabs>
          <w:tab w:val="left" w:pos="709"/>
        </w:tabs>
        <w:jc w:val="both"/>
        <w:rPr>
          <w:rFonts w:ascii="Times New Roman" w:hAnsi="Times New Roman" w:cs="Times New Roman"/>
          <w:sz w:val="24"/>
          <w:szCs w:val="24"/>
        </w:rPr>
      </w:pPr>
      <w:r w:rsidRPr="000B5A7B">
        <w:rPr>
          <w:rFonts w:ascii="Times New Roman" w:hAnsi="Times New Roman" w:cs="Times New Roman"/>
          <w:sz w:val="24"/>
          <w:szCs w:val="24"/>
        </w:rPr>
        <w:tab/>
        <w:t xml:space="preserve">27. Centro direktorius atsako už Centro veiklą, numatytą Lietuvos Respublikos įstatymuose, Vyriausybės nutarimuose, švietimo ir mokslo ministro įsakymuose bei kituose teisės aktuose, už demokratinį Centro valdymą, bendruomenės narių informavimą, tinkamą funkcijų atlikimą, nustatytų </w:t>
      </w:r>
      <w:r w:rsidRPr="000B5A7B">
        <w:rPr>
          <w:rFonts w:ascii="Times New Roman" w:hAnsi="Times New Roman" w:cs="Times New Roman"/>
          <w:sz w:val="24"/>
          <w:szCs w:val="24"/>
        </w:rPr>
        <w:lastRenderedPageBreak/>
        <w:t>Centro tikslo ir uždavinių įgyvendinimą, Centro veiklos rezultatus, už veiksmingą vaiko vidutinės priežiūros priemonių įgyvendinimą.</w:t>
      </w:r>
    </w:p>
    <w:p w:rsidR="00D24721" w:rsidRPr="00A021D4"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28. </w:t>
      </w:r>
      <w:r w:rsidRPr="00A021D4">
        <w:rPr>
          <w:rStyle w:val="Emfaz"/>
          <w:rFonts w:ascii="Times New Roman" w:hAnsi="Times New Roman"/>
          <w:sz w:val="24"/>
          <w:szCs w:val="24"/>
        </w:rPr>
        <w:t>Lietuvos Respublikos švietimo ir mokslo ministro 2017 m. rugpjūčio 30 d. įsakymo Nr. V-659 redakcija.</w:t>
      </w:r>
    </w:p>
    <w:p w:rsidR="00D24721" w:rsidRDefault="00D24721" w:rsidP="00D24721">
      <w:pPr>
        <w:tabs>
          <w:tab w:val="left" w:pos="851"/>
        </w:tabs>
        <w:ind w:firstLine="720"/>
        <w:jc w:val="both"/>
        <w:rPr>
          <w:rFonts w:ascii="Times New Roman" w:hAnsi="Times New Roman"/>
          <w:sz w:val="24"/>
          <w:szCs w:val="24"/>
        </w:rPr>
      </w:pPr>
      <w:r w:rsidRPr="00A021D4">
        <w:rPr>
          <w:rFonts w:ascii="Times New Roman" w:hAnsi="Times New Roman"/>
          <w:sz w:val="24"/>
          <w:szCs w:val="24"/>
        </w:rPr>
        <w:t xml:space="preserve">Direktoriaus nesant, jį pavaduoja Lietuvos Respublikos švietimo ir mokslo ministro ar </w:t>
      </w:r>
      <w:proofErr w:type="gramStart"/>
      <w:r w:rsidRPr="00A021D4">
        <w:rPr>
          <w:rFonts w:ascii="Times New Roman" w:hAnsi="Times New Roman"/>
          <w:sz w:val="24"/>
          <w:szCs w:val="24"/>
        </w:rPr>
        <w:t>jo</w:t>
      </w:r>
      <w:proofErr w:type="gramEnd"/>
      <w:r w:rsidRPr="00A021D4">
        <w:rPr>
          <w:rFonts w:ascii="Times New Roman" w:hAnsi="Times New Roman"/>
          <w:sz w:val="24"/>
          <w:szCs w:val="24"/>
        </w:rPr>
        <w:t xml:space="preserve"> įgalioto asmens paskirtas asmuo.</w:t>
      </w:r>
    </w:p>
    <w:p w:rsidR="00D24721" w:rsidRPr="00A021D4"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29. </w:t>
      </w:r>
      <w:r w:rsidRPr="00A021D4">
        <w:rPr>
          <w:rStyle w:val="Emfaz"/>
          <w:rFonts w:ascii="Times New Roman" w:hAnsi="Times New Roman"/>
          <w:sz w:val="24"/>
          <w:szCs w:val="24"/>
        </w:rPr>
        <w:t>Lietuvos Respublikos švietimo ir mokslo ministro 2017 m. rugpjūčio 30 d. įsakymo Nr. V-659 redakcija.</w:t>
      </w:r>
    </w:p>
    <w:p w:rsidR="00D24721" w:rsidRPr="000B5A7B" w:rsidRDefault="00D24721" w:rsidP="00D24721">
      <w:pPr>
        <w:tabs>
          <w:tab w:val="left" w:pos="851"/>
        </w:tabs>
        <w:ind w:firstLine="720"/>
        <w:jc w:val="both"/>
        <w:rPr>
          <w:rFonts w:ascii="Times New Roman" w:hAnsi="Times New Roman"/>
          <w:sz w:val="24"/>
          <w:szCs w:val="24"/>
        </w:rPr>
      </w:pPr>
      <w:r w:rsidRPr="00A021D4">
        <w:rPr>
          <w:rFonts w:ascii="Times New Roman" w:hAnsi="Times New Roman"/>
          <w:sz w:val="24"/>
          <w:szCs w:val="24"/>
        </w:rPr>
        <w:t xml:space="preserve">Centre sudaromos mokytojų bei auklėtojų ir švietimo pagalbos specialistų metodinės grupės. </w:t>
      </w:r>
      <w:proofErr w:type="gramStart"/>
      <w:r w:rsidRPr="00A021D4">
        <w:rPr>
          <w:rFonts w:ascii="Times New Roman" w:hAnsi="Times New Roman"/>
          <w:sz w:val="24"/>
          <w:szCs w:val="24"/>
        </w:rPr>
        <w:t>Metodinės grupės skirtos mokytojams, auklėtojams kartu su švietimo pagalbos specialistais pasirengti ugdyti mokinius: planuoti ir aptarti ugdymo turinį (programas, mokymo ir mokymosi metodus, kontekstą, mokinių pasiekimų ir pažangos vertinimo būdus, mokymo(si) ir ugdymo(si) priemones bei patyrimą, kurį mokiniai sukaupia ugdymo procese), pritaikyti jį mokinių individualioms reikmėms, nagrinėti praktinę veiklą, plėtoti mokytojų profesinės veiklos kompetencijas, suderintas su Centro strateginiais tikslais, ir kartu siekti mokinių ir Centro pažangos.</w:t>
      </w:r>
      <w:proofErr w:type="gramEnd"/>
      <w:r w:rsidRPr="00A021D4">
        <w:rPr>
          <w:rFonts w:ascii="Times New Roman" w:hAnsi="Times New Roman"/>
          <w:sz w:val="24"/>
          <w:szCs w:val="24"/>
        </w:rPr>
        <w:t xml:space="preserve"> Metodinės grupės nustato mokytojų, auklėtojų ir švietimo pagalbos specialistų metodinės veiklos prioritetus, kvalifikacijos tobulinimo poreikius, inicijuoja pedagoginių inovacijų diegimą Centre. Metodinės grupės priima sprendimus ir teikia Mokytojų tarybai, Centro direktoriui suderintus metodinių grupių siūlymus </w:t>
      </w:r>
      <w:proofErr w:type="gramStart"/>
      <w:r w:rsidRPr="00A021D4">
        <w:rPr>
          <w:rFonts w:ascii="Times New Roman" w:hAnsi="Times New Roman"/>
          <w:sz w:val="24"/>
          <w:szCs w:val="24"/>
        </w:rPr>
        <w:t>dėl</w:t>
      </w:r>
      <w:proofErr w:type="gramEnd"/>
      <w:r w:rsidRPr="00A021D4">
        <w:rPr>
          <w:rFonts w:ascii="Times New Roman" w:hAnsi="Times New Roman"/>
          <w:sz w:val="24"/>
          <w:szCs w:val="24"/>
        </w:rPr>
        <w:t xml:space="preserve"> ugdymo turinio formavimo ir jo įgyvendinimo organizavimo gerinimo, gerosios patirties sklaidos ir bendradarbiavimo tarp metodinių grupių. Metodinių grupių veiklą koordinuoja direktoriaus pavaduotojas ugdymui.</w:t>
      </w:r>
      <w:r w:rsidRPr="000B5A7B">
        <w:rPr>
          <w:rFonts w:ascii="Times New Roman" w:hAnsi="Times New Roman"/>
          <w:sz w:val="24"/>
          <w:szCs w:val="24"/>
        </w:rPr>
        <w:tab/>
      </w:r>
    </w:p>
    <w:p w:rsidR="00D24721" w:rsidRPr="000B5A7B" w:rsidRDefault="00D24721" w:rsidP="00D24721">
      <w:pPr>
        <w:tabs>
          <w:tab w:val="num" w:pos="720"/>
        </w:tabs>
        <w:jc w:val="both"/>
        <w:rPr>
          <w:rFonts w:ascii="Times New Roman" w:hAnsi="Times New Roman"/>
          <w:sz w:val="24"/>
          <w:szCs w:val="24"/>
        </w:rPr>
      </w:pPr>
      <w:r w:rsidRPr="000B5A7B">
        <w:rPr>
          <w:rFonts w:ascii="Times New Roman" w:hAnsi="Times New Roman"/>
          <w:sz w:val="24"/>
          <w:szCs w:val="24"/>
        </w:rPr>
        <w:tab/>
        <w:t>30. Metodinių grupių sudarymo ir vadovavimo joms principai nustatomi Mokytojų bei auklėtojų ir</w:t>
      </w:r>
      <w:r w:rsidRPr="000B5A7B">
        <w:rPr>
          <w:rFonts w:ascii="Times New Roman" w:hAnsi="Times New Roman"/>
          <w:bCs/>
          <w:sz w:val="24"/>
          <w:szCs w:val="24"/>
        </w:rPr>
        <w:t xml:space="preserve"> švietimo pagalbos specialistų</w:t>
      </w:r>
      <w:r w:rsidRPr="000B5A7B">
        <w:rPr>
          <w:rFonts w:ascii="Times New Roman" w:hAnsi="Times New Roman"/>
          <w:sz w:val="24"/>
          <w:szCs w:val="24"/>
        </w:rPr>
        <w:t xml:space="preserve"> metodinės veiklos nuostatuose, patvirtintuose Centro direktoriaus.</w:t>
      </w:r>
    </w:p>
    <w:p w:rsidR="00D24721" w:rsidRPr="000B5A7B" w:rsidRDefault="00D24721" w:rsidP="00D24721">
      <w:pPr>
        <w:tabs>
          <w:tab w:val="num" w:pos="720"/>
        </w:tabs>
        <w:jc w:val="both"/>
        <w:rPr>
          <w:rFonts w:ascii="Times New Roman" w:hAnsi="Times New Roman"/>
          <w:sz w:val="24"/>
          <w:szCs w:val="24"/>
        </w:rPr>
      </w:pPr>
      <w:r w:rsidRPr="000B5A7B">
        <w:rPr>
          <w:rFonts w:ascii="Times New Roman" w:hAnsi="Times New Roman"/>
          <w:sz w:val="24"/>
          <w:szCs w:val="24"/>
        </w:rPr>
        <w:tab/>
        <w:t xml:space="preserve">31. Centre veikia Centro vaiko gerovės komisija, kuri sudaroma ir </w:t>
      </w:r>
      <w:proofErr w:type="gramStart"/>
      <w:r w:rsidRPr="000B5A7B">
        <w:rPr>
          <w:rFonts w:ascii="Times New Roman" w:hAnsi="Times New Roman"/>
          <w:sz w:val="24"/>
          <w:szCs w:val="24"/>
        </w:rPr>
        <w:t>jos</w:t>
      </w:r>
      <w:proofErr w:type="gramEnd"/>
      <w:r w:rsidRPr="000B5A7B">
        <w:rPr>
          <w:rFonts w:ascii="Times New Roman" w:hAnsi="Times New Roman"/>
          <w:sz w:val="24"/>
          <w:szCs w:val="24"/>
        </w:rPr>
        <w:t xml:space="preserve"> darbas organizuojamas pagal Mokyklos vaiko gerovės komisijos sudarymo ir jos darbo organizavimo tvarkos aprašą, išskyrus funkcijas, susijusias su vaiko minimalios priežiūros priemonėmis, socialinės paramos mokiniams teikimu bei mokinių mokyklos nelankymu.</w:t>
      </w:r>
    </w:p>
    <w:p w:rsidR="00D24721" w:rsidRPr="000B5A7B" w:rsidRDefault="00D24721" w:rsidP="00D24721">
      <w:pPr>
        <w:tabs>
          <w:tab w:val="num" w:pos="720"/>
        </w:tabs>
        <w:rPr>
          <w:rFonts w:ascii="Times New Roman" w:hAnsi="Times New Roman"/>
          <w:b/>
          <w:sz w:val="24"/>
          <w:szCs w:val="24"/>
          <w:lang w:eastAsia="lt-LT"/>
        </w:rPr>
      </w:pPr>
    </w:p>
    <w:p w:rsidR="00D24721" w:rsidRPr="000B5A7B" w:rsidRDefault="00D24721" w:rsidP="00D24721">
      <w:pPr>
        <w:tabs>
          <w:tab w:val="num" w:pos="720"/>
        </w:tabs>
        <w:jc w:val="center"/>
        <w:rPr>
          <w:rFonts w:ascii="Times New Roman" w:hAnsi="Times New Roman"/>
          <w:b/>
          <w:sz w:val="24"/>
          <w:szCs w:val="24"/>
          <w:lang w:eastAsia="lt-LT"/>
        </w:rPr>
      </w:pPr>
      <w:r w:rsidRPr="000B5A7B">
        <w:rPr>
          <w:rFonts w:ascii="Times New Roman" w:hAnsi="Times New Roman"/>
          <w:b/>
          <w:sz w:val="24"/>
          <w:szCs w:val="24"/>
          <w:lang w:eastAsia="lt-LT"/>
        </w:rPr>
        <w:t>V SKYRIUS</w:t>
      </w:r>
    </w:p>
    <w:p w:rsidR="00D24721" w:rsidRPr="000B5A7B" w:rsidRDefault="00D24721" w:rsidP="00D24721">
      <w:pPr>
        <w:tabs>
          <w:tab w:val="num" w:pos="720"/>
        </w:tabs>
        <w:jc w:val="center"/>
        <w:rPr>
          <w:rFonts w:ascii="Times New Roman" w:hAnsi="Times New Roman"/>
          <w:b/>
          <w:sz w:val="24"/>
          <w:szCs w:val="24"/>
          <w:lang w:eastAsia="lt-LT"/>
        </w:rPr>
      </w:pPr>
      <w:r w:rsidRPr="000B5A7B">
        <w:rPr>
          <w:rFonts w:ascii="Times New Roman" w:hAnsi="Times New Roman"/>
          <w:b/>
          <w:sz w:val="24"/>
          <w:szCs w:val="24"/>
          <w:lang w:eastAsia="lt-LT"/>
        </w:rPr>
        <w:t xml:space="preserve"> </w:t>
      </w:r>
      <w:r w:rsidRPr="000B5A7B">
        <w:rPr>
          <w:rFonts w:ascii="Times New Roman" w:hAnsi="Times New Roman"/>
          <w:b/>
          <w:sz w:val="24"/>
          <w:szCs w:val="24"/>
        </w:rPr>
        <w:t>CENTRO</w:t>
      </w:r>
      <w:r w:rsidRPr="000B5A7B">
        <w:rPr>
          <w:rFonts w:ascii="Times New Roman" w:hAnsi="Times New Roman"/>
          <w:b/>
          <w:sz w:val="24"/>
          <w:szCs w:val="24"/>
          <w:lang w:eastAsia="lt-LT"/>
        </w:rPr>
        <w:t xml:space="preserve"> SAVIVALDA</w:t>
      </w:r>
    </w:p>
    <w:p w:rsidR="00D24721" w:rsidRPr="000B5A7B" w:rsidRDefault="00D24721" w:rsidP="00D24721">
      <w:pPr>
        <w:tabs>
          <w:tab w:val="num" w:pos="720"/>
        </w:tabs>
        <w:jc w:val="center"/>
        <w:rPr>
          <w:rFonts w:ascii="Times New Roman" w:hAnsi="Times New Roman"/>
          <w:b/>
          <w:sz w:val="24"/>
          <w:szCs w:val="24"/>
          <w:lang w:eastAsia="lt-LT"/>
        </w:rPr>
      </w:pPr>
    </w:p>
    <w:p w:rsidR="00D24721" w:rsidRPr="000B5A7B" w:rsidRDefault="00D24721" w:rsidP="00D24721">
      <w:pPr>
        <w:tabs>
          <w:tab w:val="num" w:pos="1361"/>
        </w:tabs>
        <w:jc w:val="both"/>
        <w:rPr>
          <w:rFonts w:ascii="Times New Roman" w:hAnsi="Times New Roman"/>
          <w:sz w:val="24"/>
          <w:szCs w:val="24"/>
        </w:rPr>
      </w:pPr>
      <w:r w:rsidRPr="000B5A7B">
        <w:rPr>
          <w:rFonts w:ascii="Times New Roman" w:hAnsi="Times New Roman"/>
          <w:sz w:val="24"/>
          <w:szCs w:val="24"/>
        </w:rPr>
        <w:t xml:space="preserve">            32. Centro savivalda grindžiama švietimo tikslais, Centre vykdomomis švietimo programomis ir Centro tradicijomis.</w:t>
      </w:r>
    </w:p>
    <w:p w:rsidR="00D24721" w:rsidRPr="000B5A7B" w:rsidRDefault="00D24721" w:rsidP="00D24721">
      <w:pPr>
        <w:jc w:val="both"/>
        <w:rPr>
          <w:rFonts w:ascii="Times New Roman" w:hAnsi="Times New Roman"/>
          <w:sz w:val="24"/>
          <w:szCs w:val="24"/>
        </w:rPr>
      </w:pPr>
      <w:r w:rsidRPr="000B5A7B">
        <w:rPr>
          <w:rFonts w:ascii="Times New Roman" w:hAnsi="Times New Roman"/>
          <w:sz w:val="24"/>
          <w:szCs w:val="24"/>
        </w:rPr>
        <w:t xml:space="preserve">           33. Centro savivaldos institucijos kolegialiai svarsto Centro veiklos ir finansavimo klausimus ir pagal kompetenciją, apibrėžtą Centro nuostatuose, priima sprendimus, daro įtaką direktoriaus priimamiems sprendimams, atlieka visuomeninę Centro valdymo priežiūrą. Centro savivaldos institucijų įvairovę, jų kompetenciją ir sudarymo principus įteisina Centro nuostatai.</w:t>
      </w:r>
    </w:p>
    <w:p w:rsidR="00D24721" w:rsidRPr="000B5A7B" w:rsidRDefault="00D24721" w:rsidP="00D24721">
      <w:pPr>
        <w:jc w:val="both"/>
        <w:rPr>
          <w:rFonts w:ascii="Times New Roman" w:hAnsi="Times New Roman"/>
          <w:sz w:val="24"/>
          <w:szCs w:val="24"/>
        </w:rPr>
      </w:pPr>
      <w:r w:rsidRPr="000B5A7B">
        <w:rPr>
          <w:rFonts w:ascii="Times New Roman" w:hAnsi="Times New Roman"/>
          <w:sz w:val="24"/>
          <w:szCs w:val="24"/>
        </w:rPr>
        <w:t xml:space="preserve">           34. Centro taryba (toliau – Taryba) yra aukščiausia Centro savivaldos institucija. Taryba telkia Centro mokinių, mokytojų, tėvų (globėjų, rūpintojų) bendruomenę, vietos bendruomenę demokratiniam Centro valdymui, padeda spręsti Centrui aktualius klausimus.</w:t>
      </w:r>
    </w:p>
    <w:p w:rsidR="00D24721" w:rsidRPr="000B5A7B" w:rsidRDefault="00D24721" w:rsidP="00D24721">
      <w:pPr>
        <w:tabs>
          <w:tab w:val="left" w:pos="270"/>
          <w:tab w:val="num" w:pos="1361"/>
        </w:tabs>
        <w:ind w:firstLine="360"/>
        <w:jc w:val="both"/>
        <w:rPr>
          <w:rFonts w:ascii="Times New Roman" w:hAnsi="Times New Roman"/>
          <w:sz w:val="24"/>
          <w:szCs w:val="24"/>
        </w:rPr>
      </w:pPr>
      <w:r w:rsidRPr="000B5A7B">
        <w:rPr>
          <w:rFonts w:ascii="Times New Roman" w:hAnsi="Times New Roman"/>
          <w:sz w:val="24"/>
          <w:szCs w:val="24"/>
        </w:rPr>
        <w:t xml:space="preserve">     35. Taryba sudaroma iš 1 mokinių  tėvų  (globėjų, rūpintojų) atstovo, 4 mokytojų, 1 mokinio ir 1 vietos bendruomenės atstovo. Į Tarybą tėvus (globėjus, rūpintojus) renka tėvų  (globėjų,  rūpintojų) susirinkimas arba deleguoja Centro vaiko gerovės komisija, mokytojus – Mokytojų taryba, mokinius – kasmet Mokinių taryba, vietos bendruomenės atstovus deleguoja vietos bendruomenė. Tarybos nariu negali būti Centro direktorius.</w:t>
      </w:r>
    </w:p>
    <w:p w:rsidR="00D24721" w:rsidRPr="000B5A7B" w:rsidRDefault="00D24721" w:rsidP="00D24721">
      <w:pPr>
        <w:tabs>
          <w:tab w:val="left" w:pos="270"/>
          <w:tab w:val="left" w:pos="720"/>
          <w:tab w:val="num" w:pos="1361"/>
        </w:tabs>
        <w:ind w:firstLine="360"/>
        <w:jc w:val="both"/>
        <w:rPr>
          <w:rFonts w:ascii="Times New Roman" w:hAnsi="Times New Roman"/>
          <w:sz w:val="24"/>
          <w:szCs w:val="24"/>
        </w:rPr>
      </w:pPr>
      <w:r w:rsidRPr="000B5A7B">
        <w:rPr>
          <w:rFonts w:ascii="Times New Roman" w:hAnsi="Times New Roman"/>
          <w:sz w:val="24"/>
          <w:szCs w:val="24"/>
        </w:rPr>
        <w:t xml:space="preserve">     36. Tarybai vadovauja pirmininkas, išrinktas atviru balsavimu Tarybos posėdyje. Tarybos posėdžiai kviečiami ne rečiau kaip tris kartus per metus.  Posėdis teisėtas, jei jame dalyvauja ne mažiau kaip du trečdaliai narių. Nutarimai priimami posėdyje dalyvaujančių balsų dauguma. Centro direktorius Tarybos posėdžiuose gali dalyvauti stebėtojo teisėmis.</w:t>
      </w:r>
    </w:p>
    <w:p w:rsidR="00D24721" w:rsidRPr="000B5A7B" w:rsidRDefault="00D24721" w:rsidP="00D24721">
      <w:pPr>
        <w:tabs>
          <w:tab w:val="num" w:pos="1361"/>
        </w:tabs>
        <w:jc w:val="both"/>
        <w:rPr>
          <w:rFonts w:ascii="Times New Roman" w:hAnsi="Times New Roman"/>
          <w:sz w:val="24"/>
          <w:szCs w:val="24"/>
        </w:rPr>
      </w:pPr>
      <w:r w:rsidRPr="000B5A7B">
        <w:rPr>
          <w:rFonts w:ascii="Times New Roman" w:hAnsi="Times New Roman"/>
          <w:sz w:val="24"/>
          <w:szCs w:val="24"/>
        </w:rPr>
        <w:t xml:space="preserve">            37. Centro taryba:</w:t>
      </w:r>
    </w:p>
    <w:p w:rsidR="00D24721" w:rsidRPr="000B5A7B" w:rsidRDefault="00D24721" w:rsidP="00D24721">
      <w:pPr>
        <w:tabs>
          <w:tab w:val="left" w:pos="1361"/>
        </w:tabs>
        <w:ind w:firstLine="720"/>
        <w:jc w:val="both"/>
        <w:rPr>
          <w:rFonts w:ascii="Times New Roman" w:hAnsi="Times New Roman"/>
          <w:sz w:val="24"/>
          <w:szCs w:val="24"/>
        </w:rPr>
      </w:pPr>
      <w:r w:rsidRPr="000B5A7B">
        <w:rPr>
          <w:rFonts w:ascii="Times New Roman" w:hAnsi="Times New Roman"/>
          <w:sz w:val="24"/>
          <w:szCs w:val="24"/>
        </w:rPr>
        <w:t xml:space="preserve">37.1. </w:t>
      </w:r>
      <w:proofErr w:type="gramStart"/>
      <w:r w:rsidRPr="000B5A7B">
        <w:rPr>
          <w:rFonts w:ascii="Times New Roman" w:hAnsi="Times New Roman"/>
          <w:sz w:val="24"/>
          <w:szCs w:val="24"/>
        </w:rPr>
        <w:t>teikia</w:t>
      </w:r>
      <w:proofErr w:type="gramEnd"/>
      <w:r w:rsidRPr="000B5A7B">
        <w:rPr>
          <w:rFonts w:ascii="Times New Roman" w:hAnsi="Times New Roman"/>
          <w:sz w:val="24"/>
          <w:szCs w:val="24"/>
        </w:rPr>
        <w:t xml:space="preserve"> siūlymų dėl Centro strateginių tikslų, uždavinių ir jų įgyvendinimo priemonių;</w:t>
      </w:r>
    </w:p>
    <w:p w:rsidR="00D24721" w:rsidRPr="000B5A7B" w:rsidRDefault="00D24721" w:rsidP="00D24721">
      <w:pPr>
        <w:tabs>
          <w:tab w:val="left" w:pos="1361"/>
        </w:tabs>
        <w:jc w:val="both"/>
        <w:rPr>
          <w:rFonts w:ascii="Times New Roman" w:hAnsi="Times New Roman"/>
          <w:sz w:val="24"/>
          <w:szCs w:val="24"/>
        </w:rPr>
      </w:pPr>
      <w:r w:rsidRPr="000B5A7B">
        <w:rPr>
          <w:rFonts w:ascii="Times New Roman" w:hAnsi="Times New Roman"/>
          <w:sz w:val="24"/>
          <w:szCs w:val="24"/>
        </w:rPr>
        <w:lastRenderedPageBreak/>
        <w:t xml:space="preserve">            37.2. svarsto ir pritaria</w:t>
      </w:r>
      <w:r w:rsidRPr="000B5A7B">
        <w:rPr>
          <w:rFonts w:ascii="Times New Roman" w:hAnsi="Times New Roman"/>
          <w:color w:val="00B050"/>
          <w:sz w:val="24"/>
          <w:szCs w:val="24"/>
        </w:rPr>
        <w:t xml:space="preserve"> </w:t>
      </w:r>
      <w:r w:rsidRPr="000B5A7B">
        <w:rPr>
          <w:rFonts w:ascii="Times New Roman" w:hAnsi="Times New Roman"/>
          <w:sz w:val="24"/>
          <w:szCs w:val="24"/>
        </w:rPr>
        <w:t>Centro strateginiam planui, Centro metiniam veiklos planui, ugdymo planui, Centro darbo tvarkos taisyklėms, Bendruomenės narių elgesio ir etikos normoms bei kitiems Centro veiklą reglamentuojantiems dokumentams, teikiamiems Centro direktoriaus;</w:t>
      </w:r>
    </w:p>
    <w:p w:rsidR="00D24721" w:rsidRPr="000B5A7B" w:rsidRDefault="00D24721" w:rsidP="00D24721">
      <w:pPr>
        <w:tabs>
          <w:tab w:val="left" w:pos="1361"/>
        </w:tabs>
        <w:jc w:val="both"/>
        <w:rPr>
          <w:rFonts w:ascii="Times New Roman" w:hAnsi="Times New Roman"/>
          <w:sz w:val="24"/>
          <w:szCs w:val="24"/>
        </w:rPr>
      </w:pPr>
      <w:r w:rsidRPr="000B5A7B">
        <w:rPr>
          <w:rFonts w:ascii="Times New Roman" w:hAnsi="Times New Roman"/>
          <w:sz w:val="24"/>
          <w:szCs w:val="24"/>
        </w:rPr>
        <w:t xml:space="preserve">            37.3. </w:t>
      </w:r>
      <w:proofErr w:type="gramStart"/>
      <w:r w:rsidRPr="000B5A7B">
        <w:rPr>
          <w:rFonts w:ascii="Times New Roman" w:hAnsi="Times New Roman"/>
          <w:sz w:val="24"/>
          <w:szCs w:val="24"/>
        </w:rPr>
        <w:t>teikia</w:t>
      </w:r>
      <w:proofErr w:type="gramEnd"/>
      <w:r w:rsidRPr="000B5A7B">
        <w:rPr>
          <w:rFonts w:ascii="Times New Roman" w:hAnsi="Times New Roman"/>
          <w:sz w:val="24"/>
          <w:szCs w:val="24"/>
        </w:rPr>
        <w:t xml:space="preserve"> siūlymų Centro direktoriui dėl Centro nuostatų pakeitimo ar papildymo, Centro vidaus struktūros tobulinimo; </w:t>
      </w:r>
    </w:p>
    <w:p w:rsidR="00D24721" w:rsidRPr="000B5A7B" w:rsidRDefault="00D24721" w:rsidP="00D24721">
      <w:pPr>
        <w:tabs>
          <w:tab w:val="left" w:pos="1361"/>
        </w:tabs>
        <w:jc w:val="both"/>
        <w:rPr>
          <w:rFonts w:ascii="Times New Roman" w:hAnsi="Times New Roman"/>
          <w:sz w:val="24"/>
          <w:szCs w:val="24"/>
        </w:rPr>
      </w:pPr>
      <w:r w:rsidRPr="000B5A7B">
        <w:rPr>
          <w:rFonts w:ascii="Times New Roman" w:hAnsi="Times New Roman"/>
          <w:sz w:val="24"/>
          <w:szCs w:val="24"/>
        </w:rPr>
        <w:t xml:space="preserve">            37.4. padeda planuoti Centro ūkinę, finansinę veiklą, aptaria siūlymus dėl paramos, labdaros, gyventojų pajamų mokesčio 2 proc. lėšų panaudojimo, svarsto kitus Centro lėšų naudojimo klausimus;</w:t>
      </w:r>
    </w:p>
    <w:p w:rsidR="00D24721" w:rsidRPr="000B5A7B" w:rsidRDefault="00D24721" w:rsidP="00D24721">
      <w:pPr>
        <w:tabs>
          <w:tab w:val="left" w:pos="1361"/>
        </w:tabs>
        <w:jc w:val="both"/>
        <w:rPr>
          <w:rFonts w:ascii="Times New Roman" w:hAnsi="Times New Roman"/>
          <w:sz w:val="24"/>
          <w:szCs w:val="24"/>
        </w:rPr>
      </w:pPr>
      <w:r w:rsidRPr="000B5A7B">
        <w:rPr>
          <w:rFonts w:ascii="Times New Roman" w:hAnsi="Times New Roman"/>
          <w:sz w:val="24"/>
          <w:szCs w:val="24"/>
        </w:rPr>
        <w:t xml:space="preserve">            37.5. </w:t>
      </w:r>
      <w:proofErr w:type="gramStart"/>
      <w:r w:rsidRPr="000B5A7B">
        <w:rPr>
          <w:rFonts w:ascii="Times New Roman" w:hAnsi="Times New Roman"/>
          <w:sz w:val="24"/>
          <w:szCs w:val="24"/>
        </w:rPr>
        <w:t>išklauso</w:t>
      </w:r>
      <w:proofErr w:type="gramEnd"/>
      <w:r w:rsidRPr="000B5A7B">
        <w:rPr>
          <w:rFonts w:ascii="Times New Roman" w:hAnsi="Times New Roman"/>
          <w:sz w:val="24"/>
          <w:szCs w:val="24"/>
        </w:rPr>
        <w:t xml:space="preserve"> Centro metines veiklos ataskaitas ir teikia siūlymų Centro direktoriui dėl Centro veiklos tobulinimo; </w:t>
      </w:r>
    </w:p>
    <w:p w:rsidR="00D24721" w:rsidRPr="000B5A7B" w:rsidRDefault="00D24721" w:rsidP="00D24721">
      <w:pPr>
        <w:tabs>
          <w:tab w:val="left" w:pos="1361"/>
        </w:tabs>
        <w:jc w:val="both"/>
        <w:rPr>
          <w:rFonts w:ascii="Times New Roman" w:hAnsi="Times New Roman"/>
          <w:sz w:val="24"/>
          <w:szCs w:val="24"/>
        </w:rPr>
      </w:pPr>
      <w:r w:rsidRPr="000B5A7B">
        <w:rPr>
          <w:rFonts w:ascii="Times New Roman" w:hAnsi="Times New Roman"/>
          <w:sz w:val="24"/>
          <w:szCs w:val="24"/>
        </w:rPr>
        <w:t xml:space="preserve">            37.6. </w:t>
      </w:r>
      <w:proofErr w:type="gramStart"/>
      <w:r w:rsidRPr="000B5A7B">
        <w:rPr>
          <w:rFonts w:ascii="Times New Roman" w:hAnsi="Times New Roman"/>
          <w:sz w:val="24"/>
          <w:szCs w:val="24"/>
        </w:rPr>
        <w:t>teikia</w:t>
      </w:r>
      <w:proofErr w:type="gramEnd"/>
      <w:r w:rsidRPr="000B5A7B">
        <w:rPr>
          <w:rFonts w:ascii="Times New Roman" w:hAnsi="Times New Roman"/>
          <w:sz w:val="24"/>
          <w:szCs w:val="24"/>
        </w:rPr>
        <w:t xml:space="preserve"> siūlymų Ministerijai dėl materialinio aprūpinimo ir veiklos tobulinimo; </w:t>
      </w:r>
    </w:p>
    <w:p w:rsidR="00D24721" w:rsidRPr="000B5A7B" w:rsidRDefault="00D24721" w:rsidP="00D24721">
      <w:pPr>
        <w:tabs>
          <w:tab w:val="left" w:pos="1361"/>
        </w:tabs>
        <w:jc w:val="both"/>
        <w:rPr>
          <w:rFonts w:ascii="Times New Roman" w:hAnsi="Times New Roman"/>
          <w:sz w:val="24"/>
          <w:szCs w:val="24"/>
        </w:rPr>
      </w:pPr>
      <w:r w:rsidRPr="000B5A7B">
        <w:rPr>
          <w:rFonts w:ascii="Times New Roman" w:hAnsi="Times New Roman"/>
          <w:sz w:val="24"/>
          <w:szCs w:val="24"/>
        </w:rPr>
        <w:t xml:space="preserve">            37.7. </w:t>
      </w:r>
      <w:proofErr w:type="gramStart"/>
      <w:r w:rsidRPr="000B5A7B">
        <w:rPr>
          <w:rFonts w:ascii="Times New Roman" w:hAnsi="Times New Roman"/>
          <w:sz w:val="24"/>
          <w:szCs w:val="24"/>
        </w:rPr>
        <w:t>svarsto</w:t>
      </w:r>
      <w:proofErr w:type="gramEnd"/>
      <w:r w:rsidRPr="000B5A7B">
        <w:rPr>
          <w:rFonts w:ascii="Times New Roman" w:hAnsi="Times New Roman"/>
          <w:sz w:val="24"/>
          <w:szCs w:val="24"/>
        </w:rPr>
        <w:t xml:space="preserve"> metodinių grupių, Mokytojų tarybos, savivaldos institucijų ar Centro bendruomenės narių iniciatyvas ir teikia siūlymų Centro direktoriui;</w:t>
      </w:r>
    </w:p>
    <w:p w:rsidR="00D24721" w:rsidRPr="000B5A7B" w:rsidRDefault="00D24721" w:rsidP="00D24721">
      <w:pPr>
        <w:tabs>
          <w:tab w:val="left" w:pos="1361"/>
        </w:tabs>
        <w:jc w:val="both"/>
        <w:rPr>
          <w:rFonts w:ascii="Times New Roman" w:hAnsi="Times New Roman"/>
          <w:sz w:val="24"/>
          <w:szCs w:val="24"/>
        </w:rPr>
      </w:pPr>
      <w:r w:rsidRPr="000B5A7B">
        <w:rPr>
          <w:rFonts w:ascii="Times New Roman" w:hAnsi="Times New Roman"/>
          <w:sz w:val="24"/>
          <w:szCs w:val="24"/>
        </w:rPr>
        <w:t xml:space="preserve">            37.8. </w:t>
      </w:r>
      <w:proofErr w:type="gramStart"/>
      <w:r w:rsidRPr="000B5A7B">
        <w:rPr>
          <w:rFonts w:ascii="Times New Roman" w:hAnsi="Times New Roman"/>
          <w:sz w:val="24"/>
          <w:szCs w:val="24"/>
        </w:rPr>
        <w:t>teikia</w:t>
      </w:r>
      <w:proofErr w:type="gramEnd"/>
      <w:r w:rsidRPr="000B5A7B">
        <w:rPr>
          <w:rFonts w:ascii="Times New Roman" w:hAnsi="Times New Roman"/>
          <w:sz w:val="24"/>
          <w:szCs w:val="24"/>
        </w:rPr>
        <w:t xml:space="preserve"> siūlymų dėl Centro veiklos tobulinimo, saugių mokinių ugdymo, gyvenimo ir darbo sąlygų sudarymo, talkina, formuojant Centro materialinius, finansinius ir intelektinius išteklius;</w:t>
      </w:r>
    </w:p>
    <w:p w:rsidR="00D24721" w:rsidRPr="000B5A7B" w:rsidRDefault="00D24721" w:rsidP="00D24721">
      <w:pPr>
        <w:tabs>
          <w:tab w:val="left" w:pos="1361"/>
        </w:tabs>
        <w:jc w:val="both"/>
        <w:rPr>
          <w:rFonts w:ascii="Times New Roman" w:hAnsi="Times New Roman"/>
          <w:sz w:val="24"/>
          <w:szCs w:val="24"/>
        </w:rPr>
      </w:pPr>
      <w:r w:rsidRPr="000B5A7B">
        <w:rPr>
          <w:rFonts w:ascii="Times New Roman" w:hAnsi="Times New Roman"/>
          <w:sz w:val="24"/>
          <w:szCs w:val="24"/>
        </w:rPr>
        <w:t xml:space="preserve">            37.9. </w:t>
      </w:r>
      <w:proofErr w:type="gramStart"/>
      <w:r w:rsidRPr="000B5A7B">
        <w:rPr>
          <w:rFonts w:ascii="Times New Roman" w:hAnsi="Times New Roman"/>
          <w:sz w:val="24"/>
          <w:szCs w:val="24"/>
        </w:rPr>
        <w:t>svarsto</w:t>
      </w:r>
      <w:proofErr w:type="gramEnd"/>
      <w:r w:rsidRPr="000B5A7B">
        <w:rPr>
          <w:rFonts w:ascii="Times New Roman" w:hAnsi="Times New Roman"/>
          <w:sz w:val="24"/>
          <w:szCs w:val="24"/>
        </w:rPr>
        <w:t xml:space="preserve"> Centro direktoriaus teikiamus klausimus;</w:t>
      </w:r>
    </w:p>
    <w:p w:rsidR="00D24721" w:rsidRPr="000B5A7B" w:rsidRDefault="00D24721" w:rsidP="00D24721">
      <w:pPr>
        <w:tabs>
          <w:tab w:val="left" w:pos="1361"/>
        </w:tabs>
        <w:jc w:val="both"/>
        <w:rPr>
          <w:rFonts w:ascii="Times New Roman" w:hAnsi="Times New Roman"/>
          <w:sz w:val="24"/>
          <w:szCs w:val="24"/>
        </w:rPr>
      </w:pPr>
      <w:r w:rsidRPr="000B5A7B">
        <w:rPr>
          <w:rFonts w:ascii="Times New Roman" w:hAnsi="Times New Roman"/>
          <w:sz w:val="24"/>
          <w:szCs w:val="24"/>
        </w:rPr>
        <w:t xml:space="preserve">            37.10. </w:t>
      </w:r>
      <w:proofErr w:type="gramStart"/>
      <w:r w:rsidRPr="000B5A7B">
        <w:rPr>
          <w:rFonts w:ascii="Times New Roman" w:hAnsi="Times New Roman"/>
          <w:sz w:val="24"/>
          <w:szCs w:val="24"/>
        </w:rPr>
        <w:t>aptaria</w:t>
      </w:r>
      <w:proofErr w:type="gramEnd"/>
      <w:r w:rsidRPr="000B5A7B">
        <w:rPr>
          <w:rFonts w:ascii="Times New Roman" w:hAnsi="Times New Roman"/>
          <w:sz w:val="24"/>
          <w:szCs w:val="24"/>
        </w:rPr>
        <w:t xml:space="preserve"> siūlymus dėl neformaliojo švietimo pasiūlos, renginių organizavimo;</w:t>
      </w:r>
    </w:p>
    <w:p w:rsidR="00D24721" w:rsidRPr="000B5A7B" w:rsidRDefault="00D24721" w:rsidP="00D24721">
      <w:pPr>
        <w:tabs>
          <w:tab w:val="left" w:pos="1361"/>
        </w:tabs>
        <w:jc w:val="both"/>
        <w:rPr>
          <w:rFonts w:ascii="Times New Roman" w:hAnsi="Times New Roman"/>
          <w:sz w:val="24"/>
          <w:szCs w:val="24"/>
        </w:rPr>
      </w:pPr>
      <w:r w:rsidRPr="000B5A7B">
        <w:rPr>
          <w:rFonts w:ascii="Times New Roman" w:hAnsi="Times New Roman"/>
          <w:sz w:val="24"/>
          <w:szCs w:val="24"/>
        </w:rPr>
        <w:t xml:space="preserve">            37.11. </w:t>
      </w:r>
      <w:proofErr w:type="gramStart"/>
      <w:r w:rsidRPr="000B5A7B">
        <w:rPr>
          <w:rFonts w:ascii="Times New Roman" w:hAnsi="Times New Roman"/>
          <w:sz w:val="24"/>
          <w:szCs w:val="24"/>
        </w:rPr>
        <w:t>parenka</w:t>
      </w:r>
      <w:proofErr w:type="gramEnd"/>
      <w:r w:rsidRPr="000B5A7B">
        <w:rPr>
          <w:rFonts w:ascii="Times New Roman" w:hAnsi="Times New Roman"/>
          <w:sz w:val="24"/>
          <w:szCs w:val="24"/>
        </w:rPr>
        <w:t xml:space="preserve"> Centro veiklos įsivertinimo sritis ir atlikimo metodiką;</w:t>
      </w:r>
    </w:p>
    <w:p w:rsidR="00D24721" w:rsidRPr="000B5A7B" w:rsidRDefault="00D24721" w:rsidP="00D24721">
      <w:pPr>
        <w:pStyle w:val="HTMLiankstoformatuotas"/>
        <w:tabs>
          <w:tab w:val="clear" w:pos="916"/>
          <w:tab w:val="left" w:pos="709"/>
        </w:tabs>
        <w:rPr>
          <w:rFonts w:ascii="Times New Roman" w:hAnsi="Times New Roman" w:cs="Times New Roman"/>
          <w:sz w:val="24"/>
          <w:szCs w:val="24"/>
        </w:rPr>
      </w:pPr>
      <w:r w:rsidRPr="000B5A7B">
        <w:rPr>
          <w:rFonts w:ascii="Times New Roman" w:hAnsi="Times New Roman" w:cs="Times New Roman"/>
          <w:sz w:val="24"/>
          <w:szCs w:val="24"/>
        </w:rPr>
        <w:tab/>
        <w:t xml:space="preserve">37.12. teikia atstovą į </w:t>
      </w:r>
      <w:bookmarkStart w:id="6" w:name="33z"/>
      <w:r w:rsidRPr="000B5A7B">
        <w:rPr>
          <w:rFonts w:ascii="Times New Roman" w:hAnsi="Times New Roman" w:cs="Times New Roman"/>
          <w:sz w:val="24"/>
          <w:szCs w:val="24"/>
        </w:rPr>
        <w:fldChar w:fldCharType="begin"/>
      </w:r>
      <w:r w:rsidRPr="000B5A7B">
        <w:rPr>
          <w:rFonts w:ascii="Times New Roman" w:hAnsi="Times New Roman" w:cs="Times New Roman"/>
          <w:sz w:val="24"/>
          <w:szCs w:val="24"/>
        </w:rPr>
        <w:instrText xml:space="preserve"> HYPERLINK "http://litlex/Litlex/LL.DLL?Tekstas=1?Id=150340&amp;Zd=konkurs&amp;BF=4" \l "34z" </w:instrText>
      </w:r>
      <w:r w:rsidRPr="000B5A7B">
        <w:rPr>
          <w:rFonts w:ascii="Times New Roman" w:hAnsi="Times New Roman" w:cs="Times New Roman"/>
          <w:sz w:val="24"/>
          <w:szCs w:val="24"/>
        </w:rPr>
        <w:fldChar w:fldCharType="separate"/>
      </w:r>
      <w:r w:rsidRPr="000B5A7B">
        <w:rPr>
          <w:rStyle w:val="Hipersaitas"/>
          <w:rFonts w:ascii="Times New Roman" w:hAnsi="Times New Roman" w:cs="Times New Roman"/>
          <w:sz w:val="24"/>
          <w:szCs w:val="24"/>
        </w:rPr>
        <w:t>konkurso</w:t>
      </w:r>
      <w:r w:rsidRPr="000B5A7B">
        <w:rPr>
          <w:rFonts w:ascii="Times New Roman" w:hAnsi="Times New Roman" w:cs="Times New Roman"/>
          <w:sz w:val="24"/>
          <w:szCs w:val="24"/>
        </w:rPr>
        <w:fldChar w:fldCharType="end"/>
      </w:r>
      <w:bookmarkEnd w:id="6"/>
      <w:r w:rsidRPr="000B5A7B">
        <w:rPr>
          <w:rFonts w:ascii="Times New Roman" w:hAnsi="Times New Roman" w:cs="Times New Roman"/>
          <w:sz w:val="24"/>
          <w:szCs w:val="24"/>
        </w:rPr>
        <w:t xml:space="preserve"> Centro vadovo pareigoms eiti atrankos komisiją. </w:t>
      </w:r>
    </w:p>
    <w:p w:rsidR="00D24721" w:rsidRPr="000B5A7B" w:rsidRDefault="00D24721" w:rsidP="00D24721">
      <w:pPr>
        <w:tabs>
          <w:tab w:val="left" w:pos="1361"/>
        </w:tabs>
        <w:jc w:val="both"/>
        <w:rPr>
          <w:rFonts w:ascii="Times New Roman" w:hAnsi="Times New Roman"/>
          <w:sz w:val="24"/>
          <w:szCs w:val="24"/>
        </w:rPr>
      </w:pPr>
      <w:r w:rsidRPr="000B5A7B">
        <w:rPr>
          <w:rFonts w:ascii="Times New Roman" w:hAnsi="Times New Roman"/>
          <w:sz w:val="24"/>
          <w:szCs w:val="24"/>
        </w:rPr>
        <w:t xml:space="preserve">            38. Taryba renkama dvejiems metams. </w:t>
      </w:r>
    </w:p>
    <w:p w:rsidR="00D24721" w:rsidRPr="000B5A7B" w:rsidRDefault="00D24721" w:rsidP="00D24721">
      <w:pPr>
        <w:tabs>
          <w:tab w:val="left" w:pos="1361"/>
        </w:tabs>
        <w:jc w:val="both"/>
        <w:rPr>
          <w:rFonts w:ascii="Times New Roman" w:hAnsi="Times New Roman"/>
          <w:sz w:val="24"/>
          <w:szCs w:val="24"/>
        </w:rPr>
      </w:pPr>
      <w:r w:rsidRPr="000B5A7B">
        <w:rPr>
          <w:rFonts w:ascii="Times New Roman" w:hAnsi="Times New Roman"/>
          <w:sz w:val="24"/>
          <w:szCs w:val="24"/>
        </w:rPr>
        <w:t xml:space="preserve">            39. Centro taryba už savo veiklą vieną kartą per metus atsiskaito Centro bendruomenei.</w:t>
      </w:r>
    </w:p>
    <w:p w:rsidR="00D24721" w:rsidRPr="00A021D4"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40. </w:t>
      </w:r>
      <w:r w:rsidRPr="00A021D4">
        <w:rPr>
          <w:rStyle w:val="Emfaz"/>
          <w:rFonts w:ascii="Times New Roman" w:hAnsi="Times New Roman"/>
          <w:sz w:val="24"/>
          <w:szCs w:val="24"/>
        </w:rPr>
        <w:t>Lietuvos Respublikos švietimo ir mokslo ministro 2017 m. rugpjūčio 30 d. įsakymo Nr. V-659 redakcija.</w:t>
      </w:r>
    </w:p>
    <w:p w:rsidR="00D24721" w:rsidRPr="00C83419" w:rsidRDefault="00D24721" w:rsidP="00D24721">
      <w:pPr>
        <w:tabs>
          <w:tab w:val="num" w:pos="1361"/>
        </w:tabs>
        <w:jc w:val="both"/>
        <w:rPr>
          <w:rFonts w:ascii="Times New Roman" w:hAnsi="Times New Roman"/>
          <w:sz w:val="24"/>
          <w:szCs w:val="24"/>
        </w:rPr>
      </w:pPr>
      <w:r>
        <w:rPr>
          <w:rFonts w:ascii="Times New Roman" w:hAnsi="Times New Roman"/>
          <w:sz w:val="24"/>
          <w:szCs w:val="24"/>
        </w:rPr>
        <w:t xml:space="preserve">            </w:t>
      </w:r>
      <w:r w:rsidRPr="00A021D4">
        <w:rPr>
          <w:rFonts w:ascii="Times New Roman" w:hAnsi="Times New Roman"/>
          <w:sz w:val="24"/>
          <w:szCs w:val="24"/>
        </w:rPr>
        <w:t xml:space="preserve">Mokytojų taryba – nuolat veikianti Centro savivaldos institucija pedagoginių </w:t>
      </w:r>
      <w:proofErr w:type="gramStart"/>
      <w:r w:rsidRPr="00A021D4">
        <w:rPr>
          <w:rFonts w:ascii="Times New Roman" w:hAnsi="Times New Roman"/>
          <w:sz w:val="24"/>
          <w:szCs w:val="24"/>
        </w:rPr>
        <w:t>darbuotojų  profesiniams</w:t>
      </w:r>
      <w:proofErr w:type="gramEnd"/>
      <w:r w:rsidRPr="00A021D4">
        <w:rPr>
          <w:rFonts w:ascii="Times New Roman" w:hAnsi="Times New Roman"/>
          <w:sz w:val="24"/>
          <w:szCs w:val="24"/>
        </w:rPr>
        <w:t xml:space="preserve"> ir bendriesiems ugdymo klausimams spręsti. Ją sudaro visi Centre dirbantys mokytojai, auklėtojai, pagalbos mokiniui specialistai, sveikatos priežiūros specialistas, bibliotekininkas.</w:t>
      </w:r>
    </w:p>
    <w:p w:rsidR="00D24721" w:rsidRPr="00C83419" w:rsidRDefault="00D24721" w:rsidP="00D24721">
      <w:pPr>
        <w:tabs>
          <w:tab w:val="num" w:pos="709"/>
        </w:tabs>
        <w:jc w:val="both"/>
        <w:rPr>
          <w:rFonts w:ascii="Times New Roman" w:hAnsi="Times New Roman"/>
          <w:sz w:val="24"/>
          <w:szCs w:val="24"/>
        </w:rPr>
      </w:pPr>
      <w:r w:rsidRPr="00C83419">
        <w:rPr>
          <w:rFonts w:ascii="Times New Roman" w:hAnsi="Times New Roman"/>
          <w:sz w:val="24"/>
          <w:szCs w:val="24"/>
        </w:rPr>
        <w:tab/>
        <w:t xml:space="preserve">41. Mokytojų tarybos posėdžius šaukia Centro direktorius. Mokytojų tarybos posėdžiai šaukiami, prasidedant ir baigiantis mokslo metams, taip pat ne rečiau kaip vieną kartą per pusmetį (trimestrą). Prireikus gali būti sušauktas neeilinis Centro mokytojų tarybos posėdis. </w:t>
      </w:r>
    </w:p>
    <w:p w:rsidR="00D24721" w:rsidRPr="00A021D4" w:rsidRDefault="00D24721" w:rsidP="00D24721">
      <w:pPr>
        <w:ind w:firstLine="720"/>
        <w:jc w:val="both"/>
        <w:rPr>
          <w:rFonts w:ascii="Times New Roman" w:hAnsi="Times New Roman"/>
          <w:sz w:val="24"/>
          <w:szCs w:val="24"/>
        </w:rPr>
      </w:pPr>
      <w:r w:rsidRPr="00C83419">
        <w:rPr>
          <w:rFonts w:ascii="Times New Roman" w:hAnsi="Times New Roman"/>
          <w:sz w:val="24"/>
          <w:szCs w:val="24"/>
        </w:rPr>
        <w:t xml:space="preserve">42. </w:t>
      </w:r>
      <w:r w:rsidRPr="00A021D4">
        <w:rPr>
          <w:rStyle w:val="Emfaz"/>
          <w:rFonts w:ascii="Times New Roman" w:hAnsi="Times New Roman"/>
          <w:sz w:val="24"/>
          <w:szCs w:val="24"/>
        </w:rPr>
        <w:t>Lietuvos Respublikos švietimo ir mokslo ministro 2017 m. rugpjūčio 30 d. įsakymo Nr. V-659 redakcija.</w:t>
      </w:r>
    </w:p>
    <w:p w:rsidR="00D24721" w:rsidRDefault="00D24721" w:rsidP="00D24721">
      <w:pPr>
        <w:ind w:firstLine="709"/>
        <w:jc w:val="both"/>
        <w:rPr>
          <w:rFonts w:ascii="Times New Roman" w:hAnsi="Times New Roman"/>
          <w:sz w:val="24"/>
          <w:szCs w:val="24"/>
        </w:rPr>
      </w:pPr>
      <w:r w:rsidRPr="00A021D4">
        <w:rPr>
          <w:rFonts w:ascii="Times New Roman" w:hAnsi="Times New Roman"/>
          <w:sz w:val="24"/>
          <w:szCs w:val="24"/>
        </w:rPr>
        <w:t>Mokytojų tarybos pirmininką ir sekretorių renka Mokytojų tarybos nariai vieneriems mokslo metams.</w:t>
      </w:r>
      <w:r w:rsidRPr="000B5A7B">
        <w:rPr>
          <w:rFonts w:ascii="Times New Roman" w:hAnsi="Times New Roman"/>
          <w:sz w:val="24"/>
          <w:szCs w:val="24"/>
        </w:rPr>
        <w:t xml:space="preserve"> </w:t>
      </w:r>
    </w:p>
    <w:p w:rsidR="00D24721" w:rsidRPr="000B5A7B" w:rsidRDefault="00D24721" w:rsidP="00D24721">
      <w:pPr>
        <w:ind w:firstLine="709"/>
        <w:jc w:val="both"/>
        <w:rPr>
          <w:rFonts w:ascii="Times New Roman" w:hAnsi="Times New Roman"/>
          <w:sz w:val="24"/>
          <w:szCs w:val="24"/>
        </w:rPr>
      </w:pPr>
      <w:r w:rsidRPr="000B5A7B">
        <w:rPr>
          <w:rFonts w:ascii="Times New Roman" w:hAnsi="Times New Roman"/>
          <w:sz w:val="24"/>
          <w:szCs w:val="24"/>
        </w:rPr>
        <w:t xml:space="preserve">43. Mokytojų tarybos posėdžiai ir </w:t>
      </w:r>
      <w:proofErr w:type="gramStart"/>
      <w:r w:rsidRPr="000B5A7B">
        <w:rPr>
          <w:rFonts w:ascii="Times New Roman" w:hAnsi="Times New Roman"/>
          <w:sz w:val="24"/>
          <w:szCs w:val="24"/>
        </w:rPr>
        <w:t>jos</w:t>
      </w:r>
      <w:proofErr w:type="gramEnd"/>
      <w:r w:rsidRPr="000B5A7B">
        <w:rPr>
          <w:rFonts w:ascii="Times New Roman" w:hAnsi="Times New Roman"/>
          <w:sz w:val="24"/>
          <w:szCs w:val="24"/>
        </w:rPr>
        <w:t xml:space="preserve"> priimti nutarimai yra teisėti, jei juose dalyvauja ne mažiau du trečdaliai (2/3) tarybos narių. Nutarimai priimami dalyvaujančių balsų dauguma.</w:t>
      </w:r>
    </w:p>
    <w:p w:rsidR="00D24721" w:rsidRPr="000B5A7B" w:rsidRDefault="00D24721" w:rsidP="00D24721">
      <w:pPr>
        <w:ind w:firstLine="709"/>
        <w:jc w:val="both"/>
        <w:rPr>
          <w:rFonts w:ascii="Times New Roman" w:hAnsi="Times New Roman"/>
          <w:sz w:val="24"/>
          <w:szCs w:val="24"/>
        </w:rPr>
      </w:pPr>
      <w:r w:rsidRPr="000B5A7B">
        <w:rPr>
          <w:rFonts w:ascii="Times New Roman" w:hAnsi="Times New Roman"/>
          <w:sz w:val="24"/>
          <w:szCs w:val="24"/>
        </w:rPr>
        <w:t>44. Mokytojų taryba svarsto ir priima nutarimus teisės aktų nustatytais ir Centro direktoriaus teikiamais klausimais.</w:t>
      </w:r>
    </w:p>
    <w:p w:rsidR="00D24721" w:rsidRPr="000B5A7B" w:rsidRDefault="00D24721" w:rsidP="00D24721">
      <w:pPr>
        <w:tabs>
          <w:tab w:val="left" w:pos="1361"/>
        </w:tabs>
        <w:jc w:val="both"/>
        <w:rPr>
          <w:rFonts w:ascii="Times New Roman" w:hAnsi="Times New Roman"/>
          <w:sz w:val="24"/>
          <w:szCs w:val="24"/>
        </w:rPr>
      </w:pPr>
      <w:r w:rsidRPr="000B5A7B">
        <w:rPr>
          <w:rFonts w:ascii="Times New Roman" w:hAnsi="Times New Roman"/>
          <w:sz w:val="24"/>
          <w:szCs w:val="24"/>
        </w:rPr>
        <w:t xml:space="preserve">            45. Centre veikia Centro mokinių savivaldos institucija – Mokinių taryba. Mokinių taryba renkama vieneriems mokslo metams. Mokinių tarybos nariai yra mokinių balsavimu išrinkti grupių seniūnai ir (ar) jų pavaduotojai. Vadovauja Mokinių tarybos išrinktas pirmininkas. Mokinių tarybos veiklą koordinuoja Mokytojų tarybos nutarimu paskirtas pedagoginis darbuotojas.</w:t>
      </w:r>
    </w:p>
    <w:p w:rsidR="00D24721" w:rsidRPr="000B5A7B" w:rsidRDefault="00D24721" w:rsidP="00D24721">
      <w:pPr>
        <w:tabs>
          <w:tab w:val="left" w:pos="1361"/>
        </w:tabs>
        <w:jc w:val="both"/>
        <w:rPr>
          <w:rFonts w:ascii="Times New Roman" w:hAnsi="Times New Roman"/>
          <w:sz w:val="24"/>
          <w:szCs w:val="24"/>
        </w:rPr>
      </w:pPr>
      <w:r w:rsidRPr="000B5A7B">
        <w:rPr>
          <w:rFonts w:ascii="Times New Roman" w:hAnsi="Times New Roman"/>
          <w:sz w:val="24"/>
          <w:szCs w:val="24"/>
        </w:rPr>
        <w:t xml:space="preserve">             46. Mokinių taryba inicijuoja ir padeda organizuoti Centro renginius, akcijas, vykdyti prevencines programas, teikia siūlymų dėl ugdymo organizavimo, mokinių neformaliojo švietimo programų plėtros, socialinės veiklos, organizuoja savanorių judėjimą, dalyvauja, rengiant Centro veiklą reglamentuojančius dokumentus, svarsto Centro direktoriaus teikiamus klausimus, deleguoja narius į Centro tarybą.</w:t>
      </w:r>
    </w:p>
    <w:p w:rsidR="00D24721" w:rsidRPr="000B5A7B" w:rsidRDefault="00D24721" w:rsidP="00D24721">
      <w:pPr>
        <w:tabs>
          <w:tab w:val="left" w:pos="1361"/>
        </w:tabs>
        <w:jc w:val="both"/>
        <w:rPr>
          <w:rFonts w:ascii="Times New Roman" w:hAnsi="Times New Roman"/>
          <w:strike/>
          <w:sz w:val="24"/>
          <w:szCs w:val="24"/>
        </w:rPr>
      </w:pPr>
    </w:p>
    <w:p w:rsidR="00D24721" w:rsidRPr="000B5A7B" w:rsidRDefault="00D24721" w:rsidP="00D24721">
      <w:pPr>
        <w:jc w:val="center"/>
        <w:rPr>
          <w:rFonts w:ascii="Times New Roman" w:hAnsi="Times New Roman"/>
          <w:b/>
          <w:sz w:val="24"/>
          <w:szCs w:val="24"/>
          <w:lang w:eastAsia="lt-LT"/>
        </w:rPr>
      </w:pPr>
      <w:r w:rsidRPr="000B5A7B">
        <w:rPr>
          <w:rFonts w:ascii="Times New Roman" w:hAnsi="Times New Roman"/>
          <w:b/>
          <w:sz w:val="24"/>
          <w:szCs w:val="24"/>
          <w:lang w:eastAsia="lt-LT"/>
        </w:rPr>
        <w:t>VI SKYRIUS</w:t>
      </w:r>
    </w:p>
    <w:p w:rsidR="00D24721" w:rsidRPr="000B5A7B" w:rsidRDefault="00D24721" w:rsidP="00D24721">
      <w:pPr>
        <w:jc w:val="center"/>
        <w:rPr>
          <w:rFonts w:ascii="Times New Roman" w:hAnsi="Times New Roman"/>
          <w:b/>
          <w:sz w:val="24"/>
          <w:szCs w:val="24"/>
          <w:lang w:eastAsia="lt-LT"/>
        </w:rPr>
      </w:pPr>
      <w:r w:rsidRPr="000B5A7B">
        <w:rPr>
          <w:rFonts w:ascii="Times New Roman" w:hAnsi="Times New Roman"/>
          <w:b/>
          <w:sz w:val="24"/>
          <w:szCs w:val="24"/>
          <w:lang w:eastAsia="lt-LT"/>
        </w:rPr>
        <w:t xml:space="preserve"> DARBUOTOJŲ PRIĖMIMAS Į DARBĄ, JŲ DARBO APMOKĖJIMO TVARKA IR ATESTACIJA</w:t>
      </w:r>
    </w:p>
    <w:p w:rsidR="00D24721" w:rsidRPr="000B5A7B" w:rsidRDefault="00D24721" w:rsidP="00D24721">
      <w:pPr>
        <w:jc w:val="center"/>
        <w:rPr>
          <w:rFonts w:ascii="Times New Roman" w:hAnsi="Times New Roman"/>
          <w:b/>
          <w:sz w:val="24"/>
          <w:szCs w:val="24"/>
          <w:lang w:eastAsia="lt-LT"/>
        </w:rPr>
      </w:pP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lastRenderedPageBreak/>
        <w:t xml:space="preserve">47. Darbuotojai į darbą Centre priimami ir atleidžiami iš </w:t>
      </w:r>
      <w:proofErr w:type="gramStart"/>
      <w:r w:rsidRPr="000B5A7B">
        <w:rPr>
          <w:rFonts w:ascii="Times New Roman" w:hAnsi="Times New Roman"/>
          <w:sz w:val="24"/>
          <w:szCs w:val="24"/>
        </w:rPr>
        <w:t>jo</w:t>
      </w:r>
      <w:proofErr w:type="gramEnd"/>
      <w:r w:rsidRPr="000B5A7B">
        <w:rPr>
          <w:rFonts w:ascii="Times New Roman" w:hAnsi="Times New Roman"/>
          <w:sz w:val="24"/>
          <w:szCs w:val="24"/>
        </w:rPr>
        <w:t xml:space="preserve"> Lietuvos Respublikos darbo kodekso ir kitų teisės aktų nustatyta tvarka. </w:t>
      </w:r>
    </w:p>
    <w:p w:rsidR="00D24721" w:rsidRPr="000B5A7B" w:rsidRDefault="00D24721" w:rsidP="00D24721">
      <w:pPr>
        <w:ind w:firstLine="720"/>
        <w:jc w:val="both"/>
        <w:rPr>
          <w:rFonts w:ascii="Times New Roman" w:hAnsi="Times New Roman"/>
          <w:sz w:val="24"/>
          <w:szCs w:val="24"/>
        </w:rPr>
      </w:pPr>
      <w:r w:rsidRPr="000B5A7B">
        <w:rPr>
          <w:rFonts w:ascii="Times New Roman" w:hAnsi="Times New Roman"/>
          <w:sz w:val="24"/>
          <w:szCs w:val="24"/>
        </w:rPr>
        <w:t>48. Centro darbuotojams už darbą mokama Lietuvos Respublikos įstatymų ir kitų teisės aktų nustatyta tvarka.</w:t>
      </w:r>
    </w:p>
    <w:p w:rsidR="00D24721" w:rsidRPr="00A021D4" w:rsidRDefault="00D24721" w:rsidP="00D24721">
      <w:pPr>
        <w:ind w:firstLine="720"/>
        <w:jc w:val="both"/>
        <w:rPr>
          <w:rFonts w:ascii="Times New Roman" w:hAnsi="Times New Roman"/>
          <w:sz w:val="24"/>
          <w:szCs w:val="24"/>
        </w:rPr>
      </w:pPr>
      <w:r w:rsidRPr="000B5A7B">
        <w:rPr>
          <w:rFonts w:ascii="Times New Roman" w:hAnsi="Times New Roman"/>
          <w:sz w:val="24"/>
          <w:szCs w:val="24"/>
        </w:rPr>
        <w:t xml:space="preserve">49. </w:t>
      </w:r>
      <w:r w:rsidRPr="00A021D4">
        <w:rPr>
          <w:rStyle w:val="Emfaz"/>
          <w:rFonts w:ascii="Times New Roman" w:hAnsi="Times New Roman"/>
          <w:sz w:val="24"/>
          <w:szCs w:val="24"/>
        </w:rPr>
        <w:t>Lietuvos Respublikos švietimo ir mokslo ministro 2017 m. rugpjūčio 30 d. įsakymo Nr. V-659 redakcija.</w:t>
      </w:r>
    </w:p>
    <w:p w:rsidR="00D24721" w:rsidRPr="000B5A7B" w:rsidRDefault="00D24721" w:rsidP="00D24721">
      <w:pPr>
        <w:ind w:firstLine="720"/>
        <w:jc w:val="both"/>
        <w:rPr>
          <w:rFonts w:ascii="Times New Roman" w:hAnsi="Times New Roman"/>
          <w:sz w:val="24"/>
          <w:szCs w:val="24"/>
        </w:rPr>
      </w:pPr>
      <w:r w:rsidRPr="00A021D4">
        <w:rPr>
          <w:rFonts w:ascii="Times New Roman" w:hAnsi="Times New Roman"/>
          <w:sz w:val="24"/>
          <w:szCs w:val="24"/>
        </w:rPr>
        <w:t>Centro direktorius, direktoriaus pavaduotojas ugdymui, mokytojai, pagalbos mokiniui specialistai atestuojami ir kvalifikaciją tobulina Lietuvos Respublikos švietimo ir mokslo ministro nustatyta tvarka.</w:t>
      </w:r>
    </w:p>
    <w:p w:rsidR="00D24721" w:rsidRPr="000B5A7B" w:rsidRDefault="00D24721" w:rsidP="00D24721">
      <w:pPr>
        <w:jc w:val="both"/>
        <w:rPr>
          <w:rFonts w:ascii="Times New Roman" w:hAnsi="Times New Roman"/>
          <w:sz w:val="24"/>
          <w:szCs w:val="24"/>
        </w:rPr>
      </w:pPr>
    </w:p>
    <w:p w:rsidR="00D24721" w:rsidRPr="000B5A7B" w:rsidRDefault="00D24721" w:rsidP="00D24721">
      <w:pPr>
        <w:jc w:val="center"/>
        <w:rPr>
          <w:rFonts w:ascii="Times New Roman" w:hAnsi="Times New Roman"/>
          <w:b/>
          <w:sz w:val="24"/>
          <w:szCs w:val="24"/>
          <w:lang w:eastAsia="lt-LT"/>
        </w:rPr>
      </w:pPr>
      <w:r w:rsidRPr="000B5A7B">
        <w:rPr>
          <w:rFonts w:ascii="Times New Roman" w:hAnsi="Times New Roman"/>
          <w:b/>
          <w:sz w:val="24"/>
          <w:szCs w:val="24"/>
          <w:lang w:eastAsia="lt-LT"/>
        </w:rPr>
        <w:t>VII SKYRIUS</w:t>
      </w:r>
    </w:p>
    <w:p w:rsidR="00D24721" w:rsidRPr="000B5A7B" w:rsidRDefault="00D24721" w:rsidP="00D24721">
      <w:pPr>
        <w:jc w:val="center"/>
        <w:rPr>
          <w:rFonts w:ascii="Times New Roman" w:hAnsi="Times New Roman"/>
          <w:b/>
          <w:sz w:val="24"/>
          <w:szCs w:val="24"/>
          <w:lang w:eastAsia="lt-LT"/>
        </w:rPr>
      </w:pPr>
      <w:r w:rsidRPr="000B5A7B">
        <w:rPr>
          <w:rFonts w:ascii="Times New Roman" w:hAnsi="Times New Roman"/>
          <w:b/>
          <w:sz w:val="24"/>
          <w:szCs w:val="24"/>
          <w:lang w:eastAsia="lt-LT"/>
        </w:rPr>
        <w:t xml:space="preserve"> CENTRO TURTAS, LĖŠOS, JŲ NAUDOJIMO TVARKA, FINANSINĖS VEIKLOS KONTROLĖ IR CENTRO VEIKLOS PRIEŽIŪRA</w:t>
      </w:r>
    </w:p>
    <w:p w:rsidR="00D24721" w:rsidRPr="000B5A7B" w:rsidRDefault="00D24721" w:rsidP="00D24721">
      <w:pPr>
        <w:jc w:val="center"/>
        <w:rPr>
          <w:rFonts w:ascii="Times New Roman" w:hAnsi="Times New Roman"/>
          <w:b/>
          <w:sz w:val="24"/>
          <w:szCs w:val="24"/>
          <w:lang w:eastAsia="lt-LT"/>
        </w:rPr>
      </w:pPr>
    </w:p>
    <w:p w:rsidR="00D24721" w:rsidRPr="000B5A7B" w:rsidRDefault="00D24721" w:rsidP="00D24721">
      <w:pPr>
        <w:tabs>
          <w:tab w:val="left" w:pos="810"/>
        </w:tabs>
        <w:jc w:val="both"/>
        <w:rPr>
          <w:rFonts w:ascii="Times New Roman" w:hAnsi="Times New Roman"/>
          <w:sz w:val="24"/>
          <w:szCs w:val="24"/>
        </w:rPr>
      </w:pPr>
      <w:r w:rsidRPr="000B5A7B">
        <w:rPr>
          <w:rFonts w:ascii="Times New Roman" w:hAnsi="Times New Roman"/>
          <w:sz w:val="24"/>
          <w:szCs w:val="24"/>
        </w:rPr>
        <w:tab/>
        <w:t xml:space="preserve">50. Centras turtą </w:t>
      </w:r>
      <w:proofErr w:type="gramStart"/>
      <w:r w:rsidRPr="000B5A7B">
        <w:rPr>
          <w:rFonts w:ascii="Times New Roman" w:hAnsi="Times New Roman"/>
          <w:sz w:val="24"/>
          <w:szCs w:val="24"/>
        </w:rPr>
        <w:t>valdo</w:t>
      </w:r>
      <w:proofErr w:type="gramEnd"/>
      <w:r w:rsidRPr="000B5A7B">
        <w:rPr>
          <w:rFonts w:ascii="Times New Roman" w:hAnsi="Times New Roman"/>
          <w:sz w:val="24"/>
          <w:szCs w:val="24"/>
        </w:rPr>
        <w:t xml:space="preserve">, naudoja ir disponuoja juo teisės aktų nustatyta tvarka. </w:t>
      </w:r>
    </w:p>
    <w:p w:rsidR="00D24721" w:rsidRPr="000B5A7B" w:rsidRDefault="00D24721" w:rsidP="00D24721">
      <w:pPr>
        <w:tabs>
          <w:tab w:val="left" w:pos="810"/>
        </w:tabs>
        <w:jc w:val="both"/>
        <w:rPr>
          <w:rFonts w:ascii="Times New Roman" w:hAnsi="Times New Roman"/>
          <w:sz w:val="24"/>
          <w:szCs w:val="24"/>
        </w:rPr>
      </w:pPr>
      <w:r w:rsidRPr="000B5A7B">
        <w:rPr>
          <w:rFonts w:ascii="Times New Roman" w:hAnsi="Times New Roman"/>
          <w:sz w:val="24"/>
          <w:szCs w:val="24"/>
        </w:rPr>
        <w:tab/>
        <w:t xml:space="preserve">51. Centro lėšų šaltiniai: </w:t>
      </w:r>
    </w:p>
    <w:p w:rsidR="00D24721" w:rsidRPr="000B5A7B" w:rsidRDefault="00D24721" w:rsidP="00D24721">
      <w:pPr>
        <w:tabs>
          <w:tab w:val="left" w:pos="810"/>
        </w:tabs>
        <w:jc w:val="both"/>
        <w:rPr>
          <w:rFonts w:ascii="Times New Roman" w:hAnsi="Times New Roman"/>
          <w:sz w:val="24"/>
          <w:szCs w:val="24"/>
        </w:rPr>
      </w:pPr>
      <w:r w:rsidRPr="000B5A7B">
        <w:rPr>
          <w:rFonts w:ascii="Times New Roman" w:hAnsi="Times New Roman"/>
          <w:sz w:val="24"/>
          <w:szCs w:val="24"/>
        </w:rPr>
        <w:tab/>
        <w:t xml:space="preserve">51.1. </w:t>
      </w:r>
      <w:proofErr w:type="gramStart"/>
      <w:r w:rsidRPr="000B5A7B">
        <w:rPr>
          <w:rFonts w:ascii="Times New Roman" w:hAnsi="Times New Roman"/>
          <w:sz w:val="24"/>
          <w:szCs w:val="24"/>
        </w:rPr>
        <w:t>valstybės</w:t>
      </w:r>
      <w:proofErr w:type="gramEnd"/>
      <w:r w:rsidRPr="000B5A7B">
        <w:rPr>
          <w:rFonts w:ascii="Times New Roman" w:hAnsi="Times New Roman"/>
          <w:sz w:val="24"/>
          <w:szCs w:val="24"/>
        </w:rPr>
        <w:t xml:space="preserve"> biudžeto lėšos; </w:t>
      </w:r>
    </w:p>
    <w:p w:rsidR="00D24721" w:rsidRPr="000B5A7B" w:rsidRDefault="00D24721" w:rsidP="00D24721">
      <w:pPr>
        <w:tabs>
          <w:tab w:val="left" w:pos="810"/>
        </w:tabs>
        <w:jc w:val="both"/>
        <w:rPr>
          <w:rFonts w:ascii="Times New Roman" w:hAnsi="Times New Roman"/>
          <w:sz w:val="24"/>
          <w:szCs w:val="24"/>
        </w:rPr>
      </w:pPr>
      <w:r w:rsidRPr="000B5A7B">
        <w:rPr>
          <w:rFonts w:ascii="Times New Roman" w:hAnsi="Times New Roman"/>
          <w:sz w:val="24"/>
          <w:szCs w:val="24"/>
        </w:rPr>
        <w:tab/>
        <w:t xml:space="preserve">51.2. </w:t>
      </w:r>
      <w:proofErr w:type="gramStart"/>
      <w:r w:rsidRPr="000B5A7B">
        <w:rPr>
          <w:rFonts w:ascii="Times New Roman" w:hAnsi="Times New Roman"/>
          <w:sz w:val="24"/>
          <w:szCs w:val="24"/>
        </w:rPr>
        <w:t>pajamos</w:t>
      </w:r>
      <w:proofErr w:type="gramEnd"/>
      <w:r w:rsidRPr="000B5A7B">
        <w:rPr>
          <w:rFonts w:ascii="Times New Roman" w:hAnsi="Times New Roman"/>
          <w:sz w:val="24"/>
          <w:szCs w:val="24"/>
        </w:rPr>
        <w:t>, gautos už teikiamas paslaugas;</w:t>
      </w:r>
    </w:p>
    <w:p w:rsidR="00D24721" w:rsidRPr="000B5A7B" w:rsidRDefault="00D24721" w:rsidP="00D24721">
      <w:pPr>
        <w:tabs>
          <w:tab w:val="left" w:pos="810"/>
        </w:tabs>
        <w:jc w:val="both"/>
        <w:rPr>
          <w:rFonts w:ascii="Times New Roman" w:hAnsi="Times New Roman"/>
          <w:sz w:val="24"/>
          <w:szCs w:val="24"/>
        </w:rPr>
      </w:pPr>
      <w:r w:rsidRPr="000B5A7B">
        <w:rPr>
          <w:rFonts w:ascii="Times New Roman" w:hAnsi="Times New Roman"/>
          <w:sz w:val="24"/>
          <w:szCs w:val="24"/>
        </w:rPr>
        <w:tab/>
        <w:t xml:space="preserve">51.3. </w:t>
      </w:r>
      <w:proofErr w:type="gramStart"/>
      <w:r w:rsidRPr="000B5A7B">
        <w:rPr>
          <w:rFonts w:ascii="Times New Roman" w:hAnsi="Times New Roman"/>
          <w:sz w:val="24"/>
          <w:szCs w:val="24"/>
        </w:rPr>
        <w:t>kitos</w:t>
      </w:r>
      <w:proofErr w:type="gramEnd"/>
      <w:r w:rsidRPr="000B5A7B">
        <w:rPr>
          <w:rFonts w:ascii="Times New Roman" w:hAnsi="Times New Roman"/>
          <w:sz w:val="24"/>
          <w:szCs w:val="24"/>
        </w:rPr>
        <w:t xml:space="preserve"> teisėtu būdu įgytos lėšos.</w:t>
      </w:r>
    </w:p>
    <w:p w:rsidR="00D24721" w:rsidRPr="000B5A7B" w:rsidRDefault="00D24721" w:rsidP="00D24721">
      <w:pPr>
        <w:tabs>
          <w:tab w:val="left" w:pos="810"/>
        </w:tabs>
        <w:jc w:val="both"/>
        <w:rPr>
          <w:rFonts w:ascii="Times New Roman" w:hAnsi="Times New Roman"/>
          <w:sz w:val="24"/>
          <w:szCs w:val="24"/>
        </w:rPr>
      </w:pPr>
      <w:r w:rsidRPr="000B5A7B">
        <w:rPr>
          <w:rFonts w:ascii="Times New Roman" w:hAnsi="Times New Roman"/>
          <w:sz w:val="24"/>
          <w:szCs w:val="24"/>
        </w:rPr>
        <w:tab/>
        <w:t>52. Lėšos naudojamos teisės aktų nustatyta tvarka.</w:t>
      </w:r>
    </w:p>
    <w:p w:rsidR="00D24721" w:rsidRPr="000B5A7B" w:rsidRDefault="00D24721" w:rsidP="00D24721">
      <w:pPr>
        <w:tabs>
          <w:tab w:val="left" w:pos="810"/>
        </w:tabs>
        <w:jc w:val="both"/>
        <w:rPr>
          <w:rFonts w:ascii="Times New Roman" w:hAnsi="Times New Roman"/>
          <w:sz w:val="24"/>
          <w:szCs w:val="24"/>
        </w:rPr>
      </w:pPr>
      <w:r w:rsidRPr="000B5A7B">
        <w:rPr>
          <w:rFonts w:ascii="Times New Roman" w:hAnsi="Times New Roman"/>
          <w:sz w:val="24"/>
          <w:szCs w:val="24"/>
        </w:rPr>
        <w:tab/>
        <w:t>53. Centro buhalterinė apskaita tvarkoma, finansinės ir biudžeto vykdymo ataskaitos sudaromos teisės aktų nustatyta tvarka.</w:t>
      </w:r>
    </w:p>
    <w:p w:rsidR="00D24721" w:rsidRPr="000B5A7B" w:rsidRDefault="00D24721" w:rsidP="00D24721">
      <w:pPr>
        <w:tabs>
          <w:tab w:val="left" w:pos="810"/>
        </w:tabs>
        <w:jc w:val="both"/>
        <w:rPr>
          <w:rFonts w:ascii="Times New Roman" w:hAnsi="Times New Roman"/>
          <w:sz w:val="24"/>
          <w:szCs w:val="24"/>
        </w:rPr>
      </w:pPr>
      <w:r w:rsidRPr="000B5A7B">
        <w:rPr>
          <w:rFonts w:ascii="Times New Roman" w:hAnsi="Times New Roman"/>
          <w:sz w:val="24"/>
          <w:szCs w:val="24"/>
        </w:rPr>
        <w:tab/>
        <w:t>54. Centro finansinė veikla kontroliuojama teisės aktų nustatyta tvarka.</w:t>
      </w:r>
    </w:p>
    <w:p w:rsidR="00D24721" w:rsidRPr="000B5A7B" w:rsidRDefault="00D24721" w:rsidP="00D24721">
      <w:pPr>
        <w:tabs>
          <w:tab w:val="left" w:pos="810"/>
        </w:tabs>
        <w:jc w:val="both"/>
        <w:rPr>
          <w:rFonts w:ascii="Times New Roman" w:hAnsi="Times New Roman"/>
          <w:sz w:val="24"/>
          <w:szCs w:val="24"/>
        </w:rPr>
      </w:pPr>
      <w:r w:rsidRPr="000B5A7B">
        <w:rPr>
          <w:rFonts w:ascii="Times New Roman" w:hAnsi="Times New Roman"/>
          <w:sz w:val="24"/>
          <w:szCs w:val="24"/>
        </w:rPr>
        <w:tab/>
        <w:t>55. Centro veiklos priežiūrą atlieka Ministerija, prireikus pasitelkdama išorinius vertintojus.</w:t>
      </w:r>
    </w:p>
    <w:p w:rsidR="00D24721" w:rsidRPr="000B5A7B" w:rsidRDefault="00D24721" w:rsidP="00D24721">
      <w:pPr>
        <w:tabs>
          <w:tab w:val="left" w:pos="810"/>
        </w:tabs>
        <w:jc w:val="both"/>
        <w:rPr>
          <w:rFonts w:ascii="Times New Roman" w:hAnsi="Times New Roman"/>
          <w:sz w:val="24"/>
          <w:szCs w:val="24"/>
        </w:rPr>
      </w:pPr>
      <w:r w:rsidRPr="000B5A7B">
        <w:rPr>
          <w:rFonts w:ascii="Times New Roman" w:hAnsi="Times New Roman"/>
          <w:sz w:val="24"/>
          <w:szCs w:val="24"/>
        </w:rPr>
        <w:tab/>
        <w:t>56. Paramos būdu gautos lėšos apskaitomos ir naudojamos įstatymo nustatyta tvarka.</w:t>
      </w:r>
    </w:p>
    <w:p w:rsidR="00D24721" w:rsidRPr="000B5A7B" w:rsidRDefault="00D24721" w:rsidP="00D24721">
      <w:pPr>
        <w:jc w:val="center"/>
        <w:rPr>
          <w:rFonts w:ascii="Times New Roman" w:hAnsi="Times New Roman"/>
          <w:b/>
          <w:sz w:val="24"/>
          <w:szCs w:val="24"/>
          <w:lang w:eastAsia="lt-LT"/>
        </w:rPr>
      </w:pPr>
    </w:p>
    <w:p w:rsidR="00D24721" w:rsidRPr="000B5A7B" w:rsidRDefault="00D24721" w:rsidP="00D24721">
      <w:pPr>
        <w:jc w:val="center"/>
        <w:rPr>
          <w:rFonts w:ascii="Times New Roman" w:hAnsi="Times New Roman"/>
          <w:b/>
          <w:sz w:val="24"/>
          <w:szCs w:val="24"/>
          <w:lang w:eastAsia="lt-LT"/>
        </w:rPr>
      </w:pPr>
      <w:r w:rsidRPr="000B5A7B">
        <w:rPr>
          <w:rFonts w:ascii="Times New Roman" w:hAnsi="Times New Roman"/>
          <w:b/>
          <w:sz w:val="24"/>
          <w:szCs w:val="24"/>
          <w:lang w:eastAsia="lt-LT"/>
        </w:rPr>
        <w:t>VIII SKYRIUS</w:t>
      </w:r>
    </w:p>
    <w:p w:rsidR="00D24721" w:rsidRPr="000B5A7B" w:rsidRDefault="00D24721" w:rsidP="00D24721">
      <w:pPr>
        <w:jc w:val="center"/>
        <w:rPr>
          <w:rFonts w:ascii="Times New Roman" w:hAnsi="Times New Roman"/>
          <w:b/>
          <w:sz w:val="24"/>
          <w:szCs w:val="24"/>
          <w:lang w:eastAsia="lt-LT"/>
        </w:rPr>
      </w:pPr>
      <w:r w:rsidRPr="000B5A7B">
        <w:rPr>
          <w:rFonts w:ascii="Times New Roman" w:hAnsi="Times New Roman"/>
          <w:b/>
          <w:sz w:val="24"/>
          <w:szCs w:val="24"/>
          <w:lang w:eastAsia="lt-LT"/>
        </w:rPr>
        <w:t xml:space="preserve"> BAIGIAMOSIOS NUOSTATOS</w:t>
      </w:r>
    </w:p>
    <w:p w:rsidR="00D24721" w:rsidRPr="000B5A7B" w:rsidRDefault="00D24721" w:rsidP="00D24721">
      <w:pPr>
        <w:jc w:val="center"/>
        <w:rPr>
          <w:rFonts w:ascii="Times New Roman" w:hAnsi="Times New Roman"/>
          <w:b/>
          <w:sz w:val="24"/>
          <w:szCs w:val="24"/>
          <w:lang w:eastAsia="lt-LT"/>
        </w:rPr>
      </w:pPr>
    </w:p>
    <w:p w:rsidR="00D24721" w:rsidRPr="000B5A7B" w:rsidRDefault="00D24721" w:rsidP="00D24721">
      <w:pPr>
        <w:tabs>
          <w:tab w:val="left" w:pos="810"/>
        </w:tabs>
        <w:jc w:val="both"/>
        <w:rPr>
          <w:rFonts w:ascii="Times New Roman" w:hAnsi="Times New Roman"/>
          <w:sz w:val="24"/>
          <w:szCs w:val="24"/>
        </w:rPr>
      </w:pPr>
      <w:r w:rsidRPr="000B5A7B">
        <w:rPr>
          <w:rFonts w:ascii="Times New Roman" w:hAnsi="Times New Roman"/>
          <w:sz w:val="24"/>
          <w:szCs w:val="24"/>
        </w:rPr>
        <w:tab/>
        <w:t>57. Centro nuostatus, jų pakeitimus, papildymus tvirtina Ministerija.</w:t>
      </w:r>
    </w:p>
    <w:p w:rsidR="00D24721" w:rsidRPr="000B5A7B" w:rsidRDefault="00D24721" w:rsidP="00D24721">
      <w:pPr>
        <w:tabs>
          <w:tab w:val="left" w:pos="810"/>
        </w:tabs>
        <w:jc w:val="both"/>
        <w:rPr>
          <w:rFonts w:ascii="Times New Roman" w:hAnsi="Times New Roman"/>
          <w:sz w:val="24"/>
          <w:szCs w:val="24"/>
        </w:rPr>
      </w:pPr>
      <w:r w:rsidRPr="000B5A7B">
        <w:rPr>
          <w:rFonts w:ascii="Times New Roman" w:hAnsi="Times New Roman"/>
          <w:sz w:val="24"/>
          <w:szCs w:val="24"/>
        </w:rPr>
        <w:tab/>
        <w:t xml:space="preserve">58. Centro </w:t>
      </w:r>
      <w:smartTag w:uri="schemas-tilde-lt/tildestengine" w:element="templates">
        <w:smartTagPr>
          <w:attr w:name="text" w:val="nuostatai"/>
          <w:attr w:name="baseform" w:val="nuostatai"/>
          <w:attr w:name="id" w:val="-1"/>
        </w:smartTagPr>
        <w:r w:rsidRPr="000B5A7B">
          <w:rPr>
            <w:rFonts w:ascii="Times New Roman" w:hAnsi="Times New Roman"/>
            <w:sz w:val="24"/>
            <w:szCs w:val="24"/>
          </w:rPr>
          <w:t>nuostatai</w:t>
        </w:r>
      </w:smartTag>
      <w:r w:rsidRPr="000B5A7B">
        <w:rPr>
          <w:rFonts w:ascii="Times New Roman" w:hAnsi="Times New Roman"/>
          <w:sz w:val="24"/>
          <w:szCs w:val="24"/>
        </w:rPr>
        <w:t xml:space="preserve"> keičiami ir papildomi Ministerijos, Centro direktoriaus iniciatyva.</w:t>
      </w:r>
    </w:p>
    <w:p w:rsidR="00D24721" w:rsidRPr="000B5A7B" w:rsidRDefault="00D24721" w:rsidP="00D24721">
      <w:pPr>
        <w:rPr>
          <w:rFonts w:ascii="Times New Roman" w:hAnsi="Times New Roman"/>
          <w:sz w:val="24"/>
          <w:szCs w:val="24"/>
        </w:rPr>
      </w:pPr>
      <w:r w:rsidRPr="000B5A7B">
        <w:rPr>
          <w:rFonts w:ascii="Times New Roman" w:hAnsi="Times New Roman"/>
          <w:sz w:val="24"/>
          <w:szCs w:val="24"/>
        </w:rPr>
        <w:t xml:space="preserve">              59. Centras registruojamas teisės aktų nustatyta tvarka.</w:t>
      </w:r>
    </w:p>
    <w:p w:rsidR="00D24721" w:rsidRPr="000B5A7B" w:rsidRDefault="00D24721" w:rsidP="00D24721">
      <w:pPr>
        <w:tabs>
          <w:tab w:val="left" w:pos="810"/>
        </w:tabs>
        <w:jc w:val="both"/>
        <w:rPr>
          <w:rFonts w:ascii="Times New Roman" w:hAnsi="Times New Roman"/>
          <w:sz w:val="24"/>
          <w:szCs w:val="24"/>
        </w:rPr>
      </w:pPr>
      <w:r w:rsidRPr="000B5A7B">
        <w:rPr>
          <w:rFonts w:ascii="Times New Roman" w:hAnsi="Times New Roman"/>
          <w:sz w:val="24"/>
          <w:szCs w:val="24"/>
        </w:rPr>
        <w:tab/>
        <w:t>60.</w:t>
      </w:r>
      <w:r w:rsidRPr="000B5A7B">
        <w:rPr>
          <w:rFonts w:ascii="Times New Roman" w:hAnsi="Times New Roman"/>
          <w:b/>
          <w:sz w:val="24"/>
          <w:szCs w:val="24"/>
        </w:rPr>
        <w:t xml:space="preserve"> </w:t>
      </w:r>
      <w:r w:rsidRPr="000B5A7B">
        <w:rPr>
          <w:rFonts w:ascii="Times New Roman" w:hAnsi="Times New Roman"/>
          <w:sz w:val="24"/>
          <w:szCs w:val="24"/>
        </w:rPr>
        <w:t>Centras reorganizuojamas, likviduojamas ar pertvarkomas teisės aktų nustatyta tvarka.</w:t>
      </w:r>
    </w:p>
    <w:p w:rsidR="00D24721" w:rsidRPr="000B5A7B" w:rsidRDefault="00D24721" w:rsidP="00D24721">
      <w:pPr>
        <w:tabs>
          <w:tab w:val="left" w:pos="810"/>
        </w:tabs>
        <w:jc w:val="both"/>
        <w:rPr>
          <w:rFonts w:ascii="Times New Roman" w:hAnsi="Times New Roman"/>
          <w:sz w:val="24"/>
          <w:szCs w:val="24"/>
        </w:rPr>
      </w:pPr>
      <w:r w:rsidRPr="000B5A7B">
        <w:rPr>
          <w:rFonts w:ascii="Times New Roman" w:hAnsi="Times New Roman"/>
          <w:sz w:val="24"/>
          <w:szCs w:val="24"/>
        </w:rPr>
        <w:tab/>
        <w:t>61. Centras turi interneto svetainę. Informacija apie Centro veiklą ir vieši pranešimai skelbiami Centro interneto svetainėje teisės aktų nustatyta tvarka.</w:t>
      </w:r>
    </w:p>
    <w:p w:rsidR="00D24721" w:rsidRPr="000B5A7B" w:rsidRDefault="00D24721" w:rsidP="00D24721">
      <w:pPr>
        <w:tabs>
          <w:tab w:val="left" w:pos="851"/>
        </w:tabs>
        <w:ind w:firstLine="720"/>
        <w:jc w:val="center"/>
        <w:rPr>
          <w:rFonts w:ascii="Times New Roman" w:hAnsi="Times New Roman"/>
          <w:sz w:val="24"/>
          <w:szCs w:val="24"/>
        </w:rPr>
      </w:pPr>
      <w:r w:rsidRPr="000B5A7B">
        <w:rPr>
          <w:rFonts w:ascii="Times New Roman" w:hAnsi="Times New Roman"/>
          <w:sz w:val="24"/>
          <w:szCs w:val="24"/>
        </w:rPr>
        <w:t>_________________________</w:t>
      </w:r>
    </w:p>
    <w:p w:rsidR="00D24721" w:rsidRPr="000B5A7B" w:rsidRDefault="00D24721" w:rsidP="00D24721">
      <w:pPr>
        <w:tabs>
          <w:tab w:val="left" w:pos="851"/>
        </w:tabs>
        <w:jc w:val="both"/>
        <w:rPr>
          <w:rFonts w:ascii="Times New Roman" w:hAnsi="Times New Roman"/>
          <w:sz w:val="24"/>
          <w:szCs w:val="24"/>
        </w:rPr>
      </w:pPr>
    </w:p>
    <w:p w:rsidR="00D24721" w:rsidRPr="000B5A7B" w:rsidRDefault="00D24721" w:rsidP="00D24721">
      <w:pPr>
        <w:tabs>
          <w:tab w:val="left" w:pos="851"/>
        </w:tabs>
        <w:jc w:val="both"/>
        <w:rPr>
          <w:rFonts w:ascii="Times New Roman" w:hAnsi="Times New Roman"/>
          <w:sz w:val="24"/>
          <w:szCs w:val="24"/>
        </w:rPr>
      </w:pPr>
      <w:r w:rsidRPr="000B5A7B">
        <w:rPr>
          <w:rFonts w:ascii="Times New Roman" w:hAnsi="Times New Roman"/>
          <w:sz w:val="24"/>
          <w:szCs w:val="24"/>
        </w:rPr>
        <w:t xml:space="preserve">Švietimo ir mokslo ministrė </w:t>
      </w:r>
    </w:p>
    <w:p w:rsidR="00D24721" w:rsidRPr="000B5A7B" w:rsidRDefault="00D24721" w:rsidP="00D24721">
      <w:pPr>
        <w:tabs>
          <w:tab w:val="left" w:pos="851"/>
        </w:tabs>
        <w:jc w:val="both"/>
        <w:rPr>
          <w:rFonts w:ascii="Times New Roman" w:hAnsi="Times New Roman"/>
          <w:sz w:val="24"/>
          <w:szCs w:val="24"/>
        </w:rPr>
      </w:pPr>
      <w:r>
        <w:rPr>
          <w:rFonts w:ascii="Times New Roman" w:hAnsi="Times New Roman"/>
          <w:sz w:val="24"/>
          <w:szCs w:val="24"/>
        </w:rPr>
        <w:t>Jurgita Petrauskienė</w:t>
      </w:r>
    </w:p>
    <w:p w:rsidR="00D24721" w:rsidRPr="000B5A7B" w:rsidRDefault="00D24721" w:rsidP="00D24721">
      <w:pPr>
        <w:tabs>
          <w:tab w:val="left" w:pos="851"/>
        </w:tabs>
        <w:jc w:val="both"/>
        <w:rPr>
          <w:rFonts w:ascii="Times New Roman" w:hAnsi="Times New Roman"/>
          <w:sz w:val="24"/>
          <w:szCs w:val="24"/>
        </w:rPr>
      </w:pPr>
    </w:p>
    <w:p w:rsidR="00D24721" w:rsidRPr="000B5A7B" w:rsidRDefault="00D24721" w:rsidP="00D24721">
      <w:pPr>
        <w:tabs>
          <w:tab w:val="left" w:pos="851"/>
        </w:tabs>
        <w:jc w:val="both"/>
        <w:rPr>
          <w:rFonts w:ascii="Times New Roman" w:hAnsi="Times New Roman"/>
          <w:sz w:val="24"/>
          <w:szCs w:val="24"/>
        </w:rPr>
      </w:pPr>
      <w:r w:rsidRPr="000B5A7B">
        <w:rPr>
          <w:rFonts w:ascii="Times New Roman" w:hAnsi="Times New Roman"/>
          <w:sz w:val="24"/>
          <w:szCs w:val="24"/>
        </w:rPr>
        <w:t>201</w:t>
      </w:r>
      <w:r>
        <w:rPr>
          <w:rFonts w:ascii="Times New Roman" w:hAnsi="Times New Roman"/>
          <w:sz w:val="24"/>
          <w:szCs w:val="24"/>
        </w:rPr>
        <w:t>7</w:t>
      </w:r>
      <w:r w:rsidRPr="000B5A7B">
        <w:rPr>
          <w:rFonts w:ascii="Times New Roman" w:hAnsi="Times New Roman"/>
          <w:sz w:val="24"/>
          <w:szCs w:val="24"/>
        </w:rPr>
        <w:t xml:space="preserve"> m.  </w:t>
      </w:r>
      <w:proofErr w:type="gramStart"/>
      <w:r>
        <w:rPr>
          <w:rFonts w:ascii="Times New Roman" w:hAnsi="Times New Roman"/>
          <w:sz w:val="24"/>
          <w:szCs w:val="24"/>
        </w:rPr>
        <w:t>rugpjūčio</w:t>
      </w:r>
      <w:proofErr w:type="gramEnd"/>
      <w:r>
        <w:rPr>
          <w:rFonts w:ascii="Times New Roman" w:hAnsi="Times New Roman"/>
          <w:sz w:val="24"/>
          <w:szCs w:val="24"/>
        </w:rPr>
        <w:t xml:space="preserve">      </w:t>
      </w:r>
      <w:r w:rsidRPr="000B5A7B">
        <w:rPr>
          <w:rFonts w:ascii="Times New Roman" w:hAnsi="Times New Roman"/>
          <w:sz w:val="24"/>
          <w:szCs w:val="24"/>
        </w:rPr>
        <w:t xml:space="preserve"> d.</w:t>
      </w:r>
    </w:p>
    <w:p w:rsidR="00D24721" w:rsidRPr="000B5A7B" w:rsidRDefault="00D24721" w:rsidP="00D24721">
      <w:pPr>
        <w:jc w:val="both"/>
        <w:rPr>
          <w:rFonts w:ascii="Times New Roman" w:hAnsi="Times New Roman"/>
          <w:sz w:val="24"/>
          <w:szCs w:val="24"/>
        </w:rPr>
      </w:pPr>
    </w:p>
    <w:p w:rsidR="00D24721" w:rsidRPr="000B5A7B" w:rsidRDefault="00D24721" w:rsidP="00D24721">
      <w:pPr>
        <w:jc w:val="both"/>
        <w:rPr>
          <w:rFonts w:ascii="Times New Roman" w:hAnsi="Times New Roman"/>
          <w:sz w:val="24"/>
          <w:szCs w:val="24"/>
        </w:rPr>
      </w:pPr>
    </w:p>
    <w:p w:rsidR="0078260F" w:rsidRPr="00847D4C" w:rsidRDefault="0078260F" w:rsidP="0078260F">
      <w:pPr>
        <w:spacing w:after="20"/>
        <w:jc w:val="both"/>
        <w:rPr>
          <w:sz w:val="24"/>
          <w:lang w:val="lt-LT"/>
        </w:rPr>
      </w:pPr>
    </w:p>
    <w:sectPr w:rsidR="0078260F" w:rsidRPr="00847D4C" w:rsidSect="00DF5B71">
      <w:footerReference w:type="even" r:id="rId9"/>
      <w:footerReference w:type="default" r:id="rId10"/>
      <w:footerReference w:type="first" r:id="rId11"/>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A17" w:rsidRDefault="00801A17">
      <w:r>
        <w:separator/>
      </w:r>
    </w:p>
  </w:endnote>
  <w:endnote w:type="continuationSeparator" w:id="0">
    <w:p w:rsidR="00801A17" w:rsidRDefault="0080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19" w:rsidRDefault="00BD3E1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D3E19" w:rsidRDefault="00BD3E19">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19" w:rsidRPr="0095049F" w:rsidRDefault="00BD3E19">
    <w:pPr>
      <w:pStyle w:val="Porat"/>
      <w:framePr w:wrap="around" w:vAnchor="text" w:hAnchor="margin" w:xAlign="right" w:y="1"/>
      <w:rPr>
        <w:rStyle w:val="Puslapionumeris"/>
        <w:sz w:val="16"/>
        <w:szCs w:val="16"/>
      </w:rPr>
    </w:pPr>
    <w:r w:rsidRPr="0095049F">
      <w:rPr>
        <w:rStyle w:val="Puslapionumeris"/>
        <w:sz w:val="16"/>
        <w:szCs w:val="16"/>
        <w:lang w:val="en-US"/>
      </w:rPr>
      <w:fldChar w:fldCharType="begin"/>
    </w:r>
    <w:r w:rsidRPr="0095049F">
      <w:rPr>
        <w:rStyle w:val="Puslapionumeris"/>
        <w:sz w:val="16"/>
        <w:szCs w:val="16"/>
        <w:lang w:val="en-US"/>
      </w:rPr>
      <w:instrText xml:space="preserve"> FILENAME </w:instrText>
    </w:r>
    <w:r w:rsidRPr="0095049F">
      <w:rPr>
        <w:rStyle w:val="Puslapionumeris"/>
        <w:sz w:val="16"/>
        <w:szCs w:val="16"/>
        <w:lang w:val="en-US"/>
      </w:rPr>
      <w:fldChar w:fldCharType="separate"/>
    </w:r>
    <w:r w:rsidR="00327C33">
      <w:rPr>
        <w:rStyle w:val="Puslapionumeris"/>
        <w:noProof/>
        <w:sz w:val="16"/>
        <w:szCs w:val="16"/>
        <w:lang w:val="en-US"/>
      </w:rPr>
      <w:t>2017vilnmergnuostpakei08-21</w:t>
    </w:r>
    <w:r w:rsidRPr="0095049F">
      <w:rPr>
        <w:rStyle w:val="Puslapionumeris"/>
        <w:sz w:val="16"/>
        <w:szCs w:val="16"/>
        <w:lang w:val="en-US"/>
      </w:rPr>
      <w:fldChar w:fldCharType="end"/>
    </w:r>
  </w:p>
  <w:p w:rsidR="00BD3E19" w:rsidRDefault="00BD3E19">
    <w:pPr>
      <w:pStyle w:val="Por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19" w:rsidRDefault="00BD3E19">
    <w:pPr>
      <w:pStyle w:val="Porat"/>
      <w:jc w:val="center"/>
    </w:pPr>
    <w:r>
      <w:fldChar w:fldCharType="begin"/>
    </w:r>
    <w:r>
      <w:instrText>PAGE   \* MERGEFORMAT</w:instrText>
    </w:r>
    <w:r>
      <w:fldChar w:fldCharType="separate"/>
    </w:r>
    <w:r w:rsidR="00D24721" w:rsidRPr="00D24721">
      <w:rPr>
        <w:noProof/>
        <w:lang w:val="lt-LT"/>
      </w:rPr>
      <w:t>3</w:t>
    </w:r>
    <w:r>
      <w:rPr>
        <w:noProof/>
        <w:lang w:val="lt-LT"/>
      </w:rPr>
      <w:fldChar w:fldCharType="end"/>
    </w:r>
  </w:p>
  <w:p w:rsidR="00BD3E19" w:rsidRDefault="00BD3E1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A17" w:rsidRDefault="00801A17">
      <w:r>
        <w:separator/>
      </w:r>
    </w:p>
  </w:footnote>
  <w:footnote w:type="continuationSeparator" w:id="0">
    <w:p w:rsidR="00801A17" w:rsidRDefault="00801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79563424"/>
      <w:docPartObj>
        <w:docPartGallery w:val="Page Numbers (Top of Page)"/>
        <w:docPartUnique/>
      </w:docPartObj>
    </w:sdtPr>
    <w:sdtEndPr>
      <w:rPr>
        <w:b/>
      </w:rPr>
    </w:sdtEndPr>
    <w:sdtContent>
      <w:p w:rsidR="00D24721" w:rsidRPr="00EE28DB" w:rsidRDefault="00D24721">
        <w:pPr>
          <w:pStyle w:val="Antrats"/>
          <w:jc w:val="center"/>
          <w:rPr>
            <w:rFonts w:ascii="Times New Roman" w:hAnsi="Times New Roman"/>
            <w:b/>
          </w:rPr>
        </w:pPr>
        <w:r w:rsidRPr="00EE28DB">
          <w:rPr>
            <w:rFonts w:ascii="Times New Roman" w:hAnsi="Times New Roman"/>
            <w:b/>
          </w:rPr>
          <w:fldChar w:fldCharType="begin"/>
        </w:r>
        <w:r w:rsidRPr="00EE28DB">
          <w:rPr>
            <w:rFonts w:ascii="Times New Roman" w:hAnsi="Times New Roman"/>
            <w:b/>
          </w:rPr>
          <w:instrText>PAGE   \* MERGEFORMAT</w:instrText>
        </w:r>
        <w:r w:rsidRPr="00EE28DB">
          <w:rPr>
            <w:rFonts w:ascii="Times New Roman" w:hAnsi="Times New Roman"/>
            <w:b/>
          </w:rPr>
          <w:fldChar w:fldCharType="separate"/>
        </w:r>
        <w:r>
          <w:rPr>
            <w:rFonts w:ascii="Times New Roman" w:hAnsi="Times New Roman"/>
            <w:b/>
            <w:noProof/>
          </w:rPr>
          <w:t>10</w:t>
        </w:r>
        <w:r w:rsidRPr="00EE28DB">
          <w:rPr>
            <w:rFonts w:ascii="Times New Roman" w:hAnsi="Times New Roman"/>
            <w:b/>
          </w:rPr>
          <w:fldChar w:fldCharType="end"/>
        </w:r>
      </w:p>
    </w:sdtContent>
  </w:sdt>
  <w:p w:rsidR="00D24721" w:rsidRPr="00773E0F" w:rsidRDefault="00D24721" w:rsidP="00773E0F">
    <w:pPr>
      <w:pStyle w:val="Antrats"/>
      <w:ind w:lef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EF4"/>
    <w:multiLevelType w:val="multilevel"/>
    <w:tmpl w:val="D506C8DC"/>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576" w:hanging="720"/>
      </w:pPr>
    </w:lvl>
    <w:lvl w:ilvl="3">
      <w:start w:val="1"/>
      <w:numFmt w:val="decimal"/>
      <w:lvlText w:val="%1.%2.%3.%4."/>
      <w:lvlJc w:val="left"/>
      <w:pPr>
        <w:ind w:left="3504" w:hanging="720"/>
      </w:pPr>
    </w:lvl>
    <w:lvl w:ilvl="4">
      <w:start w:val="1"/>
      <w:numFmt w:val="decimal"/>
      <w:lvlText w:val="%1.%2.%3.%4.%5."/>
      <w:lvlJc w:val="left"/>
      <w:pPr>
        <w:ind w:left="4792" w:hanging="1080"/>
      </w:pPr>
    </w:lvl>
    <w:lvl w:ilvl="5">
      <w:start w:val="1"/>
      <w:numFmt w:val="decimal"/>
      <w:lvlText w:val="%1.%2.%3.%4.%5.%6."/>
      <w:lvlJc w:val="left"/>
      <w:pPr>
        <w:ind w:left="5720" w:hanging="1080"/>
      </w:pPr>
    </w:lvl>
    <w:lvl w:ilvl="6">
      <w:start w:val="1"/>
      <w:numFmt w:val="decimal"/>
      <w:lvlText w:val="%1.%2.%3.%4.%5.%6.%7."/>
      <w:lvlJc w:val="left"/>
      <w:pPr>
        <w:ind w:left="7008" w:hanging="1440"/>
      </w:pPr>
    </w:lvl>
    <w:lvl w:ilvl="7">
      <w:start w:val="1"/>
      <w:numFmt w:val="decimal"/>
      <w:lvlText w:val="%1.%2.%3.%4.%5.%6.%7.%8."/>
      <w:lvlJc w:val="left"/>
      <w:pPr>
        <w:ind w:left="7936" w:hanging="1440"/>
      </w:pPr>
    </w:lvl>
    <w:lvl w:ilvl="8">
      <w:start w:val="1"/>
      <w:numFmt w:val="decimal"/>
      <w:lvlText w:val="%1.%2.%3.%4.%5.%6.%7.%8.%9."/>
      <w:lvlJc w:val="left"/>
      <w:pPr>
        <w:ind w:left="9224" w:hanging="1800"/>
      </w:pPr>
    </w:lvl>
  </w:abstractNum>
  <w:abstractNum w:abstractNumId="1" w15:restartNumberingAfterBreak="0">
    <w:nsid w:val="1F523D7A"/>
    <w:multiLevelType w:val="hybridMultilevel"/>
    <w:tmpl w:val="E4A4FA54"/>
    <w:lvl w:ilvl="0" w:tplc="5B648C66">
      <w:start w:val="1"/>
      <w:numFmt w:val="upperRoman"/>
      <w:lvlText w:val="%1."/>
      <w:lvlJc w:val="left"/>
      <w:pPr>
        <w:ind w:left="1004"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1141073"/>
    <w:multiLevelType w:val="multilevel"/>
    <w:tmpl w:val="FC9E0152"/>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4C2F59C5"/>
    <w:multiLevelType w:val="hybridMultilevel"/>
    <w:tmpl w:val="DFB4C102"/>
    <w:lvl w:ilvl="0" w:tplc="12CEB532">
      <w:start w:val="1"/>
      <w:numFmt w:val="decimal"/>
      <w:lvlText w:val="%1."/>
      <w:lvlJc w:val="left"/>
      <w:pPr>
        <w:ind w:left="1288" w:hanging="360"/>
      </w:pPr>
      <w:rPr>
        <w:rFonts w:hint="default"/>
      </w:rPr>
    </w:lvl>
    <w:lvl w:ilvl="1" w:tplc="04270019">
      <w:start w:val="1"/>
      <w:numFmt w:val="lowerLetter"/>
      <w:lvlText w:val="%2."/>
      <w:lvlJc w:val="left"/>
      <w:pPr>
        <w:ind w:left="2008" w:hanging="360"/>
      </w:pPr>
    </w:lvl>
    <w:lvl w:ilvl="2" w:tplc="0427001B" w:tentative="1">
      <w:start w:val="1"/>
      <w:numFmt w:val="lowerRoman"/>
      <w:lvlText w:val="%3."/>
      <w:lvlJc w:val="right"/>
      <w:pPr>
        <w:ind w:left="2728" w:hanging="180"/>
      </w:pPr>
    </w:lvl>
    <w:lvl w:ilvl="3" w:tplc="0427000F" w:tentative="1">
      <w:start w:val="1"/>
      <w:numFmt w:val="decimal"/>
      <w:lvlText w:val="%4."/>
      <w:lvlJc w:val="left"/>
      <w:pPr>
        <w:ind w:left="3448" w:hanging="360"/>
      </w:pPr>
    </w:lvl>
    <w:lvl w:ilvl="4" w:tplc="04270019" w:tentative="1">
      <w:start w:val="1"/>
      <w:numFmt w:val="lowerLetter"/>
      <w:lvlText w:val="%5."/>
      <w:lvlJc w:val="left"/>
      <w:pPr>
        <w:ind w:left="4168" w:hanging="360"/>
      </w:pPr>
    </w:lvl>
    <w:lvl w:ilvl="5" w:tplc="0427001B" w:tentative="1">
      <w:start w:val="1"/>
      <w:numFmt w:val="lowerRoman"/>
      <w:lvlText w:val="%6."/>
      <w:lvlJc w:val="right"/>
      <w:pPr>
        <w:ind w:left="4888" w:hanging="180"/>
      </w:pPr>
    </w:lvl>
    <w:lvl w:ilvl="6" w:tplc="0427000F" w:tentative="1">
      <w:start w:val="1"/>
      <w:numFmt w:val="decimal"/>
      <w:lvlText w:val="%7."/>
      <w:lvlJc w:val="left"/>
      <w:pPr>
        <w:ind w:left="5608" w:hanging="360"/>
      </w:pPr>
    </w:lvl>
    <w:lvl w:ilvl="7" w:tplc="04270019" w:tentative="1">
      <w:start w:val="1"/>
      <w:numFmt w:val="lowerLetter"/>
      <w:lvlText w:val="%8."/>
      <w:lvlJc w:val="left"/>
      <w:pPr>
        <w:ind w:left="6328" w:hanging="360"/>
      </w:pPr>
    </w:lvl>
    <w:lvl w:ilvl="8" w:tplc="0427001B" w:tentative="1">
      <w:start w:val="1"/>
      <w:numFmt w:val="lowerRoman"/>
      <w:lvlText w:val="%9."/>
      <w:lvlJc w:val="right"/>
      <w:pPr>
        <w:ind w:left="7048" w:hanging="180"/>
      </w:p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19"/>
    <w:rsid w:val="000323FF"/>
    <w:rsid w:val="00057C80"/>
    <w:rsid w:val="000A3E2E"/>
    <w:rsid w:val="000B1D54"/>
    <w:rsid w:val="000E14D7"/>
    <w:rsid w:val="000F0B99"/>
    <w:rsid w:val="0012464F"/>
    <w:rsid w:val="001405AE"/>
    <w:rsid w:val="00144173"/>
    <w:rsid w:val="00151F43"/>
    <w:rsid w:val="00161010"/>
    <w:rsid w:val="00175F7C"/>
    <w:rsid w:val="00183701"/>
    <w:rsid w:val="00185FD7"/>
    <w:rsid w:val="001A6213"/>
    <w:rsid w:val="001B3BED"/>
    <w:rsid w:val="001B4AEA"/>
    <w:rsid w:val="001C5752"/>
    <w:rsid w:val="001D78AD"/>
    <w:rsid w:val="001F0E70"/>
    <w:rsid w:val="001F4542"/>
    <w:rsid w:val="002127FB"/>
    <w:rsid w:val="00224E83"/>
    <w:rsid w:val="00231939"/>
    <w:rsid w:val="00253BE5"/>
    <w:rsid w:val="0029186D"/>
    <w:rsid w:val="002B59A3"/>
    <w:rsid w:val="002B7455"/>
    <w:rsid w:val="003065A6"/>
    <w:rsid w:val="003271AE"/>
    <w:rsid w:val="00327C33"/>
    <w:rsid w:val="00335FED"/>
    <w:rsid w:val="003A4232"/>
    <w:rsid w:val="003B23E7"/>
    <w:rsid w:val="003D3412"/>
    <w:rsid w:val="003E6C63"/>
    <w:rsid w:val="00412C4B"/>
    <w:rsid w:val="004201A4"/>
    <w:rsid w:val="00432165"/>
    <w:rsid w:val="004436A5"/>
    <w:rsid w:val="00471F4D"/>
    <w:rsid w:val="0048092B"/>
    <w:rsid w:val="004C7082"/>
    <w:rsid w:val="004E69C1"/>
    <w:rsid w:val="00524193"/>
    <w:rsid w:val="00526349"/>
    <w:rsid w:val="00567B1D"/>
    <w:rsid w:val="005853FE"/>
    <w:rsid w:val="005904BD"/>
    <w:rsid w:val="005C08F0"/>
    <w:rsid w:val="00616C71"/>
    <w:rsid w:val="00650B47"/>
    <w:rsid w:val="006540A3"/>
    <w:rsid w:val="006B3A44"/>
    <w:rsid w:val="006B6F29"/>
    <w:rsid w:val="006C5C81"/>
    <w:rsid w:val="006C6239"/>
    <w:rsid w:val="006F1604"/>
    <w:rsid w:val="00702C18"/>
    <w:rsid w:val="00720B5E"/>
    <w:rsid w:val="00735EE0"/>
    <w:rsid w:val="00762CA4"/>
    <w:rsid w:val="00775AAD"/>
    <w:rsid w:val="0078260F"/>
    <w:rsid w:val="00786E29"/>
    <w:rsid w:val="00787B9F"/>
    <w:rsid w:val="007C20FD"/>
    <w:rsid w:val="007D53D5"/>
    <w:rsid w:val="007E2094"/>
    <w:rsid w:val="007F68E2"/>
    <w:rsid w:val="00801A17"/>
    <w:rsid w:val="00815EC2"/>
    <w:rsid w:val="00847D4C"/>
    <w:rsid w:val="00892251"/>
    <w:rsid w:val="008A3841"/>
    <w:rsid w:val="008B05CE"/>
    <w:rsid w:val="008C7933"/>
    <w:rsid w:val="008D1364"/>
    <w:rsid w:val="00902802"/>
    <w:rsid w:val="0091007E"/>
    <w:rsid w:val="00927836"/>
    <w:rsid w:val="0095049F"/>
    <w:rsid w:val="009F75CC"/>
    <w:rsid w:val="00A22A36"/>
    <w:rsid w:val="00A460C3"/>
    <w:rsid w:val="00A87B60"/>
    <w:rsid w:val="00A97E9B"/>
    <w:rsid w:val="00AB0897"/>
    <w:rsid w:val="00AB5A3A"/>
    <w:rsid w:val="00AC4E59"/>
    <w:rsid w:val="00AD6287"/>
    <w:rsid w:val="00AF260C"/>
    <w:rsid w:val="00AF5C1E"/>
    <w:rsid w:val="00B26BFD"/>
    <w:rsid w:val="00B42192"/>
    <w:rsid w:val="00B46E16"/>
    <w:rsid w:val="00B61602"/>
    <w:rsid w:val="00B80D5F"/>
    <w:rsid w:val="00BB7029"/>
    <w:rsid w:val="00BC5136"/>
    <w:rsid w:val="00BD3E19"/>
    <w:rsid w:val="00C36FD7"/>
    <w:rsid w:val="00C45F9A"/>
    <w:rsid w:val="00C54DC4"/>
    <w:rsid w:val="00C55B68"/>
    <w:rsid w:val="00C55FB1"/>
    <w:rsid w:val="00C704DA"/>
    <w:rsid w:val="00C70C88"/>
    <w:rsid w:val="00C84D13"/>
    <w:rsid w:val="00C93536"/>
    <w:rsid w:val="00CB19C3"/>
    <w:rsid w:val="00CC518A"/>
    <w:rsid w:val="00CE3E7B"/>
    <w:rsid w:val="00D06B1C"/>
    <w:rsid w:val="00D130FA"/>
    <w:rsid w:val="00D24721"/>
    <w:rsid w:val="00D4523C"/>
    <w:rsid w:val="00D80581"/>
    <w:rsid w:val="00D8166E"/>
    <w:rsid w:val="00DA4237"/>
    <w:rsid w:val="00DB0119"/>
    <w:rsid w:val="00DB4DE5"/>
    <w:rsid w:val="00DF5B71"/>
    <w:rsid w:val="00E22CFF"/>
    <w:rsid w:val="00E250B8"/>
    <w:rsid w:val="00E4609F"/>
    <w:rsid w:val="00E51DF1"/>
    <w:rsid w:val="00E80E32"/>
    <w:rsid w:val="00E94570"/>
    <w:rsid w:val="00EA2901"/>
    <w:rsid w:val="00EB50E2"/>
    <w:rsid w:val="00EC204B"/>
    <w:rsid w:val="00EC523E"/>
    <w:rsid w:val="00EE3C7B"/>
    <w:rsid w:val="00EE4683"/>
    <w:rsid w:val="00EF5C80"/>
    <w:rsid w:val="00F0086E"/>
    <w:rsid w:val="00F405B4"/>
    <w:rsid w:val="00F45660"/>
    <w:rsid w:val="00F77E6E"/>
    <w:rsid w:val="00F95D62"/>
    <w:rsid w:val="00FA4A28"/>
    <w:rsid w:val="00FA6A6E"/>
    <w:rsid w:val="00FB315F"/>
    <w:rsid w:val="00FB7953"/>
    <w:rsid w:val="00FD64D5"/>
    <w:rsid w:val="00FD6D01"/>
    <w:rsid w:val="00FD73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2049"/>
    <o:shapelayout v:ext="edit">
      <o:idmap v:ext="edit" data="1"/>
    </o:shapelayout>
  </w:shapeDefaults>
  <w:decimalSymbol w:val=","/>
  <w:listSeparator w:val=";"/>
  <w15:chartTrackingRefBased/>
  <w15:docId w15:val="{19188FA3-67B1-4860-B877-075587D7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pPr>
      <w:tabs>
        <w:tab w:val="center" w:pos="4153"/>
        <w:tab w:val="right" w:pos="8306"/>
      </w:tabs>
    </w:pPr>
  </w:style>
  <w:style w:type="paragraph" w:styleId="Antrats">
    <w:name w:val="header"/>
    <w:basedOn w:val="prastasis"/>
    <w:link w:val="AntratsDiagrama"/>
    <w:uiPriority w:val="99"/>
    <w:pPr>
      <w:tabs>
        <w:tab w:val="center" w:pos="4819"/>
        <w:tab w:val="right" w:pos="9071"/>
      </w:tabs>
    </w:pPr>
  </w:style>
  <w:style w:type="character" w:styleId="Hipersaitas">
    <w:name w:val="Hyperlink"/>
    <w:uiPriority w:val="99"/>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semiHidden/>
  </w:style>
  <w:style w:type="character" w:styleId="Puslapionumeris">
    <w:name w:val="page number"/>
    <w:basedOn w:val="Numatytasispastraiposriftas"/>
    <w:uiPriority w:val="99"/>
  </w:style>
  <w:style w:type="paragraph" w:styleId="Debesliotekstas">
    <w:name w:val="Balloon Text"/>
    <w:basedOn w:val="prastasis"/>
    <w:semiHidden/>
    <w:rsid w:val="00E250B8"/>
    <w:rPr>
      <w:rFonts w:ascii="Tahoma" w:hAnsi="Tahoma" w:cs="Tahoma"/>
      <w:sz w:val="16"/>
      <w:szCs w:val="16"/>
    </w:rPr>
  </w:style>
  <w:style w:type="paragraph" w:styleId="Sraopastraipa">
    <w:name w:val="List Paragraph"/>
    <w:basedOn w:val="prastasis"/>
    <w:uiPriority w:val="34"/>
    <w:qFormat/>
    <w:rsid w:val="00BD3E19"/>
    <w:pPr>
      <w:ind w:left="720"/>
      <w:contextualSpacing/>
    </w:pPr>
  </w:style>
  <w:style w:type="character" w:customStyle="1" w:styleId="PoratDiagrama">
    <w:name w:val="Poraštė Diagrama"/>
    <w:link w:val="Porat"/>
    <w:uiPriority w:val="99"/>
    <w:locked/>
    <w:rsid w:val="00BD3E19"/>
    <w:rPr>
      <w:rFonts w:ascii="HelveticaLT" w:hAnsi="HelveticaLT"/>
      <w:lang w:val="en-GB" w:eastAsia="en-US"/>
    </w:rPr>
  </w:style>
  <w:style w:type="paragraph" w:styleId="HTMLiankstoformatuotas">
    <w:name w:val="HTML Preformatted"/>
    <w:basedOn w:val="prastasis"/>
    <w:link w:val="HTMLiankstoformatuotasDiagrama"/>
    <w:rsid w:val="0015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lt-LT" w:eastAsia="lt-LT"/>
    </w:rPr>
  </w:style>
  <w:style w:type="character" w:customStyle="1" w:styleId="HTMLiankstoformatuotasDiagrama">
    <w:name w:val="HTML iš anksto formatuotas Diagrama"/>
    <w:basedOn w:val="Numatytasispastraiposriftas"/>
    <w:link w:val="HTMLiankstoformatuotas"/>
    <w:rsid w:val="00151F43"/>
    <w:rPr>
      <w:rFonts w:ascii="Courier New" w:hAnsi="Courier New" w:cs="Courier New"/>
    </w:rPr>
  </w:style>
  <w:style w:type="character" w:customStyle="1" w:styleId="AntratsDiagrama">
    <w:name w:val="Antraštės Diagrama"/>
    <w:basedOn w:val="Numatytasispastraiposriftas"/>
    <w:link w:val="Antrats"/>
    <w:uiPriority w:val="99"/>
    <w:rsid w:val="00C54DC4"/>
    <w:rPr>
      <w:rFonts w:ascii="HelveticaLT" w:hAnsi="HelveticaLT"/>
      <w:lang w:val="en-GB" w:eastAsia="en-US"/>
    </w:rPr>
  </w:style>
  <w:style w:type="character" w:styleId="Emfaz">
    <w:name w:val="Emphasis"/>
    <w:uiPriority w:val="20"/>
    <w:qFormat/>
    <w:rsid w:val="00D247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8275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20301</Words>
  <Characters>11572</Characters>
  <Application>Microsoft Office Word</Application>
  <DocSecurity>0</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31810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Navickas Petras</dc:creator>
  <cp:keywords/>
  <cp:lastModifiedBy>Alina Ceremisova</cp:lastModifiedBy>
  <cp:revision>3</cp:revision>
  <cp:lastPrinted>2017-08-25T11:02:00Z</cp:lastPrinted>
  <dcterms:created xsi:type="dcterms:W3CDTF">2017-09-12T09:32:00Z</dcterms:created>
  <dcterms:modified xsi:type="dcterms:W3CDTF">2017-09-12T09:34:00Z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