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EF8" w:rsidRDefault="00D07EF8">
      <w:pP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</w:p>
    <w:p w:rsidR="00D07EF8" w:rsidRDefault="00925364">
      <w:pPr>
        <w:tabs>
          <w:tab w:val="center" w:pos="4819"/>
          <w:tab w:val="right" w:pos="9638"/>
        </w:tabs>
        <w:jc w:val="center"/>
        <w:rPr>
          <w:rFonts w:eastAsia="Calibri"/>
          <w:szCs w:val="24"/>
        </w:rPr>
      </w:pPr>
      <w:r>
        <w:rPr>
          <w:rFonts w:eastAsia="Calibri"/>
          <w:noProof/>
          <w:szCs w:val="24"/>
          <w:lang w:eastAsia="lt-LT"/>
        </w:rPr>
        <w:drawing>
          <wp:inline distT="0" distB="0" distL="0" distR="0" wp14:anchorId="66AC41D0" wp14:editId="7965C82A">
            <wp:extent cx="556260" cy="643890"/>
            <wp:effectExtent l="19050" t="0" r="0" b="0"/>
            <wp:docPr id="1" name="Paveikslėlis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EF8" w:rsidRDefault="00D07EF8">
      <w:pPr>
        <w:jc w:val="center"/>
        <w:rPr>
          <w:rFonts w:eastAsia="Calibri"/>
          <w:szCs w:val="24"/>
        </w:rPr>
      </w:pPr>
    </w:p>
    <w:p w:rsidR="00D07EF8" w:rsidRDefault="00925364">
      <w:pPr>
        <w:ind w:right="62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PRIEŠGAISRINĖS APSAUGOS IR GELBĖJIMO DEPARTAMENTO </w:t>
      </w:r>
    </w:p>
    <w:p w:rsidR="00D07EF8" w:rsidRDefault="00925364">
      <w:pPr>
        <w:ind w:right="62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PRIE VIDAUS REIKALŲ MINISTERIJOS </w:t>
      </w:r>
    </w:p>
    <w:p w:rsidR="00D07EF8" w:rsidRDefault="00925364">
      <w:pPr>
        <w:ind w:right="62"/>
        <w:jc w:val="center"/>
        <w:rPr>
          <w:rFonts w:eastAsia="Calibri"/>
          <w:b/>
          <w:caps/>
          <w:szCs w:val="24"/>
        </w:rPr>
      </w:pPr>
      <w:r>
        <w:rPr>
          <w:rFonts w:eastAsia="Calibri"/>
          <w:b/>
          <w:caps/>
          <w:szCs w:val="24"/>
        </w:rPr>
        <w:t>DIREKTORIUS</w:t>
      </w:r>
    </w:p>
    <w:p w:rsidR="00D07EF8" w:rsidRDefault="00D07EF8">
      <w:pPr>
        <w:tabs>
          <w:tab w:val="left" w:pos="2070"/>
          <w:tab w:val="center" w:pos="4536"/>
        </w:tabs>
        <w:jc w:val="center"/>
        <w:rPr>
          <w:rFonts w:eastAsia="Calibri"/>
          <w:szCs w:val="24"/>
        </w:rPr>
      </w:pPr>
    </w:p>
    <w:p w:rsidR="00D07EF8" w:rsidRDefault="00925364">
      <w:pPr>
        <w:ind w:right="81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ĮSAKYMAS</w:t>
      </w:r>
    </w:p>
    <w:p w:rsidR="00D07EF8" w:rsidRDefault="00925364">
      <w:pPr>
        <w:tabs>
          <w:tab w:val="left" w:pos="2070"/>
          <w:tab w:val="center" w:pos="4536"/>
        </w:tabs>
        <w:jc w:val="center"/>
        <w:rPr>
          <w:rFonts w:eastAsia="Calibri"/>
          <w:b/>
          <w:caps/>
          <w:szCs w:val="24"/>
        </w:rPr>
      </w:pPr>
      <w:r>
        <w:rPr>
          <w:rFonts w:eastAsia="Calibri"/>
          <w:b/>
          <w:caps/>
          <w:szCs w:val="24"/>
        </w:rPr>
        <w:t xml:space="preserve">Dėl </w:t>
      </w:r>
      <w:r>
        <w:rPr>
          <w:rFonts w:eastAsia="Calibri"/>
          <w:b/>
          <w:szCs w:val="24"/>
        </w:rPr>
        <w:t xml:space="preserve">PRIEŠGAISRINĖS APSAUGOS IR GELBĖJIMO DEPARTAMENTO PRIE VIDAUS REIKALŲ </w:t>
      </w:r>
      <w:r>
        <w:rPr>
          <w:rFonts w:eastAsia="Calibri"/>
          <w:b/>
          <w:szCs w:val="24"/>
        </w:rPr>
        <w:t>MINISTERIJOS DIREKTORIAUS 2003 M. BALANDŽIO 25 D. ĮSAKYMO Nr. 68 „</w:t>
      </w:r>
      <w:r>
        <w:rPr>
          <w:rFonts w:eastAsia="Calibri"/>
          <w:b/>
          <w:caps/>
          <w:szCs w:val="24"/>
        </w:rPr>
        <w:t>Dėl UGNIAGESIŲ GELBĖTOJŲ MOKYKLOS NUOSTATŲ PATVIRTINIMO“ PAKEITIMO</w:t>
      </w:r>
    </w:p>
    <w:p w:rsidR="00D07EF8" w:rsidRDefault="00D07EF8">
      <w:pPr>
        <w:tabs>
          <w:tab w:val="left" w:pos="2070"/>
          <w:tab w:val="center" w:pos="4536"/>
        </w:tabs>
        <w:jc w:val="center"/>
        <w:rPr>
          <w:rFonts w:eastAsia="Calibri"/>
          <w:szCs w:val="24"/>
        </w:rPr>
      </w:pPr>
    </w:p>
    <w:p w:rsidR="00D07EF8" w:rsidRDefault="00925364">
      <w:pPr>
        <w:tabs>
          <w:tab w:val="left" w:pos="2070"/>
          <w:tab w:val="center" w:pos="4536"/>
        </w:tabs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2020 m. spalio 9 d. Nr. 1-475</w:t>
      </w:r>
    </w:p>
    <w:p w:rsidR="00D07EF8" w:rsidRDefault="00925364">
      <w:pPr>
        <w:tabs>
          <w:tab w:val="left" w:pos="2070"/>
          <w:tab w:val="center" w:pos="4536"/>
        </w:tabs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Vilnius</w:t>
      </w:r>
    </w:p>
    <w:p w:rsidR="00D07EF8" w:rsidRDefault="00D07EF8">
      <w:pPr>
        <w:tabs>
          <w:tab w:val="left" w:pos="2070"/>
          <w:tab w:val="center" w:pos="4536"/>
        </w:tabs>
        <w:jc w:val="center"/>
        <w:rPr>
          <w:rFonts w:eastAsia="Calibri"/>
          <w:szCs w:val="24"/>
        </w:rPr>
      </w:pPr>
    </w:p>
    <w:p w:rsidR="00D07EF8" w:rsidRDefault="00D07EF8">
      <w:pPr>
        <w:tabs>
          <w:tab w:val="left" w:pos="2070"/>
          <w:tab w:val="center" w:pos="4536"/>
        </w:tabs>
        <w:jc w:val="center"/>
        <w:rPr>
          <w:rFonts w:eastAsia="Calibri"/>
          <w:szCs w:val="24"/>
        </w:rPr>
      </w:pPr>
    </w:p>
    <w:p w:rsidR="00D07EF8" w:rsidRDefault="00925364">
      <w:pPr>
        <w:shd w:val="clear" w:color="auto" w:fill="FFFFFF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P a k e i č i u Priešgaisrinės apsaugos ir gelbėjimo departamento prie Vidaus </w:t>
      </w:r>
      <w:r>
        <w:rPr>
          <w:color w:val="000000"/>
          <w:szCs w:val="24"/>
          <w:lang w:eastAsia="lt-LT"/>
        </w:rPr>
        <w:t>reikalų ministerijos direktoriaus 2003 m. balandžio 25 d. įsakymą Nr. 68 „</w:t>
      </w:r>
      <w:r>
        <w:rPr>
          <w:szCs w:val="24"/>
          <w:lang w:eastAsia="lt-LT"/>
        </w:rPr>
        <w:t>Dėl Ugniagesių gelbėtojų mokyklos nuostatų patvirtinimo“</w:t>
      </w:r>
      <w:r>
        <w:rPr>
          <w:color w:val="000000"/>
          <w:szCs w:val="24"/>
          <w:lang w:eastAsia="lt-LT"/>
        </w:rPr>
        <w:t xml:space="preserve"> ir jį išdėstau nauja redakcija:</w:t>
      </w:r>
    </w:p>
    <w:p w:rsidR="00D07EF8" w:rsidRDefault="00D07EF8">
      <w:pPr>
        <w:keepNext/>
        <w:numPr>
          <w:ilvl w:val="1"/>
          <w:numId w:val="0"/>
        </w:numPr>
        <w:tabs>
          <w:tab w:val="num" w:pos="0"/>
        </w:tabs>
        <w:suppressAutoHyphens/>
        <w:spacing w:line="250" w:lineRule="atLeast"/>
        <w:jc w:val="center"/>
        <w:outlineLvl w:val="1"/>
        <w:rPr>
          <w:b/>
          <w:szCs w:val="24"/>
          <w:lang w:eastAsia="ar-SA"/>
        </w:rPr>
      </w:pPr>
    </w:p>
    <w:bookmarkStart w:id="0" w:name="_GoBack" w:displacedByCustomXml="next"/>
    <w:p w:rsidR="00D07EF8" w:rsidRDefault="00925364">
      <w:pPr>
        <w:keepNext/>
        <w:numPr>
          <w:ilvl w:val="1"/>
          <w:numId w:val="0"/>
        </w:numPr>
        <w:tabs>
          <w:tab w:val="num" w:pos="0"/>
        </w:tabs>
        <w:suppressAutoHyphens/>
        <w:spacing w:line="250" w:lineRule="atLeast"/>
        <w:jc w:val="center"/>
        <w:outlineLvl w:val="1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„PRIEŠGAISRINĖS APSAUGOS IR GELBĖJIMO DEPARTAMENTO</w:t>
      </w:r>
    </w:p>
    <w:p w:rsidR="00D07EF8" w:rsidRDefault="00925364">
      <w:pPr>
        <w:suppressAutoHyphens/>
        <w:spacing w:line="250" w:lineRule="atLeast"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PRIE VIDAUS REIKALŲ MINISTERIJOS</w:t>
      </w:r>
    </w:p>
    <w:p w:rsidR="00D07EF8" w:rsidRDefault="00925364">
      <w:pPr>
        <w:ind w:firstLine="312"/>
        <w:jc w:val="center"/>
        <w:rPr>
          <w:b/>
          <w:bCs/>
          <w:szCs w:val="24"/>
        </w:rPr>
      </w:pPr>
      <w:r>
        <w:rPr>
          <w:b/>
          <w:bCs/>
          <w:szCs w:val="24"/>
        </w:rPr>
        <w:t>DIREKTOR</w:t>
      </w:r>
      <w:r>
        <w:rPr>
          <w:b/>
          <w:bCs/>
          <w:szCs w:val="24"/>
        </w:rPr>
        <w:t>IUS</w:t>
      </w:r>
    </w:p>
    <w:p w:rsidR="00D07EF8" w:rsidRDefault="00D07EF8">
      <w:pPr>
        <w:ind w:left="567"/>
        <w:jc w:val="both"/>
        <w:rPr>
          <w:szCs w:val="24"/>
        </w:rPr>
      </w:pPr>
    </w:p>
    <w:p w:rsidR="00D07EF8" w:rsidRDefault="00925364">
      <w:pPr>
        <w:ind w:right="81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ĮSAKYMAS</w:t>
      </w:r>
    </w:p>
    <w:p w:rsidR="00D07EF8" w:rsidRDefault="00925364">
      <w:pPr>
        <w:ind w:right="81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DĖL UGNIAGESIŲ GELBĖTOJŲ MOKYKLOS NUOSTATŲ PATVIRTINIMO</w:t>
      </w:r>
    </w:p>
    <w:p w:rsidR="00D07EF8" w:rsidRDefault="00D07EF8">
      <w:pPr>
        <w:tabs>
          <w:tab w:val="left" w:pos="2070"/>
          <w:tab w:val="center" w:pos="4536"/>
        </w:tabs>
        <w:rPr>
          <w:rFonts w:eastAsia="Calibri"/>
          <w:szCs w:val="24"/>
        </w:rPr>
      </w:pPr>
    </w:p>
    <w:p w:rsidR="00D07EF8" w:rsidRDefault="00925364">
      <w:pPr>
        <w:tabs>
          <w:tab w:val="left" w:pos="851"/>
        </w:tabs>
        <w:ind w:firstLine="567"/>
        <w:jc w:val="both"/>
        <w:rPr>
          <w:szCs w:val="24"/>
        </w:rPr>
      </w:pPr>
      <w:r>
        <w:rPr>
          <w:szCs w:val="24"/>
        </w:rPr>
        <w:t xml:space="preserve">Vadovaudamasis Priešgaisrinės apsaugos ir gelbėjimo departamento prie Vidaus reikalų ministerijos nuostatų, patvirtintų Lietuvos Respublikos vidaus reikalų ministro 2010 m. </w:t>
      </w:r>
      <w:r>
        <w:rPr>
          <w:szCs w:val="24"/>
        </w:rPr>
        <w:t>gruodžio 31 d. įsakymu Nr. 1V-831 „Dėl Priešgaisrinės apsaugos ir gelbėjimo departamento prie Vidaus reikalų ministerijos nuostatų patvirtinimo</w:t>
      </w:r>
      <w:r>
        <w:rPr>
          <w:rFonts w:eastAsia="Calibri"/>
          <w:szCs w:val="24"/>
        </w:rPr>
        <w:t>“,</w:t>
      </w:r>
      <w:r>
        <w:rPr>
          <w:szCs w:val="24"/>
        </w:rPr>
        <w:t xml:space="preserve"> 19.3 papunkčiu:</w:t>
      </w:r>
    </w:p>
    <w:p w:rsidR="00D07EF8" w:rsidRDefault="00925364">
      <w:pPr>
        <w:tabs>
          <w:tab w:val="left" w:pos="851"/>
        </w:tabs>
        <w:ind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</w:t>
      </w:r>
      <w:r>
        <w:rPr>
          <w:rFonts w:eastAsia="Calibri"/>
          <w:szCs w:val="24"/>
        </w:rPr>
        <w:t>. T v i r t i n u   Ugniagesių gelbėtojų mokyklos nuostatus (pridedama).</w:t>
      </w:r>
    </w:p>
    <w:p w:rsidR="00D07EF8" w:rsidRDefault="00925364">
      <w:pPr>
        <w:tabs>
          <w:tab w:val="left" w:pos="851"/>
        </w:tabs>
        <w:ind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</w:t>
      </w:r>
      <w:r>
        <w:rPr>
          <w:rFonts w:eastAsia="Calibri"/>
          <w:szCs w:val="24"/>
        </w:rPr>
        <w:t>. P r i p a ž</w:t>
      </w:r>
      <w:r>
        <w:rPr>
          <w:rFonts w:eastAsia="Calibri"/>
          <w:szCs w:val="24"/>
        </w:rPr>
        <w:t xml:space="preserve"> į s t u netekusiais galios:</w:t>
      </w:r>
    </w:p>
    <w:p w:rsidR="00D07EF8" w:rsidRDefault="00925364">
      <w:pPr>
        <w:tabs>
          <w:tab w:val="left" w:pos="851"/>
        </w:tabs>
        <w:ind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2.1</w:t>
      </w:r>
      <w:r>
        <w:rPr>
          <w:rFonts w:eastAsia="Calibri"/>
          <w:szCs w:val="24"/>
        </w:rPr>
        <w:t xml:space="preserve">. </w:t>
      </w:r>
      <w:r>
        <w:rPr>
          <w:rFonts w:eastAsia="Calibri"/>
          <w:color w:val="000000"/>
          <w:szCs w:val="24"/>
          <w:shd w:val="clear" w:color="auto" w:fill="FFFFFF"/>
        </w:rPr>
        <w:t>Priešgaisrinės apsaugos ir gelbėjimo departamento prie Vidaus reikalų ministerijos direktoriaus 2006 m. lapkričio 2 d. įsakymą Nr. 1-418 „Dėl</w:t>
      </w:r>
      <w:r>
        <w:rPr>
          <w:rFonts w:eastAsia="Calibri"/>
          <w:color w:val="000000"/>
          <w:szCs w:val="24"/>
        </w:rPr>
        <w:t xml:space="preserve"> Priešgaisrinės apsaugos ir gelbėjimo departamento prie Vidaus reikalų minister</w:t>
      </w:r>
      <w:r>
        <w:rPr>
          <w:rFonts w:eastAsia="Calibri"/>
          <w:color w:val="000000"/>
          <w:szCs w:val="24"/>
        </w:rPr>
        <w:t>ijos direktoriaus 2003 m. balandžio 25 d. įsakymo Nr. 68 „</w:t>
      </w:r>
      <w:r>
        <w:rPr>
          <w:rFonts w:eastAsia="Calibri"/>
          <w:szCs w:val="24"/>
        </w:rPr>
        <w:t>Dėl Priešgaisrinės apsaugos ir gelbėjimo departamento prie Lietuvos Respublikos vidaus reikalų ministerijos Ugniagesių gelbėtojų mokyklos nuostatų bei mokymo programos patvirtinimo“ pakeitimo“</w:t>
      </w:r>
      <w:r>
        <w:rPr>
          <w:szCs w:val="24"/>
          <w:lang w:eastAsia="ar-SA"/>
        </w:rPr>
        <w:t>;</w:t>
      </w:r>
    </w:p>
    <w:p w:rsidR="00D07EF8" w:rsidRPr="00925364" w:rsidRDefault="00925364" w:rsidP="00925364">
      <w:pPr>
        <w:tabs>
          <w:tab w:val="left" w:pos="851"/>
        </w:tabs>
        <w:ind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2.</w:t>
      </w:r>
      <w:r>
        <w:rPr>
          <w:rFonts w:eastAsia="Calibri"/>
          <w:szCs w:val="24"/>
        </w:rPr>
        <w:t>2</w:t>
      </w:r>
      <w:r>
        <w:rPr>
          <w:rFonts w:eastAsia="Calibri"/>
          <w:szCs w:val="24"/>
        </w:rPr>
        <w:t xml:space="preserve">. </w:t>
      </w:r>
      <w:r>
        <w:rPr>
          <w:rFonts w:eastAsia="Calibri"/>
          <w:color w:val="000000"/>
          <w:szCs w:val="24"/>
          <w:shd w:val="clear" w:color="auto" w:fill="FFFFFF"/>
        </w:rPr>
        <w:t>Priešgaisrinės apsaugos ir gelbėjimo departamento prie Vidaus reikalų ministerijos direktoriaus 2015 m. sausio 21 d. įsakymą Nr. 1-17 „Dėl</w:t>
      </w:r>
      <w:r>
        <w:rPr>
          <w:rFonts w:eastAsia="Calibri"/>
          <w:color w:val="000000"/>
          <w:szCs w:val="24"/>
        </w:rPr>
        <w:t xml:space="preserve"> </w:t>
      </w:r>
      <w:r>
        <w:rPr>
          <w:rFonts w:eastAsia="Calibri"/>
          <w:szCs w:val="24"/>
        </w:rPr>
        <w:t>Ugniagesių gelbėtojų mokyklos nuostatų patvirtinimo“ su visais pakeitimais ir papildymais.</w:t>
      </w:r>
      <w:r>
        <w:rPr>
          <w:szCs w:val="24"/>
          <w:lang w:eastAsia="ar-SA"/>
        </w:rPr>
        <w:t>“</w:t>
      </w:r>
    </w:p>
    <w:bookmarkEnd w:id="0" w:displacedByCustomXml="next"/>
    <w:p w:rsidR="00925364" w:rsidRDefault="00925364">
      <w:pPr>
        <w:suppressAutoHyphens/>
        <w:jc w:val="both"/>
      </w:pPr>
    </w:p>
    <w:p w:rsidR="00925364" w:rsidRDefault="00925364">
      <w:pPr>
        <w:suppressAutoHyphens/>
        <w:jc w:val="both"/>
      </w:pPr>
    </w:p>
    <w:p w:rsidR="00925364" w:rsidRDefault="00925364">
      <w:pPr>
        <w:suppressAutoHyphens/>
        <w:jc w:val="both"/>
      </w:pPr>
    </w:p>
    <w:p w:rsidR="00D07EF8" w:rsidRDefault="00925364">
      <w:pPr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>Direkto</w:t>
      </w:r>
      <w:r>
        <w:rPr>
          <w:szCs w:val="24"/>
          <w:lang w:eastAsia="ar-SA"/>
        </w:rPr>
        <w:t>rius</w:t>
      </w:r>
    </w:p>
    <w:p w:rsidR="00D07EF8" w:rsidRDefault="00925364" w:rsidP="00925364">
      <w:pPr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vidaus tarnybos generolas </w:t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  <w:t xml:space="preserve">                                                                     Saulius Greičius</w:t>
      </w:r>
    </w:p>
    <w:p w:rsidR="00925364" w:rsidRDefault="00925364">
      <w:pPr>
        <w:tabs>
          <w:tab w:val="left" w:pos="1304"/>
          <w:tab w:val="left" w:pos="1457"/>
          <w:tab w:val="left" w:pos="1604"/>
          <w:tab w:val="left" w:pos="1757"/>
        </w:tabs>
        <w:ind w:left="5387"/>
        <w:sectPr w:rsidR="0092536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440" w:left="1701" w:header="709" w:footer="709" w:gutter="0"/>
          <w:pgNumType w:start="1"/>
          <w:cols w:space="708"/>
          <w:titlePg/>
          <w:docGrid w:linePitch="360"/>
        </w:sectPr>
      </w:pPr>
    </w:p>
    <w:p w:rsidR="00D07EF8" w:rsidRDefault="00925364">
      <w:pPr>
        <w:tabs>
          <w:tab w:val="left" w:pos="1304"/>
          <w:tab w:val="left" w:pos="1457"/>
          <w:tab w:val="left" w:pos="1604"/>
          <w:tab w:val="left" w:pos="1757"/>
        </w:tabs>
        <w:ind w:left="5387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lastRenderedPageBreak/>
        <w:t>PATVIRTINTA</w:t>
      </w:r>
    </w:p>
    <w:p w:rsidR="00D07EF8" w:rsidRDefault="00925364">
      <w:pPr>
        <w:tabs>
          <w:tab w:val="left" w:pos="1304"/>
          <w:tab w:val="left" w:pos="1457"/>
          <w:tab w:val="left" w:pos="1604"/>
          <w:tab w:val="left" w:pos="1757"/>
        </w:tabs>
        <w:ind w:left="5387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 xml:space="preserve">Priešgaisrinės apsaugos ir gelbėjimo </w:t>
      </w:r>
    </w:p>
    <w:p w:rsidR="00D07EF8" w:rsidRDefault="00925364">
      <w:pPr>
        <w:tabs>
          <w:tab w:val="left" w:pos="1304"/>
          <w:tab w:val="left" w:pos="1457"/>
          <w:tab w:val="left" w:pos="1604"/>
          <w:tab w:val="left" w:pos="1757"/>
        </w:tabs>
        <w:ind w:left="5387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 xml:space="preserve">departamento prie Vidaus reikalų </w:t>
      </w:r>
    </w:p>
    <w:p w:rsidR="00D07EF8" w:rsidRDefault="00925364">
      <w:pPr>
        <w:tabs>
          <w:tab w:val="left" w:pos="1304"/>
          <w:tab w:val="left" w:pos="1457"/>
          <w:tab w:val="left" w:pos="1604"/>
          <w:tab w:val="left" w:pos="1757"/>
        </w:tabs>
        <w:ind w:left="5387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 xml:space="preserve">ministerijos direktoriaus </w:t>
      </w:r>
    </w:p>
    <w:p w:rsidR="00D07EF8" w:rsidRDefault="00925364">
      <w:pPr>
        <w:tabs>
          <w:tab w:val="left" w:pos="1304"/>
          <w:tab w:val="left" w:pos="1457"/>
          <w:tab w:val="left" w:pos="1604"/>
          <w:tab w:val="left" w:pos="1757"/>
        </w:tabs>
        <w:ind w:left="5387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2003 m. balandžio 25</w:t>
      </w:r>
      <w:r>
        <w:rPr>
          <w:rFonts w:eastAsia="Calibri"/>
          <w:color w:val="000000"/>
          <w:szCs w:val="24"/>
        </w:rPr>
        <w:t xml:space="preserve"> d. įsakymu Nr. 68</w:t>
      </w:r>
    </w:p>
    <w:p w:rsidR="00D07EF8" w:rsidRDefault="00925364">
      <w:pPr>
        <w:tabs>
          <w:tab w:val="left" w:pos="1304"/>
          <w:tab w:val="left" w:pos="1457"/>
          <w:tab w:val="left" w:pos="1604"/>
          <w:tab w:val="left" w:pos="1757"/>
        </w:tabs>
        <w:ind w:left="5387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 xml:space="preserve">(Priešgaisrinės apsaugos ir gelbėjimo </w:t>
      </w:r>
    </w:p>
    <w:p w:rsidR="00D07EF8" w:rsidRDefault="00925364">
      <w:pPr>
        <w:tabs>
          <w:tab w:val="left" w:pos="1304"/>
          <w:tab w:val="left" w:pos="1457"/>
          <w:tab w:val="left" w:pos="1604"/>
          <w:tab w:val="left" w:pos="1757"/>
        </w:tabs>
        <w:ind w:left="5387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 xml:space="preserve">departamento prie Vidaus reikalų </w:t>
      </w:r>
    </w:p>
    <w:p w:rsidR="00D07EF8" w:rsidRDefault="00925364">
      <w:pPr>
        <w:tabs>
          <w:tab w:val="left" w:pos="1304"/>
          <w:tab w:val="left" w:pos="1457"/>
          <w:tab w:val="left" w:pos="1604"/>
          <w:tab w:val="left" w:pos="1757"/>
        </w:tabs>
        <w:ind w:left="5387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 xml:space="preserve">ministerijos direktoriaus </w:t>
      </w:r>
    </w:p>
    <w:p w:rsidR="00D07EF8" w:rsidRDefault="00925364">
      <w:pPr>
        <w:tabs>
          <w:tab w:val="left" w:pos="1304"/>
          <w:tab w:val="left" w:pos="1457"/>
          <w:tab w:val="left" w:pos="1604"/>
          <w:tab w:val="left" w:pos="1757"/>
        </w:tabs>
        <w:ind w:left="5387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2020 m. spalio 9 d. įsakymo Nr. 1-475</w:t>
      </w:r>
    </w:p>
    <w:p w:rsidR="00D07EF8" w:rsidRDefault="00925364">
      <w:pPr>
        <w:tabs>
          <w:tab w:val="left" w:pos="1304"/>
          <w:tab w:val="left" w:pos="1457"/>
          <w:tab w:val="left" w:pos="1604"/>
          <w:tab w:val="left" w:pos="1757"/>
        </w:tabs>
        <w:ind w:left="5387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redakcija)</w:t>
      </w:r>
    </w:p>
    <w:p w:rsidR="00D07EF8" w:rsidRDefault="00D07EF8">
      <w:pPr>
        <w:tabs>
          <w:tab w:val="left" w:pos="1304"/>
          <w:tab w:val="left" w:pos="1457"/>
          <w:tab w:val="left" w:pos="1604"/>
          <w:tab w:val="left" w:pos="1757"/>
        </w:tabs>
        <w:jc w:val="both"/>
        <w:rPr>
          <w:rFonts w:eastAsia="Calibri"/>
          <w:b/>
          <w:bCs/>
          <w:caps/>
          <w:color w:val="000000"/>
          <w:szCs w:val="24"/>
        </w:rPr>
      </w:pPr>
    </w:p>
    <w:p w:rsidR="00D07EF8" w:rsidRDefault="00D07EF8">
      <w:pPr>
        <w:jc w:val="center"/>
        <w:rPr>
          <w:rFonts w:eastAsia="Calibri"/>
          <w:b/>
          <w:bCs/>
          <w:caps/>
          <w:color w:val="000000"/>
          <w:szCs w:val="24"/>
        </w:rPr>
      </w:pPr>
    </w:p>
    <w:p w:rsidR="00D07EF8" w:rsidRDefault="00925364">
      <w:pPr>
        <w:jc w:val="center"/>
        <w:rPr>
          <w:rFonts w:eastAsia="Calibri"/>
          <w:b/>
          <w:bCs/>
          <w:caps/>
          <w:color w:val="000000"/>
          <w:szCs w:val="24"/>
        </w:rPr>
      </w:pPr>
      <w:r>
        <w:rPr>
          <w:rFonts w:eastAsia="Calibri"/>
          <w:b/>
          <w:bCs/>
          <w:caps/>
          <w:color w:val="000000"/>
          <w:szCs w:val="24"/>
        </w:rPr>
        <w:t>Ugniagesių gelbėtojų mokyklos NUOSTATAI</w:t>
      </w:r>
    </w:p>
    <w:p w:rsidR="00D07EF8" w:rsidRDefault="00D07EF8">
      <w:pPr>
        <w:rPr>
          <w:rFonts w:eastAsia="Calibri"/>
          <w:color w:val="000000"/>
          <w:szCs w:val="24"/>
        </w:rPr>
      </w:pPr>
    </w:p>
    <w:p w:rsidR="00D07EF8" w:rsidRDefault="00D07EF8">
      <w:pPr>
        <w:rPr>
          <w:rFonts w:eastAsia="Calibri"/>
          <w:color w:val="000000"/>
          <w:szCs w:val="24"/>
        </w:rPr>
      </w:pPr>
    </w:p>
    <w:p w:rsidR="00D07EF8" w:rsidRDefault="00925364">
      <w:pPr>
        <w:jc w:val="center"/>
        <w:rPr>
          <w:rFonts w:eastAsia="Calibri"/>
          <w:b/>
          <w:bCs/>
          <w:caps/>
          <w:color w:val="000000"/>
          <w:szCs w:val="24"/>
        </w:rPr>
      </w:pPr>
      <w:r>
        <w:rPr>
          <w:rFonts w:eastAsia="Calibri"/>
          <w:b/>
          <w:bCs/>
          <w:caps/>
          <w:color w:val="000000"/>
          <w:szCs w:val="24"/>
        </w:rPr>
        <w:t>I</w:t>
      </w:r>
      <w:r>
        <w:rPr>
          <w:rFonts w:eastAsia="Calibri"/>
          <w:b/>
          <w:bCs/>
          <w:caps/>
          <w:color w:val="000000"/>
          <w:szCs w:val="24"/>
        </w:rPr>
        <w:t xml:space="preserve"> SKYRIUS</w:t>
      </w:r>
    </w:p>
    <w:p w:rsidR="00D07EF8" w:rsidRDefault="00925364">
      <w:pPr>
        <w:jc w:val="center"/>
        <w:rPr>
          <w:rFonts w:eastAsia="Calibri"/>
          <w:b/>
          <w:bCs/>
          <w:caps/>
          <w:color w:val="000000"/>
          <w:szCs w:val="24"/>
        </w:rPr>
      </w:pPr>
      <w:r>
        <w:rPr>
          <w:rFonts w:eastAsia="Calibri"/>
          <w:b/>
          <w:bCs/>
          <w:caps/>
          <w:color w:val="000000"/>
          <w:szCs w:val="24"/>
        </w:rPr>
        <w:t>BENDROSIOS NUOSTATOS</w:t>
      </w:r>
    </w:p>
    <w:p w:rsidR="00D07EF8" w:rsidRDefault="00D07EF8">
      <w:pPr>
        <w:rPr>
          <w:rFonts w:eastAsia="Calibri"/>
          <w:color w:val="000000"/>
          <w:szCs w:val="24"/>
        </w:rPr>
      </w:pPr>
    </w:p>
    <w:p w:rsidR="00D07EF8" w:rsidRDefault="00925364">
      <w:pPr>
        <w:tabs>
          <w:tab w:val="left" w:pos="851"/>
        </w:tabs>
        <w:ind w:firstLine="567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1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</w:r>
      <w:r>
        <w:rPr>
          <w:rFonts w:eastAsia="Calibri"/>
          <w:color w:val="000000"/>
          <w:szCs w:val="24"/>
        </w:rPr>
        <w:t>Ugniagesių gelbėtojų mokyklos nuostatai (toliau – Nuostatai) reglamentuoja Ugniagesių gelbėtojų mokyklos (toliau – Mokykla) veiklos sritį ir rūšis, tikslus, uždavinius, funkcijas, mokymosi pasiekimus įteisinančių dokumentų išdavimą, teises ir pareigas, vei</w:t>
      </w:r>
      <w:r>
        <w:rPr>
          <w:rFonts w:eastAsia="Calibri"/>
          <w:color w:val="000000"/>
          <w:szCs w:val="24"/>
        </w:rPr>
        <w:t>klos organizavimą ir valdymą, savivaldos narių teises ir pareigas, darbuotojų priėmimą į darbą, darbo apmokėjimo tvarką ir veiklos vertinimą, turtą, lėšas, jų naudojimo tvarką, finansinės veiklos kontrolę ir veiklos priežiūrą, vidaus auditą.</w:t>
      </w:r>
    </w:p>
    <w:p w:rsidR="00D07EF8" w:rsidRDefault="00925364">
      <w:pPr>
        <w:tabs>
          <w:tab w:val="left" w:pos="851"/>
        </w:tabs>
        <w:ind w:firstLine="567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2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</w:r>
      <w:r>
        <w:rPr>
          <w:rFonts w:eastAsia="Calibri"/>
          <w:color w:val="000000"/>
          <w:szCs w:val="24"/>
        </w:rPr>
        <w:t>Mokyklos steigėjas yra Lietuvos Respublikos vidaus reikalų ministerija. Lietuvos Respublikos vidaus reikalų ministro perduotas steigėjo visas funkcijas, teises ir pareigas vykdo Priešgaisrinės apsaugos ir gelbėjimo departamentas prie Vidaus reikalų ministe</w:t>
      </w:r>
      <w:r>
        <w:rPr>
          <w:rFonts w:eastAsia="Calibri"/>
          <w:color w:val="000000"/>
          <w:szCs w:val="24"/>
        </w:rPr>
        <w:t xml:space="preserve">rijos (toliau – Priešgaisrinės apsaugos ir gelbėjimo departamentas). Priešgaisrinės apsaugos ir gelbėjimo departamento </w:t>
      </w:r>
      <w:r>
        <w:rPr>
          <w:rFonts w:eastAsia="Calibri"/>
          <w:color w:val="000000"/>
          <w:spacing w:val="-2"/>
          <w:szCs w:val="24"/>
        </w:rPr>
        <w:t>buveinės adresas: Švitrigailos g. 18, 03223 Vilnius.</w:t>
      </w:r>
    </w:p>
    <w:p w:rsidR="00D07EF8" w:rsidRDefault="00925364">
      <w:pPr>
        <w:tabs>
          <w:tab w:val="left" w:pos="851"/>
        </w:tabs>
        <w:ind w:firstLine="567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3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>Mokyklos juridinio asmens kodas – 111962021.</w:t>
      </w:r>
    </w:p>
    <w:p w:rsidR="00D07EF8" w:rsidRDefault="00925364">
      <w:pPr>
        <w:tabs>
          <w:tab w:val="left" w:pos="851"/>
        </w:tabs>
        <w:ind w:firstLine="567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4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 xml:space="preserve">Mokykla įsteigta 2003 m. </w:t>
      </w:r>
      <w:r>
        <w:rPr>
          <w:rFonts w:eastAsia="Calibri"/>
          <w:color w:val="000000"/>
          <w:szCs w:val="24"/>
        </w:rPr>
        <w:t>liepos 1 d. reorganizavus Priešgaisrinės apsaugos ir gelbėjimo departamento Ugniagesių rengimo centrą. Mokykla yra biudžetinė įstaiga, finansuojama iš Lietuvos Respublikos valstybės biudžeto ir kitų valstybės pinigų fondų.</w:t>
      </w:r>
    </w:p>
    <w:p w:rsidR="00D07EF8" w:rsidRDefault="00925364">
      <w:pPr>
        <w:tabs>
          <w:tab w:val="left" w:pos="851"/>
        </w:tabs>
        <w:ind w:firstLine="567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5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 xml:space="preserve">Mokyklos adresas: Rolando </w:t>
      </w:r>
      <w:r>
        <w:rPr>
          <w:rFonts w:eastAsia="Calibri"/>
          <w:color w:val="000000"/>
          <w:szCs w:val="24"/>
        </w:rPr>
        <w:t>Jankausko g. 2, 04310 Vilnius.</w:t>
      </w:r>
    </w:p>
    <w:p w:rsidR="00D07EF8" w:rsidRDefault="00925364">
      <w:pPr>
        <w:tabs>
          <w:tab w:val="left" w:pos="851"/>
        </w:tabs>
        <w:ind w:firstLine="567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6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>Mokyklos grupė – profesinio mokymo įstaiga (kodas 3130).</w:t>
      </w:r>
    </w:p>
    <w:p w:rsidR="00D07EF8" w:rsidRDefault="00925364">
      <w:pPr>
        <w:tabs>
          <w:tab w:val="left" w:pos="851"/>
        </w:tabs>
        <w:ind w:firstLine="567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7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>Mokyklos pagrindinė paskirtis – profesinis mokymas pagal pirminio ir tęstinio profesinio mokymo programas (kodas 31313101).</w:t>
      </w:r>
    </w:p>
    <w:p w:rsidR="00D07EF8" w:rsidRDefault="00925364">
      <w:pPr>
        <w:tabs>
          <w:tab w:val="left" w:pos="851"/>
        </w:tabs>
        <w:ind w:firstLine="567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8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>Mokykloje mokymas vykdo</w:t>
      </w:r>
      <w:r>
        <w:rPr>
          <w:rFonts w:eastAsia="Calibri"/>
          <w:color w:val="000000"/>
          <w:szCs w:val="24"/>
        </w:rPr>
        <w:t>mas pagal pirminio ir tęstinio profesinio mokymo, neformaliojo suaugusiųjų švietimo mokymo programas.</w:t>
      </w:r>
    </w:p>
    <w:p w:rsidR="00D07EF8" w:rsidRDefault="00925364">
      <w:pPr>
        <w:tabs>
          <w:tab w:val="left" w:pos="851"/>
        </w:tabs>
        <w:ind w:firstLine="567"/>
        <w:jc w:val="both"/>
        <w:rPr>
          <w:szCs w:val="24"/>
        </w:rPr>
      </w:pPr>
      <w:r>
        <w:rPr>
          <w:szCs w:val="24"/>
        </w:rPr>
        <w:t>9</w:t>
      </w:r>
      <w:r>
        <w:rPr>
          <w:szCs w:val="24"/>
        </w:rPr>
        <w:t>.</w:t>
      </w:r>
      <w:r>
        <w:rPr>
          <w:szCs w:val="24"/>
        </w:rPr>
        <w:tab/>
      </w:r>
      <w:r>
        <w:rPr>
          <w:rFonts w:eastAsia="Calibri"/>
          <w:color w:val="000000"/>
          <w:szCs w:val="24"/>
        </w:rPr>
        <w:t xml:space="preserve">Mokykloje mokymas organizuojamas pagal Lietuvos Respublikos švietimo, mokslo ir sporto ministro patvirtintą grupinę mokymo formą. </w:t>
      </w:r>
      <w:r>
        <w:rPr>
          <w:color w:val="000000"/>
          <w:szCs w:val="24"/>
        </w:rPr>
        <w:t>Mokymo kalba – li</w:t>
      </w:r>
      <w:r>
        <w:rPr>
          <w:color w:val="000000"/>
          <w:szCs w:val="24"/>
        </w:rPr>
        <w:t xml:space="preserve">etuvių, jeigu susitarimuose dėl </w:t>
      </w:r>
      <w:r>
        <w:rPr>
          <w:szCs w:val="24"/>
        </w:rPr>
        <w:t>tarptautinių mokymo renginių organizavimo nenustatyta kita kalba.</w:t>
      </w:r>
    </w:p>
    <w:p w:rsidR="00D07EF8" w:rsidRDefault="00925364">
      <w:pPr>
        <w:tabs>
          <w:tab w:val="left" w:pos="993"/>
        </w:tabs>
        <w:ind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10</w:t>
      </w:r>
      <w:r>
        <w:rPr>
          <w:rFonts w:eastAsia="Calibri"/>
          <w:szCs w:val="24"/>
        </w:rPr>
        <w:t>.</w:t>
      </w:r>
      <w:r>
        <w:rPr>
          <w:rFonts w:eastAsia="Calibri"/>
          <w:szCs w:val="24"/>
        </w:rPr>
        <w:tab/>
        <w:t>Mokykla išduoda mokymosi pasiekimus įteisinančius dokumentus: profesinio mokymo diplomą, profesinio mokymosi pasiekimų pažymą ir pažymėjimus.</w:t>
      </w:r>
    </w:p>
    <w:p w:rsidR="00D07EF8" w:rsidRDefault="00925364">
      <w:pPr>
        <w:tabs>
          <w:tab w:val="left" w:pos="993"/>
        </w:tabs>
        <w:ind w:firstLine="567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11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</w:r>
      <w:r>
        <w:rPr>
          <w:rFonts w:eastAsia="Calibri"/>
          <w:color w:val="000000"/>
          <w:szCs w:val="24"/>
        </w:rPr>
        <w:t>Mokykla turi šiuos struktūrinius padalinius:</w:t>
      </w:r>
    </w:p>
    <w:p w:rsidR="00D07EF8" w:rsidRDefault="00925364">
      <w:pPr>
        <w:tabs>
          <w:tab w:val="left" w:pos="1134"/>
        </w:tabs>
        <w:ind w:firstLine="567"/>
        <w:jc w:val="both"/>
        <w:rPr>
          <w:rFonts w:eastAsia="Calibri"/>
          <w:color w:val="000000"/>
          <w:szCs w:val="24"/>
        </w:rPr>
      </w:pPr>
      <w:r>
        <w:rPr>
          <w:rFonts w:eastAsia="Calibri"/>
          <w:szCs w:val="24"/>
        </w:rPr>
        <w:t>11.1</w:t>
      </w:r>
      <w:r>
        <w:rPr>
          <w:rFonts w:eastAsia="Calibri"/>
          <w:szCs w:val="24"/>
        </w:rPr>
        <w:t>.</w:t>
      </w:r>
      <w:r>
        <w:rPr>
          <w:rFonts w:eastAsia="Calibri"/>
          <w:szCs w:val="24"/>
        </w:rPr>
        <w:tab/>
      </w:r>
      <w:r>
        <w:rPr>
          <w:rFonts w:eastAsia="Calibri"/>
          <w:color w:val="000000"/>
          <w:szCs w:val="24"/>
        </w:rPr>
        <w:t>Administracinį skyrių, esantį Rolando Jankausko g. 2, Vilniuje;</w:t>
      </w:r>
    </w:p>
    <w:p w:rsidR="00D07EF8" w:rsidRDefault="00925364">
      <w:pPr>
        <w:tabs>
          <w:tab w:val="left" w:pos="1134"/>
        </w:tabs>
        <w:ind w:firstLine="567"/>
        <w:jc w:val="both"/>
        <w:rPr>
          <w:rFonts w:eastAsia="Calibri"/>
          <w:color w:val="000000"/>
          <w:szCs w:val="24"/>
        </w:rPr>
      </w:pPr>
      <w:r>
        <w:rPr>
          <w:rFonts w:eastAsia="Calibri"/>
          <w:szCs w:val="24"/>
        </w:rPr>
        <w:t>11.2</w:t>
      </w:r>
      <w:r>
        <w:rPr>
          <w:rFonts w:eastAsia="Calibri"/>
          <w:szCs w:val="24"/>
        </w:rPr>
        <w:t>.</w:t>
      </w:r>
      <w:r>
        <w:rPr>
          <w:rFonts w:eastAsia="Calibri"/>
          <w:szCs w:val="24"/>
        </w:rPr>
        <w:tab/>
      </w:r>
      <w:r>
        <w:rPr>
          <w:rFonts w:eastAsia="Calibri"/>
          <w:color w:val="000000"/>
          <w:szCs w:val="24"/>
        </w:rPr>
        <w:t>Mokymo skyrių, esantį Rolando Jankausko g. 2, Vilniuje;</w:t>
      </w:r>
    </w:p>
    <w:p w:rsidR="00D07EF8" w:rsidRDefault="00925364">
      <w:pPr>
        <w:tabs>
          <w:tab w:val="left" w:pos="1134"/>
        </w:tabs>
        <w:ind w:firstLine="567"/>
        <w:jc w:val="both"/>
        <w:rPr>
          <w:rFonts w:eastAsia="Calibri"/>
          <w:color w:val="000000"/>
          <w:szCs w:val="24"/>
        </w:rPr>
      </w:pPr>
      <w:r>
        <w:rPr>
          <w:rFonts w:eastAsia="Calibri"/>
          <w:szCs w:val="24"/>
        </w:rPr>
        <w:t>11.3</w:t>
      </w:r>
      <w:r>
        <w:rPr>
          <w:rFonts w:eastAsia="Calibri"/>
          <w:szCs w:val="24"/>
        </w:rPr>
        <w:t>.</w:t>
      </w:r>
      <w:r>
        <w:rPr>
          <w:rFonts w:eastAsia="Calibri"/>
          <w:szCs w:val="24"/>
        </w:rPr>
        <w:tab/>
      </w:r>
      <w:r>
        <w:rPr>
          <w:rFonts w:eastAsia="Calibri"/>
          <w:color w:val="000000"/>
          <w:szCs w:val="24"/>
        </w:rPr>
        <w:t xml:space="preserve">Praktinio parengimo skyrių, esantį, Miško g. 7, </w:t>
      </w:r>
      <w:proofErr w:type="spellStart"/>
      <w:r>
        <w:rPr>
          <w:rFonts w:eastAsia="Calibri"/>
          <w:color w:val="000000"/>
          <w:szCs w:val="24"/>
        </w:rPr>
        <w:t>Valčiūnų</w:t>
      </w:r>
      <w:proofErr w:type="spellEnd"/>
      <w:r>
        <w:rPr>
          <w:rFonts w:eastAsia="Calibri"/>
          <w:color w:val="000000"/>
          <w:szCs w:val="24"/>
        </w:rPr>
        <w:t xml:space="preserve"> k., </w:t>
      </w:r>
      <w:proofErr w:type="spellStart"/>
      <w:r>
        <w:rPr>
          <w:rFonts w:eastAsia="Calibri"/>
          <w:color w:val="000000"/>
          <w:szCs w:val="24"/>
        </w:rPr>
        <w:t>Ju</w:t>
      </w:r>
      <w:r>
        <w:rPr>
          <w:rFonts w:eastAsia="Calibri"/>
          <w:color w:val="000000"/>
          <w:szCs w:val="24"/>
        </w:rPr>
        <w:t>odšilių</w:t>
      </w:r>
      <w:proofErr w:type="spellEnd"/>
      <w:r>
        <w:rPr>
          <w:rFonts w:eastAsia="Calibri"/>
          <w:color w:val="000000"/>
          <w:szCs w:val="24"/>
        </w:rPr>
        <w:t xml:space="preserve"> sen., Vilniaus r.</w:t>
      </w:r>
    </w:p>
    <w:p w:rsidR="00D07EF8" w:rsidRDefault="00925364">
      <w:pPr>
        <w:tabs>
          <w:tab w:val="left" w:pos="993"/>
        </w:tabs>
        <w:ind w:firstLine="567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12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 xml:space="preserve">Mokykla turi bendrabučius, esančius Miško g. 7, </w:t>
      </w:r>
      <w:proofErr w:type="spellStart"/>
      <w:r>
        <w:rPr>
          <w:rFonts w:eastAsia="Calibri"/>
          <w:color w:val="000000"/>
          <w:szCs w:val="24"/>
        </w:rPr>
        <w:t>Valčiūnų</w:t>
      </w:r>
      <w:proofErr w:type="spellEnd"/>
      <w:r>
        <w:rPr>
          <w:rFonts w:eastAsia="Calibri"/>
          <w:color w:val="000000"/>
          <w:szCs w:val="24"/>
        </w:rPr>
        <w:t xml:space="preserve"> k., </w:t>
      </w:r>
      <w:proofErr w:type="spellStart"/>
      <w:r>
        <w:rPr>
          <w:rFonts w:eastAsia="Calibri"/>
          <w:color w:val="000000"/>
          <w:szCs w:val="24"/>
        </w:rPr>
        <w:t>Juodšilių</w:t>
      </w:r>
      <w:proofErr w:type="spellEnd"/>
      <w:r>
        <w:rPr>
          <w:rFonts w:eastAsia="Calibri"/>
          <w:color w:val="000000"/>
          <w:szCs w:val="24"/>
        </w:rPr>
        <w:t xml:space="preserve"> sen., Vilniaus r.</w:t>
      </w:r>
    </w:p>
    <w:p w:rsidR="00D07EF8" w:rsidRDefault="00925364">
      <w:pPr>
        <w:tabs>
          <w:tab w:val="left" w:pos="993"/>
        </w:tabs>
        <w:ind w:firstLine="567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13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>Mokykla yra viešasis juridinis asmuo, turintis sąskaitas banke, blanką, antspaudą su Lietuvos valstybės herbu ir savo pavad</w:t>
      </w:r>
      <w:r>
        <w:rPr>
          <w:rFonts w:eastAsia="Calibri"/>
          <w:color w:val="000000"/>
          <w:szCs w:val="24"/>
        </w:rPr>
        <w:t xml:space="preserve">inimu, </w:t>
      </w:r>
      <w:proofErr w:type="spellStart"/>
      <w:r>
        <w:rPr>
          <w:rFonts w:eastAsia="Calibri"/>
          <w:color w:val="000000"/>
          <w:szCs w:val="24"/>
        </w:rPr>
        <w:t>štandartą</w:t>
      </w:r>
      <w:proofErr w:type="spellEnd"/>
      <w:r>
        <w:rPr>
          <w:rFonts w:eastAsia="Calibri"/>
          <w:color w:val="000000"/>
          <w:szCs w:val="24"/>
        </w:rPr>
        <w:t xml:space="preserve"> ir kitą simboliką.</w:t>
      </w:r>
    </w:p>
    <w:p w:rsidR="00D07EF8" w:rsidRDefault="00925364">
      <w:pPr>
        <w:tabs>
          <w:tab w:val="left" w:pos="993"/>
        </w:tabs>
        <w:ind w:firstLine="567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14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>Mokykla savo veikloje vadovaujasi Lietuvos Respublikos Konstitucija, Europos Sąjungos teisės aktais, Lietuvos Respublikos priešgaisrinės saugos įstatymu, Lietuvos Respublikos civilinės saugos įstatymu, Lietuvos R</w:t>
      </w:r>
      <w:r>
        <w:rPr>
          <w:rFonts w:eastAsia="Calibri"/>
          <w:color w:val="000000"/>
          <w:szCs w:val="24"/>
        </w:rPr>
        <w:t>espublikos vidaus tarnybos statutu, Lietuvos Respublikos švietimo įstatymu, Lietuvos Respublikos profesinio mokymo įstatymu ir kitais įstatymais, Lietuvos Respublikos Vyriausybės (toliau – Vyriausybė) nutarimais, vidaus reikalų ministro, švietimo, mokslo i</w:t>
      </w:r>
      <w:r>
        <w:rPr>
          <w:rFonts w:eastAsia="Calibri"/>
          <w:color w:val="000000"/>
          <w:szCs w:val="24"/>
        </w:rPr>
        <w:t>r sporto ministro, Priešgaisrinės apsaugos ir gelbėjimo departamento direktoriaus įsakymais, Nuostatais ir kitais teisės aktais.</w:t>
      </w:r>
    </w:p>
    <w:p w:rsidR="00D07EF8" w:rsidRDefault="00D07EF8">
      <w:pPr>
        <w:ind w:firstLine="720"/>
        <w:jc w:val="both"/>
        <w:rPr>
          <w:rFonts w:eastAsia="Calibri"/>
          <w:color w:val="000000"/>
          <w:szCs w:val="24"/>
        </w:rPr>
      </w:pPr>
    </w:p>
    <w:p w:rsidR="00D07EF8" w:rsidRDefault="00925364">
      <w:pPr>
        <w:ind w:firstLine="720"/>
        <w:jc w:val="both"/>
        <w:rPr>
          <w:rFonts w:eastAsia="Calibri"/>
          <w:color w:val="000000"/>
          <w:szCs w:val="24"/>
        </w:rPr>
      </w:pPr>
    </w:p>
    <w:p w:rsidR="00D07EF8" w:rsidRDefault="00925364">
      <w:pPr>
        <w:jc w:val="center"/>
        <w:rPr>
          <w:rFonts w:eastAsia="Calibri"/>
          <w:b/>
          <w:color w:val="000000"/>
          <w:szCs w:val="24"/>
        </w:rPr>
      </w:pPr>
      <w:r>
        <w:rPr>
          <w:rFonts w:eastAsia="Calibri"/>
          <w:b/>
          <w:color w:val="000000"/>
          <w:szCs w:val="24"/>
        </w:rPr>
        <w:t>II</w:t>
      </w:r>
      <w:r>
        <w:rPr>
          <w:rFonts w:eastAsia="Calibri"/>
          <w:b/>
          <w:bCs/>
          <w:caps/>
          <w:color w:val="000000"/>
          <w:szCs w:val="24"/>
        </w:rPr>
        <w:t xml:space="preserve"> SKYRIUS</w:t>
      </w:r>
    </w:p>
    <w:p w:rsidR="00D07EF8" w:rsidRDefault="00925364">
      <w:pPr>
        <w:ind w:firstLine="720"/>
        <w:jc w:val="center"/>
        <w:rPr>
          <w:rFonts w:eastAsia="Calibri"/>
          <w:b/>
          <w:color w:val="000000"/>
          <w:szCs w:val="24"/>
        </w:rPr>
      </w:pPr>
      <w:r>
        <w:rPr>
          <w:rFonts w:eastAsia="Calibri"/>
          <w:b/>
          <w:color w:val="000000"/>
          <w:szCs w:val="24"/>
        </w:rPr>
        <w:t>MOKYKLOS VEIKLOS SRITIS IR RŪŠYS, TIKSLAS, UŽDAVINIAI, FUNKCIJOS. MOKYMOSI PASIEKIMUS ĮTEISINANČIŲ DOKUMENTŲ</w:t>
      </w:r>
      <w:r>
        <w:rPr>
          <w:rFonts w:eastAsia="Calibri"/>
          <w:b/>
          <w:color w:val="000000"/>
          <w:szCs w:val="24"/>
        </w:rPr>
        <w:t xml:space="preserve"> IŠDAVIMAS</w:t>
      </w:r>
    </w:p>
    <w:p w:rsidR="00D07EF8" w:rsidRDefault="00D07EF8">
      <w:pPr>
        <w:ind w:firstLine="720"/>
        <w:jc w:val="center"/>
        <w:rPr>
          <w:rFonts w:eastAsia="Calibri"/>
          <w:b/>
          <w:color w:val="000000"/>
          <w:szCs w:val="24"/>
        </w:rPr>
      </w:pPr>
    </w:p>
    <w:p w:rsidR="00D07EF8" w:rsidRDefault="00925364">
      <w:pPr>
        <w:tabs>
          <w:tab w:val="left" w:pos="1418"/>
        </w:tabs>
        <w:ind w:left="927" w:hanging="360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15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 xml:space="preserve">Mokyklos veiklos sritis – švietimas (kodas 85). </w:t>
      </w:r>
    </w:p>
    <w:p w:rsidR="00D07EF8" w:rsidRDefault="00925364">
      <w:pPr>
        <w:tabs>
          <w:tab w:val="left" w:pos="1418"/>
        </w:tabs>
        <w:ind w:left="927" w:hanging="360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16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>Mokyklos veiklos rūšys:</w:t>
      </w:r>
    </w:p>
    <w:p w:rsidR="00D07EF8" w:rsidRDefault="00925364">
      <w:pPr>
        <w:tabs>
          <w:tab w:val="left" w:pos="851"/>
          <w:tab w:val="left" w:pos="1134"/>
        </w:tabs>
        <w:ind w:firstLine="567"/>
        <w:jc w:val="both"/>
        <w:rPr>
          <w:rFonts w:eastAsia="Calibri"/>
          <w:color w:val="000000"/>
          <w:szCs w:val="24"/>
        </w:rPr>
      </w:pPr>
      <w:r>
        <w:rPr>
          <w:rFonts w:eastAsia="Calibri"/>
          <w:szCs w:val="24"/>
        </w:rPr>
        <w:t>16.1</w:t>
      </w:r>
      <w:r>
        <w:rPr>
          <w:rFonts w:eastAsia="Calibri"/>
          <w:szCs w:val="24"/>
        </w:rPr>
        <w:t>.</w:t>
      </w:r>
      <w:r>
        <w:rPr>
          <w:rFonts w:eastAsia="Calibri"/>
          <w:szCs w:val="24"/>
        </w:rPr>
        <w:tab/>
      </w:r>
      <w:r>
        <w:rPr>
          <w:rFonts w:eastAsia="Calibri"/>
          <w:color w:val="000000"/>
          <w:szCs w:val="24"/>
        </w:rPr>
        <w:t>pagrindinė švietimo veiklos rūšis – techninis ir profesinis vidurinis mokymas (kodas 85.32);</w:t>
      </w:r>
    </w:p>
    <w:p w:rsidR="00D07EF8" w:rsidRDefault="00925364">
      <w:pPr>
        <w:tabs>
          <w:tab w:val="left" w:pos="1134"/>
        </w:tabs>
        <w:ind w:left="1817" w:hanging="1250"/>
        <w:jc w:val="both"/>
        <w:rPr>
          <w:rFonts w:eastAsia="Calibri"/>
          <w:color w:val="000000"/>
          <w:szCs w:val="24"/>
        </w:rPr>
      </w:pPr>
      <w:r>
        <w:rPr>
          <w:rFonts w:eastAsia="Calibri"/>
          <w:szCs w:val="24"/>
        </w:rPr>
        <w:t>16.2</w:t>
      </w:r>
      <w:r>
        <w:rPr>
          <w:rFonts w:eastAsia="Calibri"/>
          <w:szCs w:val="24"/>
        </w:rPr>
        <w:t>.</w:t>
      </w:r>
      <w:r>
        <w:rPr>
          <w:rFonts w:eastAsia="Calibri"/>
          <w:szCs w:val="24"/>
        </w:rPr>
        <w:tab/>
      </w:r>
      <w:r>
        <w:rPr>
          <w:rFonts w:eastAsia="Calibri"/>
          <w:color w:val="000000"/>
          <w:szCs w:val="24"/>
        </w:rPr>
        <w:t>kitos švietimo veiklos rūšys:</w:t>
      </w:r>
    </w:p>
    <w:p w:rsidR="00D07EF8" w:rsidRDefault="00925364">
      <w:pPr>
        <w:tabs>
          <w:tab w:val="left" w:pos="1418"/>
        </w:tabs>
        <w:ind w:left="1287" w:hanging="720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16.2.1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</w:r>
      <w:r>
        <w:rPr>
          <w:rFonts w:eastAsia="Calibri"/>
          <w:color w:val="000000"/>
          <w:szCs w:val="24"/>
        </w:rPr>
        <w:t>kitas, niekur kitur nepriskirtas švietimas (kodas 85.59);</w:t>
      </w:r>
    </w:p>
    <w:p w:rsidR="00D07EF8" w:rsidRDefault="00925364">
      <w:pPr>
        <w:tabs>
          <w:tab w:val="left" w:pos="1418"/>
        </w:tabs>
        <w:ind w:left="1287" w:hanging="720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16.2.2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>švietimui būdingų paslaugų veikla (kodas 85.60);</w:t>
      </w:r>
    </w:p>
    <w:p w:rsidR="00D07EF8" w:rsidRDefault="00925364">
      <w:pPr>
        <w:tabs>
          <w:tab w:val="left" w:pos="1418"/>
        </w:tabs>
        <w:ind w:left="1287" w:hanging="720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16.2.3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>vairavimo mokyklų veikla (kodas 85.53);</w:t>
      </w:r>
    </w:p>
    <w:p w:rsidR="00D07EF8" w:rsidRDefault="00925364">
      <w:pPr>
        <w:tabs>
          <w:tab w:val="left" w:pos="1134"/>
        </w:tabs>
        <w:ind w:left="1817" w:hanging="1250"/>
        <w:jc w:val="both"/>
        <w:rPr>
          <w:rFonts w:eastAsia="Calibri"/>
          <w:color w:val="000000"/>
          <w:szCs w:val="24"/>
        </w:rPr>
      </w:pPr>
      <w:r>
        <w:rPr>
          <w:rFonts w:eastAsia="Calibri"/>
          <w:szCs w:val="24"/>
        </w:rPr>
        <w:t>16.3</w:t>
      </w:r>
      <w:r>
        <w:rPr>
          <w:rFonts w:eastAsia="Calibri"/>
          <w:szCs w:val="24"/>
        </w:rPr>
        <w:t>.</w:t>
      </w:r>
      <w:r>
        <w:rPr>
          <w:rFonts w:eastAsia="Calibri"/>
          <w:szCs w:val="24"/>
        </w:rPr>
        <w:tab/>
      </w:r>
      <w:r>
        <w:rPr>
          <w:rFonts w:eastAsia="Calibri"/>
          <w:color w:val="000000"/>
          <w:szCs w:val="24"/>
        </w:rPr>
        <w:t>kitos ne švietimo veiklos rūšys:</w:t>
      </w:r>
    </w:p>
    <w:p w:rsidR="00D07EF8" w:rsidRDefault="00925364">
      <w:pPr>
        <w:tabs>
          <w:tab w:val="left" w:pos="1418"/>
        </w:tabs>
        <w:ind w:left="1287" w:hanging="720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16.3.1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>knygų, periodinių leidinių lei</w:t>
      </w:r>
      <w:r>
        <w:rPr>
          <w:rFonts w:eastAsia="Calibri"/>
          <w:color w:val="000000"/>
          <w:szCs w:val="24"/>
        </w:rPr>
        <w:t>dyba ir kita leidybinė veikla (kodas 58.1);</w:t>
      </w:r>
    </w:p>
    <w:p w:rsidR="00D07EF8" w:rsidRDefault="00925364">
      <w:pPr>
        <w:tabs>
          <w:tab w:val="left" w:pos="1418"/>
        </w:tabs>
        <w:ind w:left="1287" w:hanging="720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16.3.2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>priešgaisrinių tarnybų veikla (kodas 84.25);</w:t>
      </w:r>
    </w:p>
    <w:p w:rsidR="00D07EF8" w:rsidRDefault="00925364">
      <w:pPr>
        <w:tabs>
          <w:tab w:val="left" w:pos="1418"/>
        </w:tabs>
        <w:ind w:left="1287" w:hanging="720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16.3.3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>sportinė veikla, pramogų ir poilsio organizavimo veikla (kodas 93);</w:t>
      </w:r>
    </w:p>
    <w:p w:rsidR="00D07EF8" w:rsidRDefault="00925364">
      <w:pPr>
        <w:tabs>
          <w:tab w:val="left" w:pos="1418"/>
        </w:tabs>
        <w:ind w:left="1287" w:hanging="720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16.3.4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>sporto klubų veikla (kodas 93.12);</w:t>
      </w:r>
    </w:p>
    <w:p w:rsidR="00D07EF8" w:rsidRDefault="00925364">
      <w:pPr>
        <w:tabs>
          <w:tab w:val="left" w:pos="1418"/>
        </w:tabs>
        <w:ind w:left="1287" w:hanging="720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16.3.5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 xml:space="preserve">kūno </w:t>
      </w:r>
      <w:proofErr w:type="spellStart"/>
      <w:r>
        <w:rPr>
          <w:rFonts w:eastAsia="Calibri"/>
          <w:color w:val="000000"/>
          <w:szCs w:val="24"/>
        </w:rPr>
        <w:t>rengybos</w:t>
      </w:r>
      <w:proofErr w:type="spellEnd"/>
      <w:r>
        <w:rPr>
          <w:rFonts w:eastAsia="Calibri"/>
          <w:color w:val="000000"/>
          <w:szCs w:val="24"/>
        </w:rPr>
        <w:t xml:space="preserve"> ce</w:t>
      </w:r>
      <w:r>
        <w:rPr>
          <w:rFonts w:eastAsia="Calibri"/>
          <w:color w:val="000000"/>
          <w:szCs w:val="24"/>
        </w:rPr>
        <w:t>ntrų veikla (kodas 93.13);</w:t>
      </w:r>
    </w:p>
    <w:p w:rsidR="00D07EF8" w:rsidRDefault="00925364">
      <w:pPr>
        <w:tabs>
          <w:tab w:val="left" w:pos="1418"/>
        </w:tabs>
        <w:ind w:left="1287" w:hanging="720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16.3.6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>nekilnojamojo turto nuoma ir eksploatavimas (kodas 68.2);</w:t>
      </w:r>
    </w:p>
    <w:p w:rsidR="00D07EF8" w:rsidRDefault="00925364">
      <w:pPr>
        <w:tabs>
          <w:tab w:val="left" w:pos="1418"/>
        </w:tabs>
        <w:ind w:left="1287" w:hanging="720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16.3.7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>nekilnojamojo turto operacijos už atlygį arba pagal sutartį (kodas 68.3);</w:t>
      </w:r>
    </w:p>
    <w:p w:rsidR="00D07EF8" w:rsidRDefault="00925364">
      <w:pPr>
        <w:tabs>
          <w:tab w:val="left" w:pos="1418"/>
        </w:tabs>
        <w:ind w:left="1287" w:hanging="720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16.3.8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 xml:space="preserve">poilsio ir sporto reikmenų nuoma ir išperkamoji nuoma (kodas </w:t>
      </w:r>
      <w:r>
        <w:rPr>
          <w:rFonts w:eastAsia="Calibri"/>
          <w:color w:val="000000"/>
          <w:szCs w:val="24"/>
        </w:rPr>
        <w:t>77.21);</w:t>
      </w:r>
    </w:p>
    <w:p w:rsidR="00D07EF8" w:rsidRDefault="00925364">
      <w:pPr>
        <w:tabs>
          <w:tab w:val="left" w:pos="1418"/>
        </w:tabs>
        <w:ind w:left="1287" w:hanging="720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16.3.9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>sporto įrangos nuoma (kodas 77.21.40);</w:t>
      </w:r>
    </w:p>
    <w:p w:rsidR="00D07EF8" w:rsidRDefault="00925364">
      <w:pPr>
        <w:tabs>
          <w:tab w:val="left" w:pos="1134"/>
        </w:tabs>
        <w:ind w:left="1817" w:hanging="125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16.4</w:t>
      </w:r>
      <w:r>
        <w:rPr>
          <w:rFonts w:eastAsia="Calibri"/>
          <w:szCs w:val="24"/>
        </w:rPr>
        <w:t>.</w:t>
      </w:r>
      <w:r>
        <w:rPr>
          <w:rFonts w:eastAsia="Calibri"/>
          <w:szCs w:val="24"/>
        </w:rPr>
        <w:tab/>
        <w:t>vaikų poilsio stovyklų veikla (kodas 55.20.20);</w:t>
      </w:r>
    </w:p>
    <w:p w:rsidR="00D07EF8" w:rsidRDefault="00925364">
      <w:pPr>
        <w:tabs>
          <w:tab w:val="left" w:pos="1418"/>
          <w:tab w:val="left" w:pos="1560"/>
        </w:tabs>
        <w:ind w:left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16.5</w:t>
      </w:r>
      <w:r>
        <w:rPr>
          <w:rFonts w:eastAsia="Calibri"/>
          <w:szCs w:val="24"/>
        </w:rPr>
        <w:t xml:space="preserve"> kita apgyvendinimo veikla (kodas 55.90);</w:t>
      </w:r>
    </w:p>
    <w:p w:rsidR="00D07EF8" w:rsidRDefault="00925364">
      <w:pPr>
        <w:tabs>
          <w:tab w:val="left" w:pos="1418"/>
          <w:tab w:val="left" w:pos="1560"/>
        </w:tabs>
        <w:ind w:left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16.6</w:t>
      </w:r>
      <w:r>
        <w:rPr>
          <w:rFonts w:eastAsia="Calibri"/>
          <w:szCs w:val="24"/>
        </w:rPr>
        <w:t>. kiti gamtos mokslų ir inžinerijos moksliniai tyrimai ir taikomoji veikla (kod</w:t>
      </w:r>
      <w:r>
        <w:rPr>
          <w:rFonts w:eastAsia="Calibri"/>
          <w:szCs w:val="24"/>
        </w:rPr>
        <w:t>as 72.19);</w:t>
      </w:r>
    </w:p>
    <w:p w:rsidR="00D07EF8" w:rsidRDefault="00925364">
      <w:pPr>
        <w:tabs>
          <w:tab w:val="left" w:pos="1418"/>
          <w:tab w:val="left" w:pos="1560"/>
        </w:tabs>
        <w:ind w:left="1047" w:hanging="48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16.7</w:t>
      </w:r>
      <w:r>
        <w:rPr>
          <w:rFonts w:eastAsia="Calibri"/>
          <w:szCs w:val="24"/>
        </w:rPr>
        <w:t>.</w:t>
      </w:r>
      <w:r>
        <w:rPr>
          <w:rFonts w:eastAsia="Calibri"/>
          <w:szCs w:val="24"/>
        </w:rPr>
        <w:tab/>
        <w:t>socialinių mokslų tiriamieji ir taikomieji darbai (kodas 72.20.20).</w:t>
      </w:r>
    </w:p>
    <w:p w:rsidR="00D07EF8" w:rsidRDefault="00925364">
      <w:pPr>
        <w:tabs>
          <w:tab w:val="left" w:pos="993"/>
        </w:tabs>
        <w:ind w:firstLine="567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17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 xml:space="preserve">Mokyklos veiklos tikslas – </w:t>
      </w:r>
      <w:r>
        <w:rPr>
          <w:rFonts w:eastAsia="Calibri"/>
          <w:color w:val="000000"/>
          <w:szCs w:val="24"/>
          <w:shd w:val="clear" w:color="auto" w:fill="FFFFFF"/>
        </w:rPr>
        <w:t xml:space="preserve">vykdyti mokymą, suteikiantį kvalifikaciją ir (ar) kompetenciją asmenims, dirbantiems priešgaisrinės saugos užtikrinimo ir </w:t>
      </w:r>
      <w:r>
        <w:rPr>
          <w:rFonts w:eastAsia="Calibri"/>
          <w:color w:val="000000"/>
          <w:szCs w:val="24"/>
          <w:shd w:val="clear" w:color="auto" w:fill="FFFFFF"/>
        </w:rPr>
        <w:t>civilinės saugos sistemos pajėgose, tobulinti valstybės tarnautojų ir darbuotojų, dirbančių pagal darbo sutartis, kvalifikaciją ir siekti geresnės švietimo kokybės.</w:t>
      </w:r>
    </w:p>
    <w:p w:rsidR="00D07EF8" w:rsidRDefault="00925364">
      <w:pPr>
        <w:tabs>
          <w:tab w:val="left" w:pos="993"/>
        </w:tabs>
        <w:ind w:firstLine="567"/>
        <w:jc w:val="both"/>
        <w:rPr>
          <w:rFonts w:eastAsia="Calibri"/>
          <w:color w:val="000000"/>
          <w:szCs w:val="24"/>
          <w:shd w:val="clear" w:color="auto" w:fill="FFFFFF"/>
        </w:rPr>
      </w:pPr>
      <w:r>
        <w:rPr>
          <w:rFonts w:eastAsia="Calibri"/>
          <w:color w:val="000000"/>
          <w:szCs w:val="24"/>
        </w:rPr>
        <w:t>18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</w:r>
      <w:r>
        <w:rPr>
          <w:rFonts w:eastAsia="Calibri"/>
          <w:color w:val="000000"/>
          <w:szCs w:val="24"/>
          <w:shd w:val="clear" w:color="auto" w:fill="FFFFFF"/>
        </w:rPr>
        <w:t>Mokyklos uždaviniai yra:</w:t>
      </w:r>
    </w:p>
    <w:p w:rsidR="00D07EF8" w:rsidRDefault="00925364">
      <w:pPr>
        <w:tabs>
          <w:tab w:val="left" w:pos="1134"/>
        </w:tabs>
        <w:ind w:firstLine="567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18.1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</w:r>
      <w:r>
        <w:rPr>
          <w:rFonts w:eastAsia="Calibri"/>
          <w:color w:val="000000"/>
          <w:szCs w:val="24"/>
          <w:shd w:val="clear" w:color="auto" w:fill="FFFFFF"/>
        </w:rPr>
        <w:t>sudaryti sąlygas asmeniui įgyti, keisti ar tobulin</w:t>
      </w:r>
      <w:r>
        <w:rPr>
          <w:rFonts w:eastAsia="Calibri"/>
          <w:color w:val="000000"/>
          <w:szCs w:val="24"/>
          <w:shd w:val="clear" w:color="auto" w:fill="FFFFFF"/>
        </w:rPr>
        <w:t>ti kvalifikaciją ir kompetencijas, įgyti šiuolaikinei profesinei veiklai reikalingų teorinių žinių ir praktinių gebėjimų;</w:t>
      </w:r>
    </w:p>
    <w:p w:rsidR="00D07EF8" w:rsidRDefault="00925364">
      <w:pPr>
        <w:tabs>
          <w:tab w:val="left" w:pos="1134"/>
        </w:tabs>
        <w:ind w:firstLine="567"/>
        <w:jc w:val="both"/>
        <w:rPr>
          <w:rFonts w:eastAsia="Calibri"/>
          <w:color w:val="000000"/>
          <w:szCs w:val="24"/>
          <w:shd w:val="clear" w:color="auto" w:fill="FFFFFF"/>
        </w:rPr>
      </w:pPr>
      <w:r>
        <w:rPr>
          <w:rFonts w:eastAsia="Calibri"/>
          <w:color w:val="000000"/>
          <w:szCs w:val="24"/>
        </w:rPr>
        <w:t>18.2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</w:r>
      <w:r>
        <w:rPr>
          <w:rFonts w:eastAsia="Calibri"/>
          <w:color w:val="000000"/>
          <w:szCs w:val="24"/>
          <w:shd w:val="clear" w:color="auto" w:fill="FFFFFF"/>
        </w:rPr>
        <w:t>užtikrinti mokymo kokybę, atitinkančią šiuolaikinius reikalavimus;</w:t>
      </w:r>
    </w:p>
    <w:p w:rsidR="00D07EF8" w:rsidRDefault="00925364">
      <w:pPr>
        <w:tabs>
          <w:tab w:val="left" w:pos="1134"/>
        </w:tabs>
        <w:ind w:firstLine="567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18.3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</w:r>
      <w:r>
        <w:rPr>
          <w:rFonts w:eastAsia="Calibri"/>
          <w:color w:val="000000"/>
          <w:szCs w:val="24"/>
          <w:shd w:val="clear" w:color="auto" w:fill="FFFFFF"/>
        </w:rPr>
        <w:t>sudaryti sąlygas pedagogams tobulinti kvalifika</w:t>
      </w:r>
      <w:r>
        <w:rPr>
          <w:rFonts w:eastAsia="Calibri"/>
          <w:color w:val="000000"/>
          <w:szCs w:val="24"/>
          <w:shd w:val="clear" w:color="auto" w:fill="FFFFFF"/>
        </w:rPr>
        <w:t>ciją ir skatinti mokslo tiriamąją, metodinę veiklą;</w:t>
      </w:r>
    </w:p>
    <w:p w:rsidR="00D07EF8" w:rsidRDefault="00925364">
      <w:pPr>
        <w:tabs>
          <w:tab w:val="left" w:pos="1134"/>
        </w:tabs>
        <w:ind w:firstLine="567"/>
        <w:jc w:val="both"/>
        <w:rPr>
          <w:rFonts w:eastAsia="Calibri"/>
          <w:color w:val="000000"/>
          <w:szCs w:val="24"/>
          <w:shd w:val="clear" w:color="auto" w:fill="FFFFFF"/>
        </w:rPr>
      </w:pPr>
      <w:r>
        <w:rPr>
          <w:rFonts w:eastAsia="Calibri"/>
          <w:color w:val="000000"/>
          <w:szCs w:val="24"/>
        </w:rPr>
        <w:t>18.4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</w:r>
      <w:r>
        <w:rPr>
          <w:rFonts w:eastAsia="Calibri"/>
          <w:color w:val="000000"/>
          <w:szCs w:val="24"/>
          <w:shd w:val="clear" w:color="auto" w:fill="FFFFFF"/>
        </w:rPr>
        <w:t>dalyvauti likviduojant įvykių, ekstremaliųjų įvykių ir ekstremaliųjų situacijų padarinius.</w:t>
      </w:r>
    </w:p>
    <w:p w:rsidR="00D07EF8" w:rsidRDefault="00925364">
      <w:pPr>
        <w:tabs>
          <w:tab w:val="left" w:pos="1134"/>
        </w:tabs>
        <w:ind w:firstLine="567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19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>Mokykla, siekdama 18.1 papunktyje nurodyto uždavinio, atlieka šias funkcijas:</w:t>
      </w:r>
    </w:p>
    <w:p w:rsidR="00D07EF8" w:rsidRDefault="00925364">
      <w:pPr>
        <w:shd w:val="clear" w:color="auto" w:fill="FFFFFF"/>
        <w:tabs>
          <w:tab w:val="left" w:pos="709"/>
          <w:tab w:val="left" w:pos="1134"/>
        </w:tabs>
        <w:ind w:left="709" w:hanging="142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19.1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>vykdo f</w:t>
      </w:r>
      <w:r>
        <w:rPr>
          <w:rFonts w:eastAsia="Calibri"/>
          <w:color w:val="000000"/>
          <w:szCs w:val="24"/>
        </w:rPr>
        <w:t>ormalųjį pirminį ir tęstinį profesinį mokymą;</w:t>
      </w:r>
    </w:p>
    <w:p w:rsidR="00D07EF8" w:rsidRDefault="00925364">
      <w:pPr>
        <w:shd w:val="clear" w:color="auto" w:fill="FFFFFF"/>
        <w:tabs>
          <w:tab w:val="left" w:pos="1134"/>
        </w:tabs>
        <w:ind w:left="1134" w:hanging="567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19.2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</w:r>
      <w:r>
        <w:rPr>
          <w:rFonts w:eastAsia="Calibri"/>
          <w:color w:val="000000"/>
          <w:szCs w:val="24"/>
          <w:shd w:val="clear" w:color="auto" w:fill="FFFFFF"/>
        </w:rPr>
        <w:t>vykdo neformalųjį profesinį mokymą;</w:t>
      </w:r>
    </w:p>
    <w:p w:rsidR="00D07EF8" w:rsidRDefault="00925364">
      <w:pPr>
        <w:shd w:val="clear" w:color="auto" w:fill="FFFFFF"/>
        <w:tabs>
          <w:tab w:val="left" w:pos="1134"/>
        </w:tabs>
        <w:ind w:left="1134" w:hanging="567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19.3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</w:r>
      <w:r>
        <w:rPr>
          <w:rFonts w:eastAsia="Calibri"/>
          <w:color w:val="000000"/>
          <w:szCs w:val="24"/>
          <w:shd w:val="clear" w:color="auto" w:fill="FFFFFF"/>
        </w:rPr>
        <w:t>vykdo įvadinio mokymo kursus asmenims, pretenduojantiems į vidaus tarnybą;</w:t>
      </w:r>
    </w:p>
    <w:p w:rsidR="00D07EF8" w:rsidRDefault="00925364">
      <w:pPr>
        <w:shd w:val="clear" w:color="auto" w:fill="FFFFFF"/>
        <w:tabs>
          <w:tab w:val="left" w:pos="1134"/>
        </w:tabs>
        <w:ind w:left="1134" w:hanging="567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19.4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</w:r>
      <w:r>
        <w:rPr>
          <w:rFonts w:eastAsia="Calibri"/>
          <w:color w:val="000000"/>
          <w:szCs w:val="24"/>
          <w:shd w:val="clear" w:color="auto" w:fill="FFFFFF"/>
        </w:rPr>
        <w:t>Vyriausybės nustatyta tvarka vykdo civilinės saugos mokymą;</w:t>
      </w:r>
    </w:p>
    <w:p w:rsidR="00D07EF8" w:rsidRDefault="00925364">
      <w:pPr>
        <w:shd w:val="clear" w:color="auto" w:fill="FFFFFF"/>
        <w:tabs>
          <w:tab w:val="left" w:pos="1134"/>
        </w:tabs>
        <w:ind w:firstLine="567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19.5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>organizuoja kursus, seminarus, paskaitas valstybinei priešgaisrinei gelbėjimo tarnybai aktualiais klausimais;</w:t>
      </w:r>
    </w:p>
    <w:p w:rsidR="00D07EF8" w:rsidRDefault="00925364">
      <w:pPr>
        <w:shd w:val="clear" w:color="auto" w:fill="FFFFFF"/>
        <w:tabs>
          <w:tab w:val="left" w:pos="1134"/>
        </w:tabs>
        <w:ind w:left="1134" w:hanging="567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19.6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</w:r>
      <w:r>
        <w:rPr>
          <w:rFonts w:eastAsia="Calibri"/>
          <w:color w:val="000000"/>
          <w:szCs w:val="24"/>
          <w:shd w:val="clear" w:color="auto" w:fill="FFFFFF"/>
        </w:rPr>
        <w:t>rengia ir tobulina civilinės saugos ir gaisrinės saugos mokymo programas;</w:t>
      </w:r>
    </w:p>
    <w:p w:rsidR="00D07EF8" w:rsidRDefault="00925364">
      <w:pPr>
        <w:tabs>
          <w:tab w:val="left" w:pos="567"/>
          <w:tab w:val="left" w:pos="709"/>
          <w:tab w:val="left" w:pos="993"/>
          <w:tab w:val="left" w:pos="1134"/>
        </w:tabs>
        <w:ind w:firstLine="567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19.7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 xml:space="preserve">organizuoja ir vykdo valstybinės priešgaisrinės </w:t>
      </w:r>
      <w:r>
        <w:rPr>
          <w:rFonts w:eastAsia="Calibri"/>
          <w:color w:val="000000"/>
          <w:szCs w:val="24"/>
        </w:rPr>
        <w:t>gelbėjimo tarnybos valstybės tarnautojų ir darbuotojų, dirbančių pagal darbo sutartis, kvalifikacijos tobulinimą.</w:t>
      </w:r>
    </w:p>
    <w:p w:rsidR="00D07EF8" w:rsidRDefault="00925364">
      <w:pPr>
        <w:tabs>
          <w:tab w:val="left" w:pos="1276"/>
        </w:tabs>
        <w:ind w:firstLine="567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20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>Mokykla, siekdama 18.2 papunktyje nurodyto uždavinio, laikosi tarptautiniame standarte LST EN ISO 9001:2015 nustatytų kokybės vadybo</w:t>
      </w:r>
      <w:r>
        <w:rPr>
          <w:rFonts w:eastAsia="Calibri"/>
          <w:color w:val="000000"/>
          <w:szCs w:val="24"/>
        </w:rPr>
        <w:t>s sistemoms keliamų reikalavimų.</w:t>
      </w:r>
    </w:p>
    <w:p w:rsidR="00D07EF8" w:rsidRDefault="00925364">
      <w:pPr>
        <w:ind w:left="480" w:firstLine="87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21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>Mokykla, siekdama 18.3 papunktyje nurodyto uždavinio, atlieka šias funkcijas:</w:t>
      </w:r>
    </w:p>
    <w:p w:rsidR="00D07EF8" w:rsidRDefault="00925364">
      <w:pPr>
        <w:tabs>
          <w:tab w:val="left" w:pos="1134"/>
        </w:tabs>
        <w:ind w:left="1047" w:hanging="480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21.1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>organizuoja ir vykdo metodinę, mokslo tiriamąją ir leidybinę veiklą;</w:t>
      </w:r>
    </w:p>
    <w:p w:rsidR="00D07EF8" w:rsidRDefault="00925364">
      <w:pPr>
        <w:shd w:val="clear" w:color="auto" w:fill="FFFFFF"/>
        <w:tabs>
          <w:tab w:val="left" w:pos="1134"/>
        </w:tabs>
        <w:ind w:firstLine="567"/>
        <w:jc w:val="both"/>
        <w:rPr>
          <w:rFonts w:eastAsia="Calibri"/>
          <w:color w:val="000000"/>
          <w:szCs w:val="24"/>
          <w:shd w:val="clear" w:color="auto" w:fill="FFFFFF"/>
        </w:rPr>
      </w:pPr>
      <w:r>
        <w:rPr>
          <w:rFonts w:eastAsia="Calibri"/>
          <w:color w:val="000000"/>
          <w:szCs w:val="24"/>
        </w:rPr>
        <w:t>21.2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>rengia ir tobulina mokymo priemones (vadovėlius, k</w:t>
      </w:r>
      <w:r>
        <w:rPr>
          <w:rFonts w:eastAsia="Calibri"/>
          <w:color w:val="000000"/>
          <w:szCs w:val="24"/>
        </w:rPr>
        <w:t>onspektus, užduočių rinkinius ir kt.);</w:t>
      </w:r>
    </w:p>
    <w:p w:rsidR="00D07EF8" w:rsidRDefault="00925364">
      <w:pPr>
        <w:shd w:val="clear" w:color="auto" w:fill="FFFFFF"/>
        <w:tabs>
          <w:tab w:val="left" w:pos="1134"/>
        </w:tabs>
        <w:ind w:firstLine="567"/>
        <w:jc w:val="both"/>
        <w:rPr>
          <w:rFonts w:eastAsia="Calibri"/>
          <w:color w:val="000000"/>
          <w:szCs w:val="24"/>
          <w:shd w:val="clear" w:color="auto" w:fill="FFFFFF"/>
        </w:rPr>
      </w:pPr>
      <w:r>
        <w:rPr>
          <w:rFonts w:eastAsia="Calibri"/>
          <w:color w:val="000000"/>
          <w:szCs w:val="24"/>
        </w:rPr>
        <w:t>21.3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>organizuoja Mokyklos statutinių valstybės tarnautojų atitikties fizinio pasirengimo reikalavimams tikrinimą;</w:t>
      </w:r>
    </w:p>
    <w:p w:rsidR="00D07EF8" w:rsidRDefault="00925364">
      <w:pPr>
        <w:tabs>
          <w:tab w:val="left" w:pos="1134"/>
        </w:tabs>
        <w:ind w:firstLine="567"/>
        <w:jc w:val="both"/>
        <w:rPr>
          <w:rFonts w:eastAsia="Calibri"/>
          <w:color w:val="000000"/>
          <w:szCs w:val="24"/>
          <w:shd w:val="clear" w:color="auto" w:fill="FFFFFF"/>
        </w:rPr>
      </w:pPr>
      <w:r>
        <w:rPr>
          <w:rFonts w:eastAsia="Calibri"/>
          <w:color w:val="000000"/>
          <w:szCs w:val="24"/>
        </w:rPr>
        <w:t>21.4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</w:r>
      <w:r>
        <w:rPr>
          <w:rFonts w:eastAsia="Calibri"/>
          <w:color w:val="000000"/>
          <w:szCs w:val="24"/>
          <w:shd w:val="clear" w:color="auto" w:fill="FFFFFF"/>
        </w:rPr>
        <w:t>dalyvauja tarptautinėje švietimo erdvėje, tarptautinėse programose ar kitaip bendradarbi</w:t>
      </w:r>
      <w:r>
        <w:rPr>
          <w:rFonts w:eastAsia="Calibri"/>
          <w:color w:val="000000"/>
          <w:szCs w:val="24"/>
          <w:shd w:val="clear" w:color="auto" w:fill="FFFFFF"/>
        </w:rPr>
        <w:t>auja su užsienio valstybių švietimo sistemų subjektais;</w:t>
      </w:r>
    </w:p>
    <w:p w:rsidR="00D07EF8" w:rsidRDefault="00925364">
      <w:pPr>
        <w:shd w:val="clear" w:color="auto" w:fill="FFFFFF"/>
        <w:tabs>
          <w:tab w:val="left" w:pos="1134"/>
        </w:tabs>
        <w:ind w:firstLine="567"/>
        <w:jc w:val="both"/>
        <w:rPr>
          <w:rFonts w:eastAsia="Calibri"/>
          <w:color w:val="000000"/>
          <w:szCs w:val="24"/>
          <w:shd w:val="clear" w:color="auto" w:fill="FFFFFF"/>
        </w:rPr>
      </w:pPr>
      <w:r>
        <w:rPr>
          <w:rFonts w:eastAsia="Calibri"/>
          <w:color w:val="000000"/>
          <w:szCs w:val="24"/>
        </w:rPr>
        <w:t>21.5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>teikia metodinę pagalbą gaisrinės ir civilinės saugos klausimais valstybės ir savivaldybių institucijoms ir įstaigoms, ūkio subjektams ir kitoms įstaigoms;</w:t>
      </w:r>
    </w:p>
    <w:p w:rsidR="00D07EF8" w:rsidRDefault="00925364">
      <w:pPr>
        <w:shd w:val="clear" w:color="auto" w:fill="FFFFFF"/>
        <w:tabs>
          <w:tab w:val="left" w:pos="1134"/>
        </w:tabs>
        <w:ind w:firstLine="567"/>
        <w:jc w:val="both"/>
        <w:rPr>
          <w:rFonts w:eastAsia="Calibri"/>
          <w:color w:val="000000"/>
          <w:szCs w:val="24"/>
          <w:shd w:val="clear" w:color="auto" w:fill="FFFFFF"/>
        </w:rPr>
      </w:pPr>
      <w:r>
        <w:rPr>
          <w:rFonts w:eastAsia="Calibri"/>
          <w:color w:val="000000"/>
          <w:szCs w:val="24"/>
        </w:rPr>
        <w:t>21.6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</w:r>
      <w:r>
        <w:rPr>
          <w:rFonts w:eastAsia="Calibri"/>
          <w:color w:val="000000"/>
          <w:szCs w:val="24"/>
          <w:shd w:val="clear" w:color="auto" w:fill="FFFFFF"/>
        </w:rPr>
        <w:t>pagal kompetenciją dalyv</w:t>
      </w:r>
      <w:r>
        <w:rPr>
          <w:rFonts w:eastAsia="Calibri"/>
          <w:color w:val="000000"/>
          <w:szCs w:val="24"/>
          <w:shd w:val="clear" w:color="auto" w:fill="FFFFFF"/>
        </w:rPr>
        <w:t>auja civilinės saugos ir priešgaisrinių gelbėjimo pajėgų pratybose;</w:t>
      </w:r>
    </w:p>
    <w:p w:rsidR="00D07EF8" w:rsidRDefault="00925364">
      <w:pPr>
        <w:shd w:val="clear" w:color="auto" w:fill="FFFFFF"/>
        <w:tabs>
          <w:tab w:val="left" w:pos="1134"/>
        </w:tabs>
        <w:ind w:firstLine="567"/>
        <w:jc w:val="both"/>
        <w:rPr>
          <w:rFonts w:eastAsia="Calibri"/>
          <w:color w:val="000000"/>
          <w:szCs w:val="24"/>
          <w:shd w:val="clear" w:color="auto" w:fill="FFFFFF"/>
        </w:rPr>
      </w:pPr>
      <w:r>
        <w:rPr>
          <w:rFonts w:eastAsia="Calibri"/>
          <w:color w:val="000000"/>
          <w:szCs w:val="24"/>
        </w:rPr>
        <w:t>21.7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>planuoja ir organizuoja sporto varžybas, stovyklas ir kitus sporto renginius.</w:t>
      </w:r>
    </w:p>
    <w:p w:rsidR="00D07EF8" w:rsidRDefault="00925364">
      <w:pPr>
        <w:ind w:left="480" w:firstLine="87"/>
        <w:rPr>
          <w:rFonts w:eastAsia="Calibri"/>
          <w:color w:val="000000"/>
          <w:szCs w:val="24"/>
          <w:shd w:val="clear" w:color="auto" w:fill="FFFFFF"/>
        </w:rPr>
      </w:pPr>
      <w:r>
        <w:rPr>
          <w:rFonts w:eastAsia="Calibri"/>
          <w:color w:val="000000"/>
          <w:szCs w:val="24"/>
        </w:rPr>
        <w:t>22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</w:r>
      <w:r>
        <w:rPr>
          <w:rFonts w:eastAsia="Calibri"/>
          <w:color w:val="000000"/>
          <w:szCs w:val="24"/>
          <w:shd w:val="clear" w:color="auto" w:fill="FFFFFF"/>
        </w:rPr>
        <w:t>Mokykla, siekdama 18.4 papunktyje nurodyto uždavinio, atlieka šias funkcijas:</w:t>
      </w:r>
    </w:p>
    <w:p w:rsidR="00D07EF8" w:rsidRDefault="00925364">
      <w:pPr>
        <w:shd w:val="clear" w:color="auto" w:fill="FFFFFF"/>
        <w:tabs>
          <w:tab w:val="left" w:pos="1134"/>
        </w:tabs>
        <w:ind w:firstLine="567"/>
        <w:jc w:val="both"/>
        <w:rPr>
          <w:rFonts w:eastAsia="Calibri"/>
          <w:color w:val="000000"/>
          <w:szCs w:val="24"/>
          <w:shd w:val="clear" w:color="auto" w:fill="FFFFFF"/>
        </w:rPr>
      </w:pPr>
      <w:r>
        <w:rPr>
          <w:rFonts w:eastAsia="Calibri"/>
          <w:color w:val="000000"/>
          <w:szCs w:val="24"/>
        </w:rPr>
        <w:t>22.1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</w:r>
      <w:r>
        <w:rPr>
          <w:rFonts w:eastAsia="Calibri"/>
          <w:color w:val="000000"/>
          <w:szCs w:val="24"/>
          <w:shd w:val="clear" w:color="auto" w:fill="FFFFFF"/>
        </w:rPr>
        <w:t>Prie</w:t>
      </w:r>
      <w:r>
        <w:rPr>
          <w:rFonts w:eastAsia="Calibri"/>
          <w:color w:val="000000"/>
          <w:szCs w:val="24"/>
          <w:shd w:val="clear" w:color="auto" w:fill="FFFFFF"/>
        </w:rPr>
        <w:t>šgaisrinės apsaugos ir gelbėjimo departamento direktoriaus nustatyta tvarka ir (ar) pavedimu dalyvauja gesinant gaisrus, gelbėjant žmones ir turtą gaisro metu, atliekant kitus gelbėjimo darbus;</w:t>
      </w:r>
    </w:p>
    <w:p w:rsidR="00D07EF8" w:rsidRDefault="00925364">
      <w:pPr>
        <w:shd w:val="clear" w:color="auto" w:fill="FFFFFF"/>
        <w:tabs>
          <w:tab w:val="left" w:pos="1134"/>
          <w:tab w:val="left" w:pos="1276"/>
        </w:tabs>
        <w:ind w:firstLine="567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22.2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</w:r>
      <w:r>
        <w:rPr>
          <w:rFonts w:eastAsia="Calibri"/>
          <w:color w:val="000000"/>
          <w:szCs w:val="24"/>
          <w:shd w:val="clear" w:color="auto" w:fill="FFFFFF"/>
        </w:rPr>
        <w:t>dalyvauja Valstybės ekstremaliųjų situacijų operacij</w:t>
      </w:r>
      <w:r>
        <w:rPr>
          <w:rFonts w:eastAsia="Calibri"/>
          <w:color w:val="000000"/>
          <w:szCs w:val="24"/>
          <w:shd w:val="clear" w:color="auto" w:fill="FFFFFF"/>
        </w:rPr>
        <w:t xml:space="preserve">ų centro ir </w:t>
      </w:r>
      <w:r>
        <w:rPr>
          <w:rFonts w:eastAsia="Calibri"/>
          <w:color w:val="000000"/>
          <w:szCs w:val="24"/>
        </w:rPr>
        <w:t>Priešgaisrinės apsaugos ir gelbėjimo departamento</w:t>
      </w:r>
      <w:r>
        <w:rPr>
          <w:rFonts w:eastAsia="Calibri"/>
          <w:color w:val="000000"/>
          <w:szCs w:val="24"/>
          <w:shd w:val="clear" w:color="auto" w:fill="FFFFFF"/>
        </w:rPr>
        <w:t xml:space="preserve"> ekstremaliųjų situacijų operacijų centro veikloje.</w:t>
      </w:r>
    </w:p>
    <w:p w:rsidR="00D07EF8" w:rsidRDefault="00925364">
      <w:pPr>
        <w:tabs>
          <w:tab w:val="left" w:pos="1134"/>
        </w:tabs>
        <w:ind w:firstLine="567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23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</w:r>
      <w:r>
        <w:rPr>
          <w:color w:val="000000"/>
          <w:szCs w:val="24"/>
          <w:shd w:val="clear" w:color="auto" w:fill="FFFFFF"/>
        </w:rPr>
        <w:t>Mokykla atlieka ir kitas įstatymų ir kitų teisės aktų nustatytas funkcijas.</w:t>
      </w:r>
    </w:p>
    <w:p w:rsidR="00D07EF8" w:rsidRDefault="00925364">
      <w:pPr>
        <w:tabs>
          <w:tab w:val="left" w:pos="1134"/>
        </w:tabs>
        <w:ind w:firstLine="567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24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</w:r>
      <w:r>
        <w:rPr>
          <w:color w:val="000000"/>
          <w:szCs w:val="24"/>
        </w:rPr>
        <w:t xml:space="preserve">Mokykloje išduodami šie kvalifikacijos ir </w:t>
      </w:r>
      <w:r>
        <w:rPr>
          <w:color w:val="000000"/>
          <w:szCs w:val="24"/>
        </w:rPr>
        <w:t>mokymosi pasiekimus įteisinantys dokumentai:</w:t>
      </w:r>
    </w:p>
    <w:p w:rsidR="00D07EF8" w:rsidRDefault="00925364">
      <w:pPr>
        <w:ind w:firstLine="567"/>
        <w:jc w:val="both"/>
        <w:rPr>
          <w:color w:val="000000"/>
          <w:szCs w:val="24"/>
        </w:rPr>
      </w:pPr>
      <w:r>
        <w:rPr>
          <w:rFonts w:eastAsia="Calibri"/>
          <w:color w:val="000000"/>
          <w:szCs w:val="24"/>
        </w:rPr>
        <w:t>24.1</w:t>
      </w:r>
      <w:r>
        <w:rPr>
          <w:rFonts w:eastAsia="Calibri"/>
          <w:color w:val="000000"/>
          <w:szCs w:val="24"/>
        </w:rPr>
        <w:t xml:space="preserve">. </w:t>
      </w:r>
      <w:r>
        <w:rPr>
          <w:color w:val="000000"/>
          <w:szCs w:val="24"/>
        </w:rPr>
        <w:t xml:space="preserve">profesinio mokymo diplomas – asmeniui, gavusiam jo įgytų kompetencijų, reikalingų kvalifikacijai gauti, teigiamą įvertinimą; </w:t>
      </w:r>
    </w:p>
    <w:p w:rsidR="00D07EF8" w:rsidRDefault="00925364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24.2</w:t>
      </w:r>
      <w:r>
        <w:rPr>
          <w:color w:val="000000"/>
          <w:szCs w:val="24"/>
        </w:rPr>
        <w:t xml:space="preserve">. pažymėjimas – asmeniui, baigusiam įvadinio mokymo kursus, profesinio mokymo programos modulį ar kvalifikacijos tobulinimo programą; </w:t>
      </w:r>
    </w:p>
    <w:p w:rsidR="00D07EF8" w:rsidRDefault="00925364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24.3</w:t>
      </w:r>
      <w:r>
        <w:rPr>
          <w:color w:val="000000"/>
          <w:szCs w:val="24"/>
        </w:rPr>
        <w:t>. profesinio mokymosi pasiekimų pažyma – asmeniui, kuris mokėsi pagal formaliojo profesinio mokymo programą ar pr</w:t>
      </w:r>
      <w:r>
        <w:rPr>
          <w:color w:val="000000"/>
          <w:szCs w:val="24"/>
        </w:rPr>
        <w:t>ofesinio mokymo programos modulį, tačiau jų nebaigė.</w:t>
      </w:r>
    </w:p>
    <w:p w:rsidR="00D07EF8" w:rsidRDefault="00925364">
      <w:pPr>
        <w:widowControl w:val="0"/>
        <w:tabs>
          <w:tab w:val="left" w:pos="993"/>
        </w:tabs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25</w:t>
      </w:r>
      <w:r>
        <w:rPr>
          <w:color w:val="000000"/>
          <w:szCs w:val="24"/>
        </w:rPr>
        <w:t>.</w:t>
      </w:r>
      <w:r>
        <w:rPr>
          <w:color w:val="000000"/>
          <w:szCs w:val="24"/>
        </w:rPr>
        <w:tab/>
        <w:t>Asmenų, siekiančių įgyti kvalifikaciją, mokslo pasiekimų įteisinimas dokumentuose ir šių dokumentų išdavimas vykdomas vadovaujantis Profesinio mokymo diplomo ir pažymėjimo turinio, formos ir iš</w:t>
      </w:r>
      <w:r>
        <w:rPr>
          <w:color w:val="000000"/>
          <w:szCs w:val="24"/>
        </w:rPr>
        <w:t>davimo tvarkos aprašu, patvirtintu Lietuvos Respublikos švietimo ir mokslo ministro 2015 m. kovo 23 d. įsakymu Nr. V-231 „Dėl Profesinio mokymo diplomo ir pažymėjimo turinio, formos ir išdavimo tvarkos aprašo patvirtinimo“.</w:t>
      </w:r>
    </w:p>
    <w:p w:rsidR="00D07EF8" w:rsidRDefault="00925364">
      <w:pPr>
        <w:tabs>
          <w:tab w:val="left" w:pos="426"/>
          <w:tab w:val="left" w:pos="567"/>
          <w:tab w:val="left" w:pos="709"/>
          <w:tab w:val="left" w:pos="993"/>
        </w:tabs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26</w:t>
      </w:r>
      <w:r>
        <w:rPr>
          <w:color w:val="000000"/>
          <w:szCs w:val="24"/>
        </w:rPr>
        <w:t>.</w:t>
      </w:r>
      <w:r>
        <w:rPr>
          <w:color w:val="000000"/>
          <w:szCs w:val="24"/>
        </w:rPr>
        <w:tab/>
        <w:t>Kvalifikacijos ir mokymo</w:t>
      </w:r>
      <w:r>
        <w:rPr>
          <w:color w:val="000000"/>
          <w:szCs w:val="24"/>
        </w:rPr>
        <w:t xml:space="preserve">si pasiekimų įteisinančių dokumentų užsakymas, išrašymas, išdavimas, apskaita ir atsiskaitymas už panaudotus blankus vykdomas teisės aktų nustatyta tvarka. </w:t>
      </w:r>
    </w:p>
    <w:p w:rsidR="00D07EF8" w:rsidRDefault="00D07EF8">
      <w:pPr>
        <w:jc w:val="center"/>
        <w:rPr>
          <w:rFonts w:eastAsia="Calibri"/>
          <w:b/>
          <w:color w:val="000000"/>
          <w:szCs w:val="24"/>
        </w:rPr>
      </w:pPr>
    </w:p>
    <w:p w:rsidR="00D07EF8" w:rsidRDefault="00925364">
      <w:pPr>
        <w:jc w:val="center"/>
        <w:rPr>
          <w:rFonts w:eastAsia="Calibri"/>
          <w:b/>
          <w:color w:val="000000"/>
          <w:szCs w:val="24"/>
        </w:rPr>
      </w:pPr>
    </w:p>
    <w:p w:rsidR="00D07EF8" w:rsidRDefault="00925364">
      <w:pPr>
        <w:jc w:val="center"/>
        <w:rPr>
          <w:rFonts w:eastAsia="Calibri"/>
          <w:b/>
          <w:color w:val="000000"/>
          <w:szCs w:val="24"/>
        </w:rPr>
      </w:pPr>
      <w:r>
        <w:rPr>
          <w:rFonts w:eastAsia="Calibri"/>
          <w:b/>
          <w:color w:val="000000"/>
          <w:szCs w:val="24"/>
        </w:rPr>
        <w:t>III</w:t>
      </w:r>
      <w:r>
        <w:rPr>
          <w:rFonts w:eastAsia="Calibri"/>
          <w:b/>
          <w:bCs/>
          <w:caps/>
          <w:color w:val="000000"/>
          <w:szCs w:val="24"/>
        </w:rPr>
        <w:t xml:space="preserve"> SKYRIUS</w:t>
      </w:r>
    </w:p>
    <w:p w:rsidR="00D07EF8" w:rsidRDefault="00925364">
      <w:pPr>
        <w:jc w:val="center"/>
        <w:rPr>
          <w:rFonts w:eastAsia="Calibri"/>
          <w:b/>
          <w:color w:val="000000"/>
          <w:szCs w:val="24"/>
        </w:rPr>
      </w:pPr>
      <w:r>
        <w:rPr>
          <w:rFonts w:eastAsia="Calibri"/>
          <w:b/>
          <w:color w:val="000000"/>
          <w:szCs w:val="24"/>
        </w:rPr>
        <w:t>MOKYKLOS TEISĖS IR PAREIGOS</w:t>
      </w:r>
    </w:p>
    <w:p w:rsidR="00D07EF8" w:rsidRDefault="00D07EF8">
      <w:pPr>
        <w:jc w:val="center"/>
        <w:rPr>
          <w:rFonts w:eastAsia="Calibri"/>
          <w:b/>
          <w:color w:val="000000"/>
          <w:szCs w:val="24"/>
        </w:rPr>
      </w:pPr>
    </w:p>
    <w:p w:rsidR="00D07EF8" w:rsidRDefault="00925364">
      <w:pPr>
        <w:tabs>
          <w:tab w:val="left" w:pos="993"/>
        </w:tabs>
        <w:ind w:firstLine="567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27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>Mokykla, įgyvendindama jai pavestus uždavi</w:t>
      </w:r>
      <w:r>
        <w:rPr>
          <w:rFonts w:eastAsia="Calibri"/>
          <w:color w:val="000000"/>
          <w:szCs w:val="24"/>
        </w:rPr>
        <w:t>nius ir atlikdama funkcijas, turi teisę:</w:t>
      </w:r>
    </w:p>
    <w:p w:rsidR="00D07EF8" w:rsidRDefault="00925364">
      <w:pPr>
        <w:widowControl w:val="0"/>
        <w:tabs>
          <w:tab w:val="left" w:pos="993"/>
          <w:tab w:val="left" w:pos="1134"/>
        </w:tabs>
        <w:spacing w:line="252" w:lineRule="auto"/>
        <w:ind w:firstLine="567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27.1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>teikti Priešgaisrinės apsaugos ir gelbėjimo departamento direktoriui pasiūlymus dėl teisės aktų, susijusių su Mokyklos veikla;</w:t>
      </w:r>
    </w:p>
    <w:p w:rsidR="00D07EF8" w:rsidRDefault="00925364">
      <w:pPr>
        <w:widowControl w:val="0"/>
        <w:tabs>
          <w:tab w:val="left" w:pos="1134"/>
        </w:tabs>
        <w:spacing w:line="252" w:lineRule="auto"/>
        <w:ind w:firstLine="567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27.2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>gauti iš valstybės ir savivaldybių institucijų ir įstaigų, kitų asmenų</w:t>
      </w:r>
      <w:r>
        <w:rPr>
          <w:rFonts w:eastAsia="Calibri"/>
          <w:color w:val="000000"/>
          <w:szCs w:val="24"/>
        </w:rPr>
        <w:t xml:space="preserve"> informaciją, kurios </w:t>
      </w:r>
      <w:r>
        <w:rPr>
          <w:rFonts w:eastAsia="Calibri"/>
          <w:color w:val="000000"/>
          <w:szCs w:val="24"/>
        </w:rPr>
        <w:lastRenderedPageBreak/>
        <w:t>reikia Mokyklos veiklos tikslams įgyvendinti ir funkcijoms atlikti;</w:t>
      </w:r>
    </w:p>
    <w:p w:rsidR="00D07EF8" w:rsidRDefault="00925364">
      <w:pPr>
        <w:widowControl w:val="0"/>
        <w:tabs>
          <w:tab w:val="left" w:pos="1134"/>
        </w:tabs>
        <w:spacing w:line="252" w:lineRule="auto"/>
        <w:ind w:firstLine="567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27.3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</w:r>
      <w:r>
        <w:rPr>
          <w:rFonts w:eastAsia="Calibri"/>
          <w:color w:val="000000"/>
          <w:szCs w:val="24"/>
          <w:shd w:val="clear" w:color="auto" w:fill="FFFFFF"/>
        </w:rPr>
        <w:t>pasitelkti kitų valstybės ir savivaldybių institucijų ir įstaigų, nevyriausybinių organizacijų atstovus (susitarus su jų vadovais) sprendžiamoms problemoms n</w:t>
      </w:r>
      <w:r>
        <w:rPr>
          <w:rFonts w:eastAsia="Calibri"/>
          <w:color w:val="000000"/>
          <w:szCs w:val="24"/>
          <w:shd w:val="clear" w:color="auto" w:fill="FFFFFF"/>
        </w:rPr>
        <w:t xml:space="preserve">agrinėti, sudaryti komisijas, darbo grupes </w:t>
      </w:r>
      <w:r>
        <w:rPr>
          <w:rFonts w:eastAsia="Calibri"/>
          <w:color w:val="000000"/>
          <w:szCs w:val="24"/>
        </w:rPr>
        <w:t>Mokyklos</w:t>
      </w:r>
      <w:r>
        <w:rPr>
          <w:rFonts w:eastAsia="Calibri"/>
          <w:color w:val="000000"/>
          <w:szCs w:val="24"/>
          <w:shd w:val="clear" w:color="auto" w:fill="FFFFFF"/>
        </w:rPr>
        <w:t xml:space="preserve"> kompetencijai priskirtiems klausimams spręsti</w:t>
      </w:r>
      <w:r>
        <w:rPr>
          <w:rFonts w:eastAsia="Calibri"/>
          <w:color w:val="000000"/>
          <w:szCs w:val="24"/>
        </w:rPr>
        <w:t>;</w:t>
      </w:r>
    </w:p>
    <w:p w:rsidR="00D07EF8" w:rsidRDefault="00925364">
      <w:pPr>
        <w:widowControl w:val="0"/>
        <w:tabs>
          <w:tab w:val="left" w:pos="1134"/>
        </w:tabs>
        <w:spacing w:line="252" w:lineRule="auto"/>
        <w:ind w:firstLine="567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27.4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>pagal kompetenciją dalyvauti regioniniuose ir tarptautiniuose projektuose ir programose;</w:t>
      </w:r>
    </w:p>
    <w:p w:rsidR="00D07EF8" w:rsidRDefault="00925364">
      <w:pPr>
        <w:widowControl w:val="0"/>
        <w:tabs>
          <w:tab w:val="left" w:pos="1134"/>
          <w:tab w:val="left" w:pos="1276"/>
        </w:tabs>
        <w:spacing w:line="252" w:lineRule="auto"/>
        <w:ind w:firstLine="567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27.5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 xml:space="preserve">Lietuvos Respublikos labdaros ir paramos </w:t>
      </w:r>
      <w:r>
        <w:rPr>
          <w:rFonts w:eastAsia="Calibri"/>
          <w:color w:val="000000"/>
          <w:szCs w:val="24"/>
        </w:rPr>
        <w:t>įstatymo nustatyta tvarka gauti paramą iš fizinių ir juridinių asmenų;</w:t>
      </w:r>
    </w:p>
    <w:p w:rsidR="00D07EF8" w:rsidRDefault="00925364">
      <w:pPr>
        <w:widowControl w:val="0"/>
        <w:tabs>
          <w:tab w:val="left" w:pos="709"/>
          <w:tab w:val="left" w:pos="1134"/>
        </w:tabs>
        <w:spacing w:line="252" w:lineRule="auto"/>
        <w:ind w:firstLine="567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27.6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 xml:space="preserve">teikti juridiniams ir fiziniams asmenims mokamas paslaugas ir už tai gauti lėšų; </w:t>
      </w:r>
    </w:p>
    <w:p w:rsidR="00D07EF8" w:rsidRDefault="00925364">
      <w:pPr>
        <w:widowControl w:val="0"/>
        <w:tabs>
          <w:tab w:val="left" w:pos="1134"/>
        </w:tabs>
        <w:spacing w:line="252" w:lineRule="auto"/>
        <w:ind w:firstLine="567"/>
        <w:jc w:val="both"/>
        <w:rPr>
          <w:rFonts w:eastAsia="Calibri"/>
          <w:color w:val="000000"/>
          <w:spacing w:val="-2"/>
          <w:szCs w:val="24"/>
        </w:rPr>
      </w:pPr>
      <w:r>
        <w:rPr>
          <w:rFonts w:eastAsia="Calibri"/>
          <w:color w:val="000000"/>
          <w:spacing w:val="-2"/>
          <w:szCs w:val="24"/>
        </w:rPr>
        <w:t>27.7</w:t>
      </w:r>
      <w:r>
        <w:rPr>
          <w:rFonts w:eastAsia="Calibri"/>
          <w:color w:val="000000"/>
          <w:spacing w:val="-2"/>
          <w:szCs w:val="24"/>
        </w:rPr>
        <w:t>.</w:t>
      </w:r>
      <w:r>
        <w:rPr>
          <w:rFonts w:eastAsia="Calibri"/>
          <w:color w:val="000000"/>
          <w:spacing w:val="-2"/>
          <w:szCs w:val="24"/>
        </w:rPr>
        <w:tab/>
      </w:r>
      <w:r>
        <w:rPr>
          <w:rFonts w:eastAsia="Calibri"/>
          <w:color w:val="000000"/>
          <w:szCs w:val="24"/>
          <w:shd w:val="clear" w:color="auto" w:fill="FFFFFF"/>
        </w:rPr>
        <w:t xml:space="preserve">pagal kompetenciją sudaryti sutartis ir susitarimus su Lietuvos Respublikos ir </w:t>
      </w:r>
      <w:r>
        <w:rPr>
          <w:rFonts w:eastAsia="Calibri"/>
          <w:color w:val="000000"/>
          <w:szCs w:val="24"/>
          <w:shd w:val="clear" w:color="auto" w:fill="FFFFFF"/>
        </w:rPr>
        <w:t>užsienio valstybių juridiniais bei fiziniais asmenimis;</w:t>
      </w:r>
    </w:p>
    <w:p w:rsidR="00D07EF8" w:rsidRDefault="00925364">
      <w:pPr>
        <w:tabs>
          <w:tab w:val="left" w:pos="1134"/>
        </w:tabs>
        <w:ind w:firstLine="567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27.8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>nustatyti teikiamų švietimo ar papildomų paslaugų kainas, įkainius ir tarifus tais atvejais, kai Švietimo įstatymo ir kitų įstatymų nustatyta tvarka to nenustato Vyriausybė arba Priešgaisrin</w:t>
      </w:r>
      <w:r>
        <w:rPr>
          <w:rFonts w:eastAsia="Calibri"/>
          <w:color w:val="000000"/>
          <w:szCs w:val="24"/>
        </w:rPr>
        <w:t>ės apsaugos ir gelbėjimo departamentas.</w:t>
      </w:r>
    </w:p>
    <w:p w:rsidR="00D07EF8" w:rsidRDefault="00925364">
      <w:pPr>
        <w:tabs>
          <w:tab w:val="left" w:pos="709"/>
          <w:tab w:val="left" w:pos="993"/>
        </w:tabs>
        <w:ind w:firstLine="567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28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>Mokykla turi ir kitų teisių, kurias jai suteikia įstatymai ir kiti teisės aktai.</w:t>
      </w:r>
    </w:p>
    <w:p w:rsidR="00D07EF8" w:rsidRDefault="00925364">
      <w:pPr>
        <w:tabs>
          <w:tab w:val="left" w:pos="709"/>
          <w:tab w:val="left" w:pos="993"/>
        </w:tabs>
        <w:ind w:firstLine="567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29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>Mokyklos pareigos:</w:t>
      </w:r>
    </w:p>
    <w:p w:rsidR="00D07EF8" w:rsidRDefault="00925364">
      <w:pPr>
        <w:tabs>
          <w:tab w:val="left" w:pos="709"/>
          <w:tab w:val="left" w:pos="1134"/>
        </w:tabs>
        <w:ind w:left="993" w:hanging="426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29.1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>užtikrinti saugią ir sveiką mokymosi ir darbo aplinką;</w:t>
      </w:r>
    </w:p>
    <w:p w:rsidR="00D07EF8" w:rsidRDefault="00925364">
      <w:pPr>
        <w:tabs>
          <w:tab w:val="left" w:pos="709"/>
          <w:tab w:val="left" w:pos="1134"/>
        </w:tabs>
        <w:ind w:left="993" w:hanging="426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29.2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>užtikrinti kursantų ir kl</w:t>
      </w:r>
      <w:r>
        <w:rPr>
          <w:rFonts w:eastAsia="Calibri"/>
          <w:color w:val="000000"/>
          <w:szCs w:val="24"/>
        </w:rPr>
        <w:t>ausytojų nešališką pasiekimų vertinimą;</w:t>
      </w:r>
    </w:p>
    <w:p w:rsidR="00D07EF8" w:rsidRDefault="00925364">
      <w:pPr>
        <w:tabs>
          <w:tab w:val="left" w:pos="709"/>
          <w:tab w:val="left" w:pos="1134"/>
        </w:tabs>
        <w:ind w:left="993" w:hanging="426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29.3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>užtikrinti kokybišką mokymą pagal Mokyklos vykdomas mokymų programas;</w:t>
      </w:r>
    </w:p>
    <w:p w:rsidR="00D07EF8" w:rsidRDefault="00925364">
      <w:pPr>
        <w:tabs>
          <w:tab w:val="left" w:pos="709"/>
          <w:tab w:val="left" w:pos="1134"/>
        </w:tabs>
        <w:ind w:left="993" w:hanging="426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29.4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>sudaryti sąlygas Mokyklos darbuotojams tobulinti kvalifikaciją.</w:t>
      </w:r>
    </w:p>
    <w:p w:rsidR="00D07EF8" w:rsidRDefault="00D07EF8">
      <w:pPr>
        <w:rPr>
          <w:rFonts w:eastAsia="Calibri"/>
          <w:b/>
          <w:caps/>
          <w:color w:val="000000"/>
          <w:szCs w:val="24"/>
        </w:rPr>
      </w:pPr>
    </w:p>
    <w:p w:rsidR="00D07EF8" w:rsidRDefault="00925364">
      <w:pPr>
        <w:rPr>
          <w:rFonts w:eastAsia="Calibri"/>
          <w:b/>
          <w:caps/>
          <w:color w:val="000000"/>
          <w:szCs w:val="24"/>
        </w:rPr>
      </w:pPr>
    </w:p>
    <w:p w:rsidR="00D07EF8" w:rsidRDefault="00925364">
      <w:pPr>
        <w:jc w:val="center"/>
        <w:rPr>
          <w:rFonts w:eastAsia="Calibri"/>
          <w:b/>
          <w:caps/>
          <w:color w:val="000000"/>
          <w:szCs w:val="24"/>
        </w:rPr>
      </w:pPr>
      <w:r>
        <w:rPr>
          <w:rFonts w:eastAsia="Calibri"/>
          <w:b/>
          <w:caps/>
          <w:color w:val="000000"/>
          <w:szCs w:val="24"/>
        </w:rPr>
        <w:t>IV</w:t>
      </w:r>
      <w:r>
        <w:rPr>
          <w:rFonts w:eastAsia="Calibri"/>
          <w:b/>
          <w:caps/>
          <w:color w:val="000000"/>
          <w:szCs w:val="24"/>
        </w:rPr>
        <w:t xml:space="preserve"> </w:t>
      </w:r>
      <w:r>
        <w:rPr>
          <w:rFonts w:eastAsia="Calibri"/>
          <w:b/>
          <w:bCs/>
          <w:caps/>
          <w:color w:val="000000"/>
          <w:szCs w:val="24"/>
        </w:rPr>
        <w:t>SKYRIUS</w:t>
      </w:r>
    </w:p>
    <w:p w:rsidR="00D07EF8" w:rsidRDefault="00925364">
      <w:pPr>
        <w:ind w:firstLine="720"/>
        <w:jc w:val="center"/>
        <w:rPr>
          <w:rFonts w:eastAsia="Calibri"/>
          <w:b/>
          <w:caps/>
          <w:color w:val="000000"/>
          <w:szCs w:val="24"/>
        </w:rPr>
      </w:pPr>
      <w:r>
        <w:rPr>
          <w:rFonts w:eastAsia="Calibri"/>
          <w:b/>
          <w:bCs/>
          <w:caps/>
          <w:color w:val="000000"/>
          <w:szCs w:val="24"/>
        </w:rPr>
        <w:t>mokyklos</w:t>
      </w:r>
      <w:r>
        <w:rPr>
          <w:rFonts w:eastAsia="Calibri"/>
          <w:b/>
          <w:caps/>
          <w:color w:val="000000"/>
          <w:szCs w:val="24"/>
        </w:rPr>
        <w:t xml:space="preserve"> VEIKLOS ORGANIZAVIMAS ir valdymas</w:t>
      </w:r>
    </w:p>
    <w:p w:rsidR="00D07EF8" w:rsidRDefault="00D07EF8">
      <w:pPr>
        <w:ind w:firstLine="720"/>
        <w:jc w:val="center"/>
        <w:rPr>
          <w:rFonts w:eastAsia="Calibri"/>
          <w:b/>
          <w:caps/>
          <w:color w:val="000000"/>
          <w:szCs w:val="24"/>
        </w:rPr>
      </w:pPr>
    </w:p>
    <w:p w:rsidR="00D07EF8" w:rsidRDefault="00925364">
      <w:pPr>
        <w:widowControl w:val="0"/>
        <w:tabs>
          <w:tab w:val="left" w:pos="993"/>
        </w:tabs>
        <w:spacing w:line="252" w:lineRule="auto"/>
        <w:ind w:firstLine="567"/>
        <w:jc w:val="both"/>
        <w:rPr>
          <w:rFonts w:eastAsia="Calibri"/>
          <w:color w:val="000000"/>
          <w:spacing w:val="-1"/>
          <w:szCs w:val="24"/>
        </w:rPr>
      </w:pPr>
      <w:r>
        <w:rPr>
          <w:rFonts w:eastAsia="Calibri"/>
          <w:color w:val="000000"/>
          <w:spacing w:val="-1"/>
          <w:szCs w:val="24"/>
        </w:rPr>
        <w:t>30</w:t>
      </w:r>
      <w:r>
        <w:rPr>
          <w:rFonts w:eastAsia="Calibri"/>
          <w:color w:val="000000"/>
          <w:spacing w:val="-1"/>
          <w:szCs w:val="24"/>
        </w:rPr>
        <w:t>.</w:t>
      </w:r>
      <w:r>
        <w:rPr>
          <w:rFonts w:eastAsia="Calibri"/>
          <w:color w:val="000000"/>
          <w:spacing w:val="-1"/>
          <w:szCs w:val="24"/>
        </w:rPr>
        <w:tab/>
      </w:r>
      <w:r>
        <w:rPr>
          <w:rFonts w:eastAsia="Calibri"/>
          <w:color w:val="000000"/>
          <w:szCs w:val="24"/>
        </w:rPr>
        <w:t>Mokyklos</w:t>
      </w:r>
      <w:r>
        <w:rPr>
          <w:rFonts w:eastAsia="Calibri"/>
          <w:color w:val="000000"/>
          <w:spacing w:val="-1"/>
          <w:szCs w:val="24"/>
        </w:rPr>
        <w:t xml:space="preserve"> veikla organizuojama </w:t>
      </w:r>
      <w:r>
        <w:rPr>
          <w:color w:val="000000"/>
          <w:szCs w:val="24"/>
          <w:shd w:val="clear" w:color="auto" w:fill="FFFFFF"/>
        </w:rPr>
        <w:t>pagal Vyriausybės nustatyta tvarka parengtą ir vidaus reikalų ministro patvirtintą Priešgaisrinės apsaugos ir gelbėjimo departamento metinį veiklos planą</w:t>
      </w:r>
      <w:r>
        <w:rPr>
          <w:rFonts w:eastAsia="Calibri"/>
          <w:color w:val="000000"/>
          <w:spacing w:val="-1"/>
          <w:szCs w:val="24"/>
        </w:rPr>
        <w:t xml:space="preserve">, Priešgaisrinės apsaugos ir </w:t>
      </w:r>
      <w:r>
        <w:rPr>
          <w:rFonts w:eastAsia="Calibri"/>
          <w:color w:val="000000"/>
          <w:spacing w:val="-1"/>
          <w:szCs w:val="24"/>
        </w:rPr>
        <w:t xml:space="preserve">gelbėjimo departamento direktoriaus patvirtintą </w:t>
      </w:r>
      <w:r>
        <w:rPr>
          <w:rFonts w:eastAsia="Calibri"/>
          <w:color w:val="000000"/>
          <w:szCs w:val="24"/>
        </w:rPr>
        <w:t xml:space="preserve">Mokyklos </w:t>
      </w:r>
      <w:r>
        <w:rPr>
          <w:rFonts w:eastAsia="Calibri"/>
          <w:color w:val="000000"/>
          <w:spacing w:val="-1"/>
          <w:szCs w:val="24"/>
        </w:rPr>
        <w:t>metinį veiklos planą ir Priešgaisrinės apsaugos ir gelbėjimo departamento direktoriaus patvirtintą Mokyklos metinį mokymo ir kvalifikacijos tobulinimo renginių grafiką.</w:t>
      </w:r>
    </w:p>
    <w:p w:rsidR="00D07EF8" w:rsidRDefault="00925364">
      <w:pPr>
        <w:widowControl w:val="0"/>
        <w:tabs>
          <w:tab w:val="left" w:pos="993"/>
        </w:tabs>
        <w:spacing w:line="252" w:lineRule="auto"/>
        <w:ind w:firstLine="567"/>
        <w:jc w:val="both"/>
        <w:rPr>
          <w:rFonts w:eastAsia="Calibri"/>
          <w:color w:val="000000"/>
          <w:spacing w:val="-1"/>
          <w:szCs w:val="24"/>
        </w:rPr>
      </w:pPr>
      <w:r>
        <w:rPr>
          <w:rFonts w:eastAsia="Calibri"/>
          <w:color w:val="000000"/>
          <w:spacing w:val="-1"/>
          <w:szCs w:val="24"/>
        </w:rPr>
        <w:t>31</w:t>
      </w:r>
      <w:r>
        <w:rPr>
          <w:rFonts w:eastAsia="Calibri"/>
          <w:color w:val="000000"/>
          <w:spacing w:val="-1"/>
          <w:szCs w:val="24"/>
        </w:rPr>
        <w:t>.</w:t>
      </w:r>
      <w:r>
        <w:rPr>
          <w:rFonts w:eastAsia="Calibri"/>
          <w:color w:val="000000"/>
          <w:spacing w:val="-1"/>
          <w:szCs w:val="24"/>
        </w:rPr>
        <w:tab/>
      </w:r>
      <w:r>
        <w:rPr>
          <w:rFonts w:eastAsia="Calibri"/>
          <w:color w:val="000000"/>
          <w:szCs w:val="24"/>
        </w:rPr>
        <w:t>Mokykla</w:t>
      </w:r>
      <w:r>
        <w:rPr>
          <w:rFonts w:eastAsia="Calibri"/>
          <w:color w:val="000000"/>
          <w:spacing w:val="-1"/>
          <w:szCs w:val="24"/>
        </w:rPr>
        <w:t xml:space="preserve"> rengia ir teik</w:t>
      </w:r>
      <w:r>
        <w:rPr>
          <w:rFonts w:eastAsia="Calibri"/>
          <w:color w:val="000000"/>
          <w:spacing w:val="-1"/>
          <w:szCs w:val="24"/>
        </w:rPr>
        <w:t xml:space="preserve">ia Priešgaisrinės apsaugos ir gelbėjimo departamentui nustatytos formos ataskaitas ir </w:t>
      </w:r>
      <w:r>
        <w:rPr>
          <w:rFonts w:eastAsia="Calibri"/>
          <w:color w:val="000000"/>
          <w:szCs w:val="24"/>
        </w:rPr>
        <w:t xml:space="preserve">suvestines, susijusias su Mokyklai </w:t>
      </w:r>
      <w:r>
        <w:rPr>
          <w:rFonts w:eastAsia="Calibri"/>
          <w:color w:val="000000"/>
          <w:spacing w:val="-1"/>
          <w:szCs w:val="24"/>
        </w:rPr>
        <w:t>nustatytų veiklos tikslų, priemonių ir funkcijų vykdymu, finansinių ir kitų išteklių panaudojimu, ir kitą Vidaus reikalų ministerijos a</w:t>
      </w:r>
      <w:r>
        <w:rPr>
          <w:rFonts w:eastAsia="Calibri"/>
          <w:color w:val="000000"/>
          <w:spacing w:val="-1"/>
          <w:szCs w:val="24"/>
        </w:rPr>
        <w:t>r Priešgaisrinės apsaugos ir gelbėjimo departamento metiniam veiklos planui rengti reikalingą informaciją.</w:t>
      </w:r>
    </w:p>
    <w:p w:rsidR="00D07EF8" w:rsidRDefault="00925364">
      <w:pPr>
        <w:tabs>
          <w:tab w:val="left" w:pos="851"/>
          <w:tab w:val="left" w:pos="993"/>
        </w:tabs>
        <w:suppressAutoHyphens/>
        <w:ind w:firstLine="567"/>
        <w:jc w:val="both"/>
        <w:textAlignment w:val="center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32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 xml:space="preserve">Mokyklos struktūrinių padalinių veiklą ir vidaus tvarką </w:t>
      </w:r>
      <w:r>
        <w:rPr>
          <w:rFonts w:eastAsia="Calibri"/>
          <w:color w:val="000000"/>
          <w:spacing w:val="-1"/>
          <w:szCs w:val="24"/>
        </w:rPr>
        <w:t>reglamentuoja šie Nuostatai,</w:t>
      </w:r>
      <w:r>
        <w:rPr>
          <w:rFonts w:eastAsia="Calibri"/>
          <w:color w:val="000000"/>
          <w:szCs w:val="24"/>
        </w:rPr>
        <w:t xml:space="preserve"> Mokyklos viršininko tvirtinami Mokyklos darbo reglamentas, Mokyklos vidaus tvarkos taisyklės, Mokyklos struktūrinių padalinių nuostatai, Mokyklos valstybės tarnautojų ir darbuotojų, dirbančių pagal darbo sutartis, pareigybių aprašymai </w:t>
      </w:r>
      <w:r>
        <w:rPr>
          <w:rFonts w:eastAsia="Calibri"/>
          <w:color w:val="000000"/>
          <w:spacing w:val="-1"/>
          <w:szCs w:val="24"/>
        </w:rPr>
        <w:t>ir kiti vidaus dokum</w:t>
      </w:r>
      <w:r>
        <w:rPr>
          <w:rFonts w:eastAsia="Calibri"/>
          <w:color w:val="000000"/>
          <w:spacing w:val="-1"/>
          <w:szCs w:val="24"/>
        </w:rPr>
        <w:t>entai</w:t>
      </w:r>
      <w:r>
        <w:rPr>
          <w:rFonts w:eastAsia="Calibri"/>
          <w:color w:val="000000"/>
          <w:szCs w:val="24"/>
        </w:rPr>
        <w:t>.</w:t>
      </w:r>
    </w:p>
    <w:p w:rsidR="00D07EF8" w:rsidRDefault="00925364">
      <w:pPr>
        <w:tabs>
          <w:tab w:val="left" w:pos="851"/>
          <w:tab w:val="left" w:pos="993"/>
        </w:tabs>
        <w:suppressAutoHyphens/>
        <w:ind w:firstLine="567"/>
        <w:jc w:val="both"/>
        <w:textAlignment w:val="center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33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>Mokyklos struktūrą nustato ir pareigybių sąrašus tvirtina Priešgaisrinės apsaugos ir gelbėjimo departamento direktorius Mokyklos viršininko teikimu.</w:t>
      </w:r>
    </w:p>
    <w:p w:rsidR="00D07EF8" w:rsidRDefault="00925364">
      <w:pPr>
        <w:tabs>
          <w:tab w:val="left" w:pos="851"/>
          <w:tab w:val="left" w:pos="993"/>
        </w:tabs>
        <w:suppressAutoHyphens/>
        <w:ind w:firstLine="567"/>
        <w:jc w:val="both"/>
        <w:textAlignment w:val="center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34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>Mokyklai vadovauja viršininkas, kurį skiria į pareigas ir atleidžia iš pareigų Prieš</w:t>
      </w:r>
      <w:r>
        <w:rPr>
          <w:rFonts w:eastAsia="Calibri"/>
          <w:color w:val="000000"/>
          <w:szCs w:val="24"/>
        </w:rPr>
        <w:t>gaisrinės apsaugos ir gelbėjimo departamento direktorius.</w:t>
      </w:r>
    </w:p>
    <w:p w:rsidR="00D07EF8" w:rsidRDefault="00925364">
      <w:pPr>
        <w:tabs>
          <w:tab w:val="left" w:pos="851"/>
          <w:tab w:val="left" w:pos="993"/>
        </w:tabs>
        <w:suppressAutoHyphens/>
        <w:ind w:firstLine="567"/>
        <w:jc w:val="both"/>
        <w:textAlignment w:val="center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35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 xml:space="preserve">Mokyklos viršininkas yra tiesiogiai pavaldus ir </w:t>
      </w:r>
      <w:proofErr w:type="spellStart"/>
      <w:r>
        <w:rPr>
          <w:rFonts w:eastAsia="Calibri"/>
          <w:color w:val="000000"/>
          <w:szCs w:val="24"/>
        </w:rPr>
        <w:t>atskaitingas</w:t>
      </w:r>
      <w:proofErr w:type="spellEnd"/>
      <w:r>
        <w:rPr>
          <w:rFonts w:eastAsia="Calibri"/>
          <w:color w:val="000000"/>
          <w:szCs w:val="24"/>
        </w:rPr>
        <w:t xml:space="preserve"> Priešgaisrinės apsaugos ir gelbėjimo departamento direktoriui.</w:t>
      </w:r>
    </w:p>
    <w:p w:rsidR="00D07EF8" w:rsidRDefault="00925364">
      <w:pPr>
        <w:ind w:left="480" w:firstLine="87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36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>Mokyklos viršininkas atlieka šias funkcijas:</w:t>
      </w:r>
    </w:p>
    <w:p w:rsidR="00D07EF8" w:rsidRDefault="00925364">
      <w:pPr>
        <w:tabs>
          <w:tab w:val="left" w:pos="1134"/>
        </w:tabs>
        <w:suppressAutoHyphens/>
        <w:ind w:firstLine="567"/>
        <w:jc w:val="both"/>
        <w:textAlignment w:val="center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36.1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</w:r>
      <w:r>
        <w:rPr>
          <w:rFonts w:eastAsia="Calibri"/>
          <w:color w:val="000000"/>
          <w:szCs w:val="24"/>
        </w:rPr>
        <w:t xml:space="preserve">sprendžia Mokyklos kompetencijai priskirtus klausimus, atsako už Mokyklai pavestų veiklos tikslų įgyvendinimą ir funkcijų atlikimą, Mokyklos veiklos organizavimą; </w:t>
      </w:r>
    </w:p>
    <w:p w:rsidR="00D07EF8" w:rsidRDefault="00925364">
      <w:pPr>
        <w:tabs>
          <w:tab w:val="left" w:pos="1134"/>
        </w:tabs>
        <w:suppressAutoHyphens/>
        <w:ind w:firstLine="567"/>
        <w:jc w:val="both"/>
        <w:textAlignment w:val="center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36.2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>užtikrina, kad Mokykloje būtų laikomasi Lietuvos Respublikos įstatymų, Lietuvos Re</w:t>
      </w:r>
      <w:r>
        <w:rPr>
          <w:rFonts w:eastAsia="Calibri"/>
          <w:color w:val="000000"/>
          <w:szCs w:val="24"/>
        </w:rPr>
        <w:t>spublikos tarptautinių sutarčių, vykdomi Vyriausybės nutarimai, vidaus reikalų ministro, Priešgaisrinės apsaugos ir gelbėjimo departamento direktoriaus įsakymai ir kiti teisės aktai;</w:t>
      </w:r>
    </w:p>
    <w:p w:rsidR="00D07EF8" w:rsidRDefault="00925364">
      <w:pPr>
        <w:tabs>
          <w:tab w:val="left" w:pos="1134"/>
        </w:tabs>
        <w:suppressAutoHyphens/>
        <w:ind w:firstLine="567"/>
        <w:jc w:val="both"/>
        <w:textAlignment w:val="center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36.3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>tvirtina Mokyklos darbo reglamentą, vidaus tvarkos taisykles, M</w:t>
      </w:r>
      <w:r>
        <w:rPr>
          <w:rFonts w:eastAsia="Calibri"/>
          <w:color w:val="000000"/>
          <w:szCs w:val="24"/>
        </w:rPr>
        <w:t>okyklos struktūrinių padalinių nuostatus, Mokyklos valstybės tarnautojų (išskyrus Mokyklos viršininko ir Mokyklos viršininko pavaduotojo) ir darbuotojų, dirbančių pagal darbo sutartis, pareigybių aprašymus;</w:t>
      </w:r>
    </w:p>
    <w:p w:rsidR="00D07EF8" w:rsidRDefault="00925364">
      <w:pPr>
        <w:tabs>
          <w:tab w:val="left" w:pos="1134"/>
        </w:tabs>
        <w:suppressAutoHyphens/>
        <w:ind w:firstLine="567"/>
        <w:jc w:val="both"/>
        <w:textAlignment w:val="center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36.4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 xml:space="preserve">koordinuoja ir kontroliuoja korupcijos </w:t>
      </w:r>
      <w:r>
        <w:rPr>
          <w:rFonts w:eastAsia="Calibri"/>
          <w:color w:val="000000"/>
          <w:szCs w:val="24"/>
        </w:rPr>
        <w:t>prevencijos priemonių, Lietuvos Respublikos moterų ir vyrų lygių galimybių įstatymo nuostatų įgyvendinimą;</w:t>
      </w:r>
    </w:p>
    <w:p w:rsidR="00D07EF8" w:rsidRDefault="00925364">
      <w:pPr>
        <w:tabs>
          <w:tab w:val="left" w:pos="1134"/>
        </w:tabs>
        <w:suppressAutoHyphens/>
        <w:ind w:firstLine="567"/>
        <w:jc w:val="both"/>
        <w:textAlignment w:val="center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36.5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>teikia Priešgaisrinės apsaugos ir gelbėjimo departamentui ataskaitą apie priemonių, įtrauktų į Priešgaisrinės apsaugos ir gelbėjimo departa</w:t>
      </w:r>
      <w:r>
        <w:rPr>
          <w:rFonts w:eastAsia="Calibri"/>
          <w:color w:val="000000"/>
          <w:szCs w:val="24"/>
        </w:rPr>
        <w:t>mento metinį veiklos planą, už kurių vykdymą atsakinga Mokykla, vykdymą;</w:t>
      </w:r>
    </w:p>
    <w:p w:rsidR="00D07EF8" w:rsidRDefault="00925364">
      <w:pPr>
        <w:tabs>
          <w:tab w:val="left" w:pos="1134"/>
        </w:tabs>
        <w:suppressAutoHyphens/>
        <w:ind w:firstLine="567"/>
        <w:jc w:val="both"/>
        <w:textAlignment w:val="center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36.6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 xml:space="preserve">teikia Priešgaisrinės apsaugos ir gelbėjimo departamento direktoriui pasiūlymus dėl Mokyklos veiklos gerinimo, Mokyklos struktūros keitimo; </w:t>
      </w:r>
    </w:p>
    <w:p w:rsidR="00D07EF8" w:rsidRDefault="00925364">
      <w:pPr>
        <w:tabs>
          <w:tab w:val="left" w:pos="1134"/>
        </w:tabs>
        <w:suppressAutoHyphens/>
        <w:ind w:firstLine="567"/>
        <w:jc w:val="both"/>
        <w:textAlignment w:val="center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36.7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 xml:space="preserve">teikia Priešgaisrinės </w:t>
      </w:r>
      <w:r>
        <w:rPr>
          <w:rFonts w:eastAsia="Calibri"/>
          <w:color w:val="000000"/>
          <w:szCs w:val="24"/>
        </w:rPr>
        <w:t>apsaugos ir gelbėjimo departamento direktoriui tvirtinti Mokyklos nuostatus;</w:t>
      </w:r>
    </w:p>
    <w:p w:rsidR="00D07EF8" w:rsidRDefault="00925364">
      <w:pPr>
        <w:tabs>
          <w:tab w:val="left" w:pos="851"/>
          <w:tab w:val="left" w:pos="1134"/>
        </w:tabs>
        <w:suppressAutoHyphens/>
        <w:ind w:firstLine="567"/>
        <w:jc w:val="both"/>
        <w:textAlignment w:val="center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36.8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 xml:space="preserve"> pagal kompetenciją priima įsakymus, kontroliuoja, kaip jie vykdomi;</w:t>
      </w:r>
    </w:p>
    <w:p w:rsidR="00D07EF8" w:rsidRDefault="00925364">
      <w:pPr>
        <w:tabs>
          <w:tab w:val="left" w:pos="1134"/>
        </w:tabs>
        <w:suppressAutoHyphens/>
        <w:ind w:firstLine="567"/>
        <w:jc w:val="both"/>
        <w:textAlignment w:val="center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36.9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>skiria į pareigas ir atleidžia iš pareigų Mokyklos valstybės tarnautojus (išskyrus Mokyklo</w:t>
      </w:r>
      <w:r>
        <w:rPr>
          <w:rFonts w:eastAsia="Calibri"/>
          <w:color w:val="000000"/>
          <w:szCs w:val="24"/>
        </w:rPr>
        <w:t>s viršininko pavaduotoją) ir darbuotojus, dirbančius pagal darbo sutartis, skiria jiems tarnybines nuobaudas, pašalpas, juos skatina, suteikia atostogas, siunčia į komandiruotes ir įgyvendina kitus darbdavio įgaliojimus personalo valdymo srityje;</w:t>
      </w:r>
    </w:p>
    <w:p w:rsidR="00D07EF8" w:rsidRDefault="00925364">
      <w:pPr>
        <w:widowControl w:val="0"/>
        <w:tabs>
          <w:tab w:val="left" w:pos="1276"/>
        </w:tabs>
        <w:spacing w:line="252" w:lineRule="auto"/>
        <w:ind w:firstLine="567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36.10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>užtikrina, kad racionaliai ir taupiai būtų naudojami žmogiškieji, materialiniai ir finansiniai ištekliai;</w:t>
      </w:r>
    </w:p>
    <w:p w:rsidR="00D07EF8" w:rsidRDefault="00925364">
      <w:pPr>
        <w:widowControl w:val="0"/>
        <w:tabs>
          <w:tab w:val="left" w:pos="1134"/>
          <w:tab w:val="left" w:pos="1276"/>
        </w:tabs>
        <w:spacing w:line="252" w:lineRule="auto"/>
        <w:ind w:firstLine="567"/>
        <w:jc w:val="both"/>
        <w:rPr>
          <w:rFonts w:eastAsia="Calibri"/>
          <w:color w:val="000000"/>
          <w:spacing w:val="-6"/>
          <w:szCs w:val="24"/>
        </w:rPr>
      </w:pPr>
      <w:r>
        <w:rPr>
          <w:rFonts w:eastAsia="Calibri"/>
          <w:color w:val="000000"/>
          <w:spacing w:val="-6"/>
          <w:szCs w:val="24"/>
        </w:rPr>
        <w:t>36.11</w:t>
      </w:r>
      <w:r>
        <w:rPr>
          <w:rFonts w:eastAsia="Calibri"/>
          <w:color w:val="000000"/>
          <w:spacing w:val="-6"/>
          <w:szCs w:val="24"/>
        </w:rPr>
        <w:t>.</w:t>
      </w:r>
      <w:r>
        <w:rPr>
          <w:rFonts w:eastAsia="Calibri"/>
          <w:color w:val="000000"/>
          <w:spacing w:val="-6"/>
          <w:szCs w:val="24"/>
        </w:rPr>
        <w:tab/>
      </w:r>
      <w:r>
        <w:rPr>
          <w:rFonts w:eastAsia="Calibri"/>
          <w:color w:val="000000"/>
          <w:szCs w:val="24"/>
        </w:rPr>
        <w:t xml:space="preserve"> pagal kompetenciją sudaro sandorius su Lietuvos Respublikos ir užsienio valstybių fiziniais ir juridiniais asmenimis;</w:t>
      </w:r>
    </w:p>
    <w:p w:rsidR="00D07EF8" w:rsidRDefault="00925364">
      <w:pPr>
        <w:widowControl w:val="0"/>
        <w:tabs>
          <w:tab w:val="left" w:pos="993"/>
          <w:tab w:val="left" w:pos="1134"/>
          <w:tab w:val="left" w:pos="1276"/>
        </w:tabs>
        <w:spacing w:line="252" w:lineRule="auto"/>
        <w:ind w:firstLine="567"/>
        <w:jc w:val="both"/>
        <w:rPr>
          <w:rFonts w:eastAsia="Calibri"/>
          <w:color w:val="000000"/>
          <w:spacing w:val="-6"/>
          <w:szCs w:val="24"/>
        </w:rPr>
      </w:pPr>
      <w:r>
        <w:rPr>
          <w:rFonts w:eastAsia="Calibri"/>
          <w:color w:val="000000"/>
          <w:spacing w:val="-6"/>
          <w:szCs w:val="24"/>
        </w:rPr>
        <w:t>36.12</w:t>
      </w:r>
      <w:r>
        <w:rPr>
          <w:rFonts w:eastAsia="Calibri"/>
          <w:color w:val="000000"/>
          <w:spacing w:val="-6"/>
          <w:szCs w:val="24"/>
        </w:rPr>
        <w:t>.</w:t>
      </w:r>
      <w:r>
        <w:rPr>
          <w:rFonts w:eastAsia="Calibri"/>
          <w:color w:val="000000"/>
          <w:spacing w:val="-6"/>
          <w:szCs w:val="24"/>
        </w:rPr>
        <w:tab/>
      </w:r>
      <w:r>
        <w:rPr>
          <w:rFonts w:eastAsia="Calibri"/>
          <w:color w:val="000000"/>
          <w:szCs w:val="24"/>
        </w:rPr>
        <w:t xml:space="preserve"> dalyvauja Priešgaisrinės apsaugos ir gelbėjimo departamento organizuojamuose metiniuose ataskaitiniuose pasitarimuose, kuriuose pristato Mokyklos veiklos praėjusių kalendorinių metų ataskaitą;</w:t>
      </w:r>
    </w:p>
    <w:p w:rsidR="00D07EF8" w:rsidRDefault="00925364">
      <w:pPr>
        <w:widowControl w:val="0"/>
        <w:tabs>
          <w:tab w:val="left" w:pos="1276"/>
        </w:tabs>
        <w:spacing w:line="252" w:lineRule="auto"/>
        <w:ind w:firstLine="567"/>
        <w:jc w:val="both"/>
        <w:rPr>
          <w:rFonts w:eastAsia="Calibri"/>
          <w:color w:val="000000"/>
          <w:spacing w:val="-1"/>
          <w:szCs w:val="24"/>
        </w:rPr>
      </w:pPr>
      <w:r>
        <w:rPr>
          <w:rFonts w:eastAsia="Calibri"/>
          <w:color w:val="000000"/>
          <w:spacing w:val="-1"/>
          <w:szCs w:val="24"/>
        </w:rPr>
        <w:t>36.13</w:t>
      </w:r>
      <w:r>
        <w:rPr>
          <w:rFonts w:eastAsia="Calibri"/>
          <w:color w:val="000000"/>
          <w:spacing w:val="-1"/>
          <w:szCs w:val="24"/>
        </w:rPr>
        <w:t>.</w:t>
      </w:r>
      <w:r>
        <w:rPr>
          <w:rFonts w:eastAsia="Calibri"/>
          <w:color w:val="000000"/>
          <w:spacing w:val="-1"/>
          <w:szCs w:val="24"/>
        </w:rPr>
        <w:tab/>
      </w:r>
      <w:r>
        <w:rPr>
          <w:rFonts w:eastAsia="Calibri"/>
          <w:color w:val="000000"/>
          <w:szCs w:val="24"/>
        </w:rPr>
        <w:t xml:space="preserve">atstovauja Mokyklai </w:t>
      </w:r>
      <w:r>
        <w:rPr>
          <w:rFonts w:eastAsia="Calibri"/>
          <w:color w:val="000000"/>
          <w:spacing w:val="-1"/>
          <w:szCs w:val="24"/>
        </w:rPr>
        <w:t xml:space="preserve">arba įgalioja kitus </w:t>
      </w:r>
      <w:r>
        <w:rPr>
          <w:rFonts w:eastAsia="Calibri"/>
          <w:color w:val="000000"/>
          <w:szCs w:val="24"/>
        </w:rPr>
        <w:t>Mokyklos va</w:t>
      </w:r>
      <w:r>
        <w:rPr>
          <w:rFonts w:eastAsia="Calibri"/>
          <w:color w:val="000000"/>
          <w:szCs w:val="24"/>
        </w:rPr>
        <w:t xml:space="preserve">lstybės tarnautojus ir </w:t>
      </w:r>
      <w:r>
        <w:rPr>
          <w:rFonts w:eastAsia="Calibri"/>
          <w:color w:val="000000"/>
          <w:spacing w:val="-1"/>
          <w:szCs w:val="24"/>
        </w:rPr>
        <w:t>darbuotojus, dirbančius pagal darbo sutartis atstovauti</w:t>
      </w:r>
      <w:r>
        <w:rPr>
          <w:rFonts w:eastAsia="Calibri"/>
          <w:color w:val="000000"/>
          <w:szCs w:val="24"/>
        </w:rPr>
        <w:t xml:space="preserve"> Mokyklai valstybės ir savivaldybių institucijose ir įstaigose, tarpžinybinėse darbo grupėse, tarptautinėse organizacijose;</w:t>
      </w:r>
    </w:p>
    <w:p w:rsidR="00D07EF8" w:rsidRDefault="00925364">
      <w:pPr>
        <w:widowControl w:val="0"/>
        <w:tabs>
          <w:tab w:val="left" w:pos="1276"/>
        </w:tabs>
        <w:spacing w:line="252" w:lineRule="auto"/>
        <w:ind w:firstLine="567"/>
        <w:jc w:val="both"/>
        <w:rPr>
          <w:rFonts w:eastAsia="Calibri"/>
          <w:color w:val="000000"/>
          <w:spacing w:val="-2"/>
          <w:szCs w:val="24"/>
        </w:rPr>
      </w:pPr>
      <w:r>
        <w:rPr>
          <w:rFonts w:eastAsia="Calibri"/>
          <w:color w:val="000000"/>
          <w:spacing w:val="-2"/>
          <w:szCs w:val="24"/>
        </w:rPr>
        <w:t>36.14</w:t>
      </w:r>
      <w:r>
        <w:rPr>
          <w:rFonts w:eastAsia="Calibri"/>
          <w:color w:val="000000"/>
          <w:spacing w:val="-2"/>
          <w:szCs w:val="24"/>
        </w:rPr>
        <w:t>.</w:t>
      </w:r>
      <w:r>
        <w:rPr>
          <w:rFonts w:eastAsia="Calibri"/>
          <w:color w:val="000000"/>
          <w:spacing w:val="-2"/>
          <w:szCs w:val="24"/>
        </w:rPr>
        <w:tab/>
        <w:t xml:space="preserve">užtikrina </w:t>
      </w:r>
      <w:r>
        <w:rPr>
          <w:rFonts w:eastAsia="Calibri"/>
          <w:color w:val="000000"/>
          <w:szCs w:val="24"/>
        </w:rPr>
        <w:t xml:space="preserve">Mokyklos </w:t>
      </w:r>
      <w:r>
        <w:rPr>
          <w:rFonts w:eastAsia="Calibri"/>
          <w:color w:val="000000"/>
          <w:spacing w:val="-2"/>
          <w:szCs w:val="24"/>
        </w:rPr>
        <w:t xml:space="preserve">viešųjų ryšių </w:t>
      </w:r>
      <w:r>
        <w:rPr>
          <w:rFonts w:eastAsia="Calibri"/>
          <w:color w:val="000000"/>
          <w:spacing w:val="-2"/>
          <w:szCs w:val="24"/>
        </w:rPr>
        <w:t>įgyvendinimą, kontroliuoja asmenų prašymų, pranešimų ir skundų nagrinėjimą;</w:t>
      </w:r>
    </w:p>
    <w:p w:rsidR="00D07EF8" w:rsidRDefault="00925364">
      <w:pPr>
        <w:tabs>
          <w:tab w:val="left" w:pos="1276"/>
        </w:tabs>
        <w:suppressAutoHyphens/>
        <w:ind w:firstLine="567"/>
        <w:jc w:val="both"/>
        <w:textAlignment w:val="center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36.15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>kontroliuoja Mokykloje vykdomo mokymo eigą;</w:t>
      </w:r>
    </w:p>
    <w:p w:rsidR="00D07EF8" w:rsidRDefault="00925364">
      <w:pPr>
        <w:widowControl w:val="0"/>
        <w:tabs>
          <w:tab w:val="left" w:pos="1276"/>
        </w:tabs>
        <w:spacing w:line="252" w:lineRule="auto"/>
        <w:ind w:firstLine="567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36.16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>priima į Mokyklą ir šalina iš jos kursantus, juos skatina, skiria nuobaudas;</w:t>
      </w:r>
    </w:p>
    <w:p w:rsidR="00D07EF8" w:rsidRDefault="00925364">
      <w:pPr>
        <w:tabs>
          <w:tab w:val="left" w:pos="851"/>
          <w:tab w:val="left" w:pos="1276"/>
        </w:tabs>
        <w:suppressAutoHyphens/>
        <w:ind w:firstLine="567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36.17</w:t>
      </w:r>
      <w:r>
        <w:rPr>
          <w:color w:val="000000"/>
          <w:szCs w:val="24"/>
        </w:rPr>
        <w:t>.</w:t>
      </w:r>
      <w:r>
        <w:rPr>
          <w:color w:val="000000"/>
          <w:szCs w:val="24"/>
        </w:rPr>
        <w:tab/>
        <w:t>Priešgaisrinės apsaugos ir</w:t>
      </w:r>
      <w:r>
        <w:rPr>
          <w:color w:val="000000"/>
          <w:szCs w:val="24"/>
        </w:rPr>
        <w:t xml:space="preserve"> gelbėjimo departamento vadovybės nurodymu vyksta į ekstremaliųjų įvykių vietas organizuoti ekstremaliojo įvykio ar ekstremaliosios situacijos padarinių likvidavimo darbų;</w:t>
      </w:r>
    </w:p>
    <w:p w:rsidR="00D07EF8" w:rsidRDefault="00925364">
      <w:pPr>
        <w:widowControl w:val="0"/>
        <w:tabs>
          <w:tab w:val="left" w:pos="1276"/>
        </w:tabs>
        <w:spacing w:line="252" w:lineRule="auto"/>
        <w:ind w:firstLine="567"/>
        <w:jc w:val="both"/>
        <w:rPr>
          <w:rFonts w:eastAsia="Calibri"/>
          <w:color w:val="000000"/>
          <w:spacing w:val="2"/>
          <w:szCs w:val="24"/>
        </w:rPr>
      </w:pPr>
      <w:r>
        <w:rPr>
          <w:rFonts w:eastAsia="Calibri"/>
          <w:color w:val="000000"/>
          <w:spacing w:val="2"/>
          <w:szCs w:val="24"/>
        </w:rPr>
        <w:t>36.18</w:t>
      </w:r>
      <w:r>
        <w:rPr>
          <w:rFonts w:eastAsia="Calibri"/>
          <w:color w:val="000000"/>
          <w:spacing w:val="2"/>
          <w:szCs w:val="24"/>
        </w:rPr>
        <w:t>.</w:t>
      </w:r>
      <w:r>
        <w:rPr>
          <w:rFonts w:eastAsia="Calibri"/>
          <w:color w:val="000000"/>
          <w:spacing w:val="2"/>
          <w:szCs w:val="24"/>
        </w:rPr>
        <w:tab/>
        <w:t>pagal kompetenciją atlieka kitas įstatymuose ir kituose teisės aktuose, p</w:t>
      </w:r>
      <w:r>
        <w:rPr>
          <w:rFonts w:eastAsia="Calibri"/>
          <w:color w:val="000000"/>
          <w:spacing w:val="2"/>
          <w:szCs w:val="24"/>
        </w:rPr>
        <w:t>areigybės aprašyme nustatytas funkcijas.</w:t>
      </w:r>
    </w:p>
    <w:p w:rsidR="00D07EF8" w:rsidRDefault="00925364">
      <w:pPr>
        <w:tabs>
          <w:tab w:val="left" w:pos="851"/>
          <w:tab w:val="left" w:pos="993"/>
        </w:tabs>
        <w:suppressAutoHyphens/>
        <w:ind w:firstLine="567"/>
        <w:jc w:val="both"/>
        <w:textAlignment w:val="center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37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 xml:space="preserve">Mokyklos viršininkas turi pavaduotoją, kurį skiria į pareigas ir atleidžia iš pareigų Priešgaisrinės apsaugos ir gelbėjimo departamento direktorius. </w:t>
      </w:r>
    </w:p>
    <w:p w:rsidR="00D07EF8" w:rsidRDefault="00925364">
      <w:pPr>
        <w:tabs>
          <w:tab w:val="left" w:pos="993"/>
          <w:tab w:val="left" w:pos="1134"/>
        </w:tabs>
        <w:suppressAutoHyphens/>
        <w:ind w:firstLine="567"/>
        <w:jc w:val="both"/>
        <w:textAlignment w:val="center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38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>Mokyklos viršininko pavaduotojas yra tiesiogiai</w:t>
      </w:r>
      <w:r>
        <w:rPr>
          <w:rFonts w:eastAsia="Calibri"/>
          <w:color w:val="000000"/>
          <w:szCs w:val="24"/>
        </w:rPr>
        <w:t xml:space="preserve"> pavaldus ir </w:t>
      </w:r>
      <w:proofErr w:type="spellStart"/>
      <w:r>
        <w:rPr>
          <w:rFonts w:eastAsia="Calibri"/>
          <w:color w:val="000000"/>
          <w:szCs w:val="24"/>
        </w:rPr>
        <w:t>atskaitingas</w:t>
      </w:r>
      <w:proofErr w:type="spellEnd"/>
      <w:r>
        <w:rPr>
          <w:rFonts w:eastAsia="Calibri"/>
          <w:color w:val="000000"/>
          <w:szCs w:val="24"/>
        </w:rPr>
        <w:t xml:space="preserve"> Mokyklos viršininkui. </w:t>
      </w:r>
    </w:p>
    <w:p w:rsidR="00D07EF8" w:rsidRDefault="00925364">
      <w:pPr>
        <w:tabs>
          <w:tab w:val="left" w:pos="993"/>
        </w:tabs>
        <w:ind w:firstLine="567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39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>Laikinai nesančio Mokyklos viršininko funkcijas atlieka Mokyklos viršininko pavaduotojas.</w:t>
      </w:r>
    </w:p>
    <w:p w:rsidR="00D07EF8" w:rsidRDefault="00925364">
      <w:pPr>
        <w:tabs>
          <w:tab w:val="left" w:pos="993"/>
        </w:tabs>
        <w:suppressAutoHyphens/>
        <w:ind w:firstLine="567"/>
        <w:jc w:val="both"/>
        <w:textAlignment w:val="center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40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>Mokyklos viršininko pavaduotojas padeda Mokyklos viršininkui įgyvendinti Mokyklos tikslus, organizuoj</w:t>
      </w:r>
      <w:r>
        <w:rPr>
          <w:rFonts w:eastAsia="Calibri"/>
          <w:color w:val="000000"/>
          <w:szCs w:val="24"/>
        </w:rPr>
        <w:t>a, koordinuoja ir kontroliuoja Mokyklai nustatytų funkcijų atlikimą ir atlieka kitas įstatymuose, Mokyklos viršininko įsakymuose, pareigybės aprašyme ir kituose teisės aktuose nustatytas funkcijas.</w:t>
      </w:r>
    </w:p>
    <w:p w:rsidR="00D07EF8" w:rsidRDefault="00925364">
      <w:pPr>
        <w:tabs>
          <w:tab w:val="left" w:pos="993"/>
        </w:tabs>
        <w:suppressAutoHyphens/>
        <w:ind w:firstLine="567"/>
        <w:jc w:val="both"/>
        <w:textAlignment w:val="center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41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>Mokykla pagal kompetenciją bendradarbiauja su Euro</w:t>
      </w:r>
      <w:r>
        <w:rPr>
          <w:rFonts w:eastAsia="Calibri"/>
          <w:color w:val="000000"/>
          <w:szCs w:val="24"/>
        </w:rPr>
        <w:t>pos priešgaisrinių gelbėjimo tarnybų koledžų asociacija (</w:t>
      </w:r>
      <w:proofErr w:type="spellStart"/>
      <w:r>
        <w:rPr>
          <w:rFonts w:eastAsia="Calibri"/>
          <w:i/>
          <w:color w:val="000000"/>
          <w:szCs w:val="24"/>
        </w:rPr>
        <w:t>The</w:t>
      </w:r>
      <w:proofErr w:type="spellEnd"/>
      <w:r>
        <w:rPr>
          <w:rFonts w:eastAsia="Calibri"/>
          <w:i/>
          <w:color w:val="000000"/>
          <w:szCs w:val="24"/>
        </w:rPr>
        <w:t xml:space="preserve"> </w:t>
      </w:r>
      <w:proofErr w:type="spellStart"/>
      <w:r>
        <w:rPr>
          <w:rFonts w:eastAsia="Calibri"/>
          <w:i/>
          <w:color w:val="000000"/>
          <w:szCs w:val="24"/>
        </w:rPr>
        <w:t>European</w:t>
      </w:r>
      <w:proofErr w:type="spellEnd"/>
      <w:r>
        <w:rPr>
          <w:rFonts w:eastAsia="Calibri"/>
          <w:i/>
          <w:color w:val="000000"/>
          <w:szCs w:val="24"/>
        </w:rPr>
        <w:t xml:space="preserve"> </w:t>
      </w:r>
      <w:proofErr w:type="spellStart"/>
      <w:r>
        <w:rPr>
          <w:rFonts w:eastAsia="Calibri"/>
          <w:i/>
          <w:color w:val="000000"/>
          <w:szCs w:val="24"/>
        </w:rPr>
        <w:t>Fire</w:t>
      </w:r>
      <w:proofErr w:type="spellEnd"/>
      <w:r>
        <w:rPr>
          <w:rFonts w:eastAsia="Calibri"/>
          <w:i/>
          <w:color w:val="000000"/>
          <w:szCs w:val="24"/>
        </w:rPr>
        <w:t xml:space="preserve"> </w:t>
      </w:r>
      <w:proofErr w:type="spellStart"/>
      <w:r>
        <w:rPr>
          <w:rFonts w:eastAsia="Calibri"/>
          <w:i/>
          <w:color w:val="000000"/>
          <w:szCs w:val="24"/>
        </w:rPr>
        <w:t>Service</w:t>
      </w:r>
      <w:proofErr w:type="spellEnd"/>
      <w:r>
        <w:rPr>
          <w:rFonts w:eastAsia="Calibri"/>
          <w:i/>
          <w:color w:val="000000"/>
          <w:szCs w:val="24"/>
        </w:rPr>
        <w:t xml:space="preserve"> </w:t>
      </w:r>
      <w:proofErr w:type="spellStart"/>
      <w:r>
        <w:rPr>
          <w:rFonts w:eastAsia="Calibri"/>
          <w:i/>
          <w:color w:val="000000"/>
          <w:szCs w:val="24"/>
        </w:rPr>
        <w:t>Colleges</w:t>
      </w:r>
      <w:proofErr w:type="spellEnd"/>
      <w:r>
        <w:rPr>
          <w:rFonts w:eastAsia="Calibri"/>
          <w:i/>
          <w:color w:val="000000"/>
          <w:szCs w:val="24"/>
        </w:rPr>
        <w:t xml:space="preserve"> </w:t>
      </w:r>
      <w:proofErr w:type="spellStart"/>
      <w:r>
        <w:rPr>
          <w:rFonts w:eastAsia="Calibri"/>
          <w:i/>
          <w:color w:val="000000"/>
          <w:szCs w:val="24"/>
        </w:rPr>
        <w:t>Association</w:t>
      </w:r>
      <w:proofErr w:type="spellEnd"/>
      <w:r>
        <w:rPr>
          <w:rFonts w:eastAsia="Calibri"/>
          <w:color w:val="000000"/>
          <w:szCs w:val="24"/>
        </w:rPr>
        <w:t xml:space="preserve">), Lietuvos Respublikos ir užsienio valstybių įstaigomis, rengia paramos fondų programas, organizuoja ir </w:t>
      </w:r>
      <w:r>
        <w:rPr>
          <w:rFonts w:eastAsia="Calibri"/>
          <w:color w:val="000000"/>
          <w:szCs w:val="24"/>
        </w:rPr>
        <w:lastRenderedPageBreak/>
        <w:t>vykdo bendrus renginius ir mokymus. Bendradarbia</w:t>
      </w:r>
      <w:r>
        <w:rPr>
          <w:rFonts w:eastAsia="Calibri"/>
          <w:color w:val="000000"/>
          <w:szCs w:val="24"/>
        </w:rPr>
        <w:t>vimas grindžiamas Lietuvos Respublikos įstatymais, sutartimis, tarptautiniais protokolais ir kitais teisės aktais.</w:t>
      </w:r>
    </w:p>
    <w:p w:rsidR="00D07EF8" w:rsidRDefault="00D07EF8">
      <w:pPr>
        <w:jc w:val="center"/>
        <w:rPr>
          <w:rFonts w:eastAsia="Calibri"/>
          <w:color w:val="000000"/>
          <w:szCs w:val="24"/>
        </w:rPr>
      </w:pPr>
    </w:p>
    <w:p w:rsidR="00D07EF8" w:rsidRDefault="00925364">
      <w:pPr>
        <w:jc w:val="center"/>
        <w:rPr>
          <w:rFonts w:eastAsia="Calibri"/>
          <w:color w:val="000000"/>
          <w:szCs w:val="24"/>
        </w:rPr>
      </w:pPr>
    </w:p>
    <w:p w:rsidR="00D07EF8" w:rsidRDefault="00925364">
      <w:pPr>
        <w:jc w:val="center"/>
        <w:rPr>
          <w:rFonts w:eastAsia="Calibri"/>
          <w:b/>
          <w:color w:val="000000"/>
          <w:szCs w:val="24"/>
        </w:rPr>
      </w:pPr>
      <w:r>
        <w:rPr>
          <w:rFonts w:eastAsia="Calibri"/>
          <w:b/>
          <w:color w:val="000000"/>
          <w:szCs w:val="24"/>
        </w:rPr>
        <w:t>V</w:t>
      </w:r>
      <w:r>
        <w:rPr>
          <w:rFonts w:eastAsia="Calibri"/>
          <w:b/>
          <w:bCs/>
          <w:caps/>
          <w:color w:val="000000"/>
          <w:szCs w:val="24"/>
        </w:rPr>
        <w:t xml:space="preserve"> SKYRIUS</w:t>
      </w:r>
    </w:p>
    <w:p w:rsidR="00D07EF8" w:rsidRDefault="00925364">
      <w:pPr>
        <w:jc w:val="center"/>
        <w:rPr>
          <w:rFonts w:eastAsia="Calibri"/>
          <w:b/>
          <w:color w:val="000000"/>
          <w:szCs w:val="24"/>
        </w:rPr>
      </w:pPr>
      <w:r>
        <w:rPr>
          <w:rFonts w:eastAsia="Calibri"/>
          <w:b/>
          <w:color w:val="000000"/>
          <w:szCs w:val="24"/>
        </w:rPr>
        <w:t>MOKYKLOS SAVIVALDA</w:t>
      </w:r>
    </w:p>
    <w:p w:rsidR="00D07EF8" w:rsidRDefault="00D07EF8">
      <w:pPr>
        <w:jc w:val="center"/>
        <w:rPr>
          <w:rFonts w:eastAsia="Calibri"/>
          <w:color w:val="000000"/>
          <w:szCs w:val="24"/>
        </w:rPr>
      </w:pPr>
    </w:p>
    <w:p w:rsidR="00D07EF8" w:rsidRDefault="00925364">
      <w:pPr>
        <w:tabs>
          <w:tab w:val="left" w:pos="567"/>
          <w:tab w:val="left" w:pos="993"/>
        </w:tabs>
        <w:ind w:firstLine="567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42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 xml:space="preserve">Mokyklos taryba yra aukščiausia Mokyklos savivaldos institucija, atstovaujanti Mokyklos </w:t>
      </w:r>
      <w:r>
        <w:rPr>
          <w:rFonts w:eastAsia="Calibri"/>
          <w:color w:val="000000"/>
          <w:szCs w:val="24"/>
        </w:rPr>
        <w:t>valstybės tarnautojams, darbuotojams, dirbantiems pagal darbo sutartis, kursantams (toliau – Mokyklos bendruomenė) ir socialiniams partneriams.</w:t>
      </w:r>
    </w:p>
    <w:p w:rsidR="00D07EF8" w:rsidRDefault="00925364">
      <w:pPr>
        <w:tabs>
          <w:tab w:val="left" w:pos="993"/>
        </w:tabs>
        <w:ind w:firstLine="567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43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>Mokyklos taryba veikia pagal Mokyklos tarybos nuostatus, kuriuos tvirtina Mokyklos bendruomenės narių ir</w:t>
      </w:r>
      <w:r>
        <w:rPr>
          <w:rFonts w:eastAsia="Calibri"/>
          <w:color w:val="000000"/>
          <w:szCs w:val="24"/>
        </w:rPr>
        <w:t xml:space="preserve"> socialinio partnerio atstovų susirinkimas.</w:t>
      </w:r>
    </w:p>
    <w:p w:rsidR="00D07EF8" w:rsidRDefault="00925364">
      <w:pPr>
        <w:tabs>
          <w:tab w:val="left" w:pos="993"/>
        </w:tabs>
        <w:ind w:firstLine="567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44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>Mokyklos tarybą sudaro trys pedagogai, du kursantai ir vienas socialinio partnerio atstovas.</w:t>
      </w:r>
    </w:p>
    <w:p w:rsidR="00D07EF8" w:rsidRDefault="00925364">
      <w:pPr>
        <w:tabs>
          <w:tab w:val="left" w:pos="993"/>
        </w:tabs>
        <w:ind w:firstLine="567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45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>Į Mokyklos tarybą pedagogus deleguoja pedagogų taryba, kursantus – Mokyklos kursantų taryba (toliau – k</w:t>
      </w:r>
      <w:r>
        <w:rPr>
          <w:rFonts w:eastAsia="Calibri"/>
          <w:color w:val="000000"/>
          <w:szCs w:val="24"/>
        </w:rPr>
        <w:t>ursantų taryba). Socialinis partneris renkamas Mokyklos pedagogų susirinkime vienerių metų kadencijai.</w:t>
      </w:r>
    </w:p>
    <w:p w:rsidR="00D07EF8" w:rsidRDefault="00925364">
      <w:pPr>
        <w:tabs>
          <w:tab w:val="left" w:pos="993"/>
        </w:tabs>
        <w:ind w:firstLine="567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46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>Mokyklos bendruomenės narių ir socialinio partnerio atstovai tvirtina Mokyklos tarybos sudėtį.</w:t>
      </w:r>
    </w:p>
    <w:p w:rsidR="00D07EF8" w:rsidRDefault="00925364">
      <w:pPr>
        <w:tabs>
          <w:tab w:val="left" w:pos="567"/>
          <w:tab w:val="left" w:pos="993"/>
        </w:tabs>
        <w:ind w:firstLine="567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47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>Mokyklos tarybos posėdis yra teisėtas, jei</w:t>
      </w:r>
      <w:r>
        <w:rPr>
          <w:rFonts w:eastAsia="Calibri"/>
          <w:color w:val="000000"/>
          <w:szCs w:val="24"/>
        </w:rPr>
        <w:t>gu jame dalyvauja du trečdaliai jos narių. Nutarimai teisėti, jeigu jie priimti posėdyje dalyvaujančių narių balsų dauguma. Mokyklos viršininkas Mokyklos tarybos posėdžiuose gali dalyvauti kviestinio nario teisėmis.</w:t>
      </w:r>
    </w:p>
    <w:p w:rsidR="00D07EF8" w:rsidRDefault="00925364">
      <w:pPr>
        <w:tabs>
          <w:tab w:val="left" w:pos="426"/>
          <w:tab w:val="left" w:pos="567"/>
          <w:tab w:val="left" w:pos="709"/>
          <w:tab w:val="left" w:pos="993"/>
        </w:tabs>
        <w:ind w:firstLine="567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48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>Mokyklos tarybai vadovauja pirmi</w:t>
      </w:r>
      <w:r>
        <w:rPr>
          <w:rFonts w:eastAsia="Calibri"/>
          <w:color w:val="000000"/>
          <w:szCs w:val="24"/>
        </w:rPr>
        <w:t>ninkas, išrinktas slaptu balsavimu Mokyklos tarybos posėdyje. Mokyklos viršininkas negali eiti Mokyklos tarybos pirmininko pareigų.</w:t>
      </w:r>
    </w:p>
    <w:p w:rsidR="00D07EF8" w:rsidRDefault="00925364">
      <w:pPr>
        <w:tabs>
          <w:tab w:val="left" w:pos="993"/>
        </w:tabs>
        <w:ind w:left="480" w:firstLine="87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49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>Mokyklos taryba atlieka šias funkcijas:</w:t>
      </w:r>
    </w:p>
    <w:p w:rsidR="00D07EF8" w:rsidRDefault="00925364">
      <w:pPr>
        <w:tabs>
          <w:tab w:val="left" w:pos="1134"/>
        </w:tabs>
        <w:ind w:firstLine="567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49.1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>teikia siūlymus Mokyklos viršininkui dėl Mokyklos metinio veiklos pl</w:t>
      </w:r>
      <w:r>
        <w:rPr>
          <w:rFonts w:eastAsia="Calibri"/>
          <w:color w:val="000000"/>
          <w:szCs w:val="24"/>
        </w:rPr>
        <w:t>ano ir siūlymų įgyvendinimo priemonių;</w:t>
      </w:r>
    </w:p>
    <w:p w:rsidR="00D07EF8" w:rsidRDefault="00925364">
      <w:pPr>
        <w:tabs>
          <w:tab w:val="left" w:pos="1134"/>
        </w:tabs>
        <w:ind w:firstLine="567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49.2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>teikia siūlymus Mokyklos viršininkui dėl Nuostatų ir kitų Mokyklos veiklą reglamentuojančių dokumentų rengimo ar koregavimo;</w:t>
      </w:r>
    </w:p>
    <w:p w:rsidR="00D07EF8" w:rsidRDefault="00925364">
      <w:pPr>
        <w:tabs>
          <w:tab w:val="left" w:pos="1134"/>
        </w:tabs>
        <w:ind w:firstLine="567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49.3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>teikia siūlymus Mokyklos viršininkui dėl Mokyklos struktūros tobulinimo;</w:t>
      </w:r>
    </w:p>
    <w:p w:rsidR="00D07EF8" w:rsidRDefault="00925364">
      <w:pPr>
        <w:tabs>
          <w:tab w:val="left" w:pos="1134"/>
        </w:tabs>
        <w:ind w:firstLine="567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49.4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>teikia siūlymus Mokyklos viršininkui, pedagogų tarybai dėl mokymo materialinės bazės gerinimo;</w:t>
      </w:r>
    </w:p>
    <w:p w:rsidR="00D07EF8" w:rsidRDefault="00925364">
      <w:pPr>
        <w:tabs>
          <w:tab w:val="left" w:pos="1134"/>
        </w:tabs>
        <w:ind w:firstLine="567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49.5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>inicijuoja Mokyklos ir socialinio partnerio bendradarbiavimą;</w:t>
      </w:r>
    </w:p>
    <w:p w:rsidR="00D07EF8" w:rsidRDefault="00925364">
      <w:pPr>
        <w:tabs>
          <w:tab w:val="left" w:pos="1134"/>
        </w:tabs>
        <w:ind w:firstLine="567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49.6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>teikia siūlymus dėl Mokyklos stipendijų ir materialinės paramos skyr</w:t>
      </w:r>
      <w:r>
        <w:rPr>
          <w:rFonts w:eastAsia="Calibri"/>
          <w:color w:val="000000"/>
          <w:szCs w:val="24"/>
        </w:rPr>
        <w:t>imo nuostatų;</w:t>
      </w:r>
    </w:p>
    <w:p w:rsidR="00D07EF8" w:rsidRDefault="00925364">
      <w:pPr>
        <w:tabs>
          <w:tab w:val="left" w:pos="1134"/>
        </w:tabs>
        <w:ind w:firstLine="567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49.7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>derina Mokyklos kursantų tarybos nuostatus;</w:t>
      </w:r>
    </w:p>
    <w:p w:rsidR="00D07EF8" w:rsidRDefault="00925364">
      <w:pPr>
        <w:tabs>
          <w:tab w:val="left" w:pos="1134"/>
        </w:tabs>
        <w:ind w:firstLine="567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49.8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 xml:space="preserve">teikia siūlymus Mokyklos viršininkui dėl Mokyklos darbo tobulinimo, saugių kursantų mokymo ir darbo sąlygų sudarymo, talkina formuojant Mokyklos materialinius ir intelektinius </w:t>
      </w:r>
      <w:r>
        <w:rPr>
          <w:rFonts w:eastAsia="Calibri"/>
          <w:color w:val="000000"/>
          <w:szCs w:val="24"/>
        </w:rPr>
        <w:t>išteklius;</w:t>
      </w:r>
    </w:p>
    <w:p w:rsidR="00D07EF8" w:rsidRDefault="00925364">
      <w:pPr>
        <w:tabs>
          <w:tab w:val="left" w:pos="1134"/>
        </w:tabs>
        <w:ind w:firstLine="567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49.9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>svarsto Mokyklos viršininko pasiūlymus Mokyklos tarybos veiklos klausimais.</w:t>
      </w:r>
    </w:p>
    <w:p w:rsidR="00D07EF8" w:rsidRDefault="00925364">
      <w:pPr>
        <w:tabs>
          <w:tab w:val="left" w:pos="993"/>
        </w:tabs>
        <w:ind w:firstLine="567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50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>Mokyklos taryba už savo veiklą vieną kartą per kalendorinius metus atsiskaito Mokyklos bendruomenei.</w:t>
      </w:r>
    </w:p>
    <w:p w:rsidR="00D07EF8" w:rsidRDefault="00925364">
      <w:pPr>
        <w:tabs>
          <w:tab w:val="left" w:pos="993"/>
        </w:tabs>
        <w:ind w:firstLine="567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51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 xml:space="preserve">Pedagogų taryba – Mokyklos kolegiali </w:t>
      </w:r>
      <w:r>
        <w:rPr>
          <w:rFonts w:eastAsia="Calibri"/>
          <w:color w:val="000000"/>
          <w:szCs w:val="24"/>
        </w:rPr>
        <w:t>savivaldos institucija pedagogų profesiniams ir bendriesiems ugdymo klausimams spręsti ir ugdymo kokybei užtikrinti. Ją sudaro visi Mokyklos pedagogai ir kiti tiesiogiai ugdymo procese dalyvaujantys asmenys.</w:t>
      </w:r>
    </w:p>
    <w:p w:rsidR="00D07EF8" w:rsidRDefault="00925364">
      <w:pPr>
        <w:tabs>
          <w:tab w:val="left" w:pos="993"/>
        </w:tabs>
        <w:ind w:firstLine="567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52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>Pedagogų taryba veikia pagal pedagogų ta</w:t>
      </w:r>
      <w:r>
        <w:rPr>
          <w:rFonts w:eastAsia="Calibri"/>
          <w:color w:val="000000"/>
          <w:szCs w:val="24"/>
        </w:rPr>
        <w:t>rybos nuostatus, kuriuos tvirtina pedagogų taryba.</w:t>
      </w:r>
    </w:p>
    <w:p w:rsidR="00D07EF8" w:rsidRDefault="00925364">
      <w:pPr>
        <w:tabs>
          <w:tab w:val="left" w:pos="993"/>
        </w:tabs>
        <w:ind w:left="480" w:firstLine="87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53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>Pedagogų tarybai vadovauja Mokyklos viršininkas.</w:t>
      </w:r>
    </w:p>
    <w:p w:rsidR="00D07EF8" w:rsidRDefault="00925364">
      <w:pPr>
        <w:tabs>
          <w:tab w:val="left" w:pos="993"/>
        </w:tabs>
        <w:ind w:firstLine="567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54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>Pedagogų tarybos posėdžiai yra teisėti, jeigu juose dalyvauja ne mažiau kaip du trečdaliai jos narių. Nutarimai priimami posėdyje dalyvaujan</w:t>
      </w:r>
      <w:r>
        <w:rPr>
          <w:rFonts w:eastAsia="Calibri"/>
          <w:color w:val="000000"/>
          <w:szCs w:val="24"/>
        </w:rPr>
        <w:t>čių narių balsų dauguma.</w:t>
      </w:r>
    </w:p>
    <w:p w:rsidR="00D07EF8" w:rsidRDefault="00925364">
      <w:pPr>
        <w:tabs>
          <w:tab w:val="left" w:pos="993"/>
        </w:tabs>
        <w:ind w:firstLine="567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55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>Kursantų susirinkimas – Mokyklos kursantų kolegiali savivaldos institucija. Kursantų susirinkimas renka nuolat veikiančią kursantų tarybą, nustato jos narių skaičių, tvirtina kursantų tarybos nuostatus, kurie negali priešta</w:t>
      </w:r>
      <w:r>
        <w:rPr>
          <w:rFonts w:eastAsia="Calibri"/>
          <w:color w:val="000000"/>
          <w:szCs w:val="24"/>
        </w:rPr>
        <w:t>rauti Mokyklos nuostatams.</w:t>
      </w:r>
    </w:p>
    <w:p w:rsidR="00D07EF8" w:rsidRDefault="00925364">
      <w:pPr>
        <w:tabs>
          <w:tab w:val="left" w:pos="993"/>
        </w:tabs>
        <w:ind w:firstLine="567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56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>Kursantų taryba veikia pagal nuostatus, kurie turi būti suderinti su Mokyklos taryba.</w:t>
      </w:r>
    </w:p>
    <w:p w:rsidR="00D07EF8" w:rsidRDefault="00D07EF8">
      <w:pPr>
        <w:jc w:val="center"/>
        <w:rPr>
          <w:rFonts w:eastAsia="Calibri"/>
          <w:b/>
          <w:color w:val="000000"/>
          <w:szCs w:val="24"/>
        </w:rPr>
      </w:pPr>
    </w:p>
    <w:p w:rsidR="00D07EF8" w:rsidRDefault="00925364">
      <w:pPr>
        <w:jc w:val="center"/>
        <w:rPr>
          <w:rFonts w:eastAsia="Calibri"/>
          <w:b/>
          <w:color w:val="000000"/>
          <w:szCs w:val="24"/>
        </w:rPr>
      </w:pPr>
    </w:p>
    <w:p w:rsidR="00D07EF8" w:rsidRDefault="00925364">
      <w:pPr>
        <w:jc w:val="center"/>
        <w:rPr>
          <w:rFonts w:eastAsia="Calibri"/>
          <w:b/>
          <w:color w:val="000000"/>
          <w:szCs w:val="24"/>
        </w:rPr>
      </w:pPr>
      <w:r>
        <w:rPr>
          <w:rFonts w:eastAsia="Calibri"/>
          <w:b/>
          <w:color w:val="000000"/>
          <w:szCs w:val="24"/>
        </w:rPr>
        <w:t>VI</w:t>
      </w:r>
      <w:r>
        <w:rPr>
          <w:rFonts w:eastAsia="Calibri"/>
          <w:b/>
          <w:bCs/>
          <w:caps/>
          <w:color w:val="000000"/>
          <w:szCs w:val="24"/>
        </w:rPr>
        <w:t xml:space="preserve"> SKYRIUS</w:t>
      </w:r>
    </w:p>
    <w:p w:rsidR="00D07EF8" w:rsidRDefault="00925364">
      <w:pPr>
        <w:jc w:val="center"/>
        <w:rPr>
          <w:rFonts w:eastAsia="Calibri"/>
          <w:b/>
          <w:color w:val="000000"/>
          <w:szCs w:val="24"/>
        </w:rPr>
      </w:pPr>
      <w:r>
        <w:rPr>
          <w:rFonts w:eastAsia="Calibri"/>
          <w:b/>
          <w:color w:val="000000"/>
          <w:szCs w:val="24"/>
        </w:rPr>
        <w:t>DARBUOTOJŲ PRIĖMIMAS Į DARBĄ, JŲ DARBO APMOKĖJIMO TVARKA IR VEIKLOS VERTINIMAS</w:t>
      </w:r>
    </w:p>
    <w:p w:rsidR="00D07EF8" w:rsidRDefault="00D07EF8">
      <w:pPr>
        <w:ind w:firstLine="720"/>
        <w:jc w:val="center"/>
        <w:rPr>
          <w:rFonts w:eastAsia="Calibri"/>
          <w:b/>
          <w:color w:val="000000"/>
          <w:szCs w:val="24"/>
        </w:rPr>
      </w:pPr>
    </w:p>
    <w:p w:rsidR="00D07EF8" w:rsidRDefault="00925364">
      <w:pPr>
        <w:tabs>
          <w:tab w:val="left" w:pos="993"/>
        </w:tabs>
        <w:ind w:firstLine="567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57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>Mokyklos valstybės tarnautoj</w:t>
      </w:r>
      <w:r>
        <w:rPr>
          <w:rFonts w:eastAsia="Calibri"/>
          <w:color w:val="000000"/>
          <w:szCs w:val="24"/>
        </w:rPr>
        <w:t>ai ir darbuotojai, dirbantys pagal darbo sutartis, į darbą (tarnybą) priimami ir iš darbo (tarnybos) atleidžiami vadovaujantis Vidaus tarnybos statutu, Lietuvos Respublikos valstybės tarnybos įstatymu, Lietuvos Respublikos darbo kodeksu.</w:t>
      </w:r>
    </w:p>
    <w:p w:rsidR="00D07EF8" w:rsidRDefault="00925364">
      <w:pPr>
        <w:tabs>
          <w:tab w:val="left" w:pos="993"/>
        </w:tabs>
        <w:ind w:firstLine="567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58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>Mokyklos v</w:t>
      </w:r>
      <w:r>
        <w:rPr>
          <w:rFonts w:eastAsia="Calibri"/>
          <w:color w:val="000000"/>
          <w:szCs w:val="24"/>
        </w:rPr>
        <w:t>alstybės tarnautojams ir darbuotojams, dirbantiems pagal darbo sutartis, už darbą ( tarnybą) mokama Lietuvos Respublikos įstatymų ir kitų teisės aktų nustatyta tvarka.</w:t>
      </w:r>
    </w:p>
    <w:p w:rsidR="00D07EF8" w:rsidRDefault="00925364">
      <w:pPr>
        <w:tabs>
          <w:tab w:val="left" w:pos="993"/>
        </w:tabs>
        <w:ind w:firstLine="567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59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>Mokyklos valstybės tarnautojų tarnybinė veikla ir darbuotojų, dirbančių pagal da</w:t>
      </w:r>
      <w:r>
        <w:rPr>
          <w:rFonts w:eastAsia="Calibri"/>
          <w:color w:val="000000"/>
          <w:szCs w:val="24"/>
        </w:rPr>
        <w:t>rbo sutartis, veikla vertinama Lietuvos Respublikos teisės aktų nustatyta tvarka.</w:t>
      </w:r>
    </w:p>
    <w:p w:rsidR="00D07EF8" w:rsidRDefault="00D07EF8">
      <w:pPr>
        <w:ind w:firstLine="720"/>
        <w:jc w:val="both"/>
        <w:rPr>
          <w:rFonts w:eastAsia="Calibri"/>
          <w:color w:val="000000"/>
          <w:szCs w:val="24"/>
        </w:rPr>
      </w:pPr>
    </w:p>
    <w:p w:rsidR="00D07EF8" w:rsidRDefault="00D07EF8">
      <w:pPr>
        <w:ind w:firstLine="720"/>
        <w:jc w:val="both"/>
        <w:rPr>
          <w:rFonts w:eastAsia="Calibri"/>
          <w:color w:val="000000"/>
          <w:szCs w:val="24"/>
        </w:rPr>
      </w:pPr>
    </w:p>
    <w:p w:rsidR="00D07EF8" w:rsidRDefault="00D07EF8">
      <w:pPr>
        <w:ind w:firstLine="720"/>
        <w:jc w:val="both"/>
        <w:rPr>
          <w:rFonts w:eastAsia="Calibri"/>
          <w:color w:val="000000"/>
          <w:szCs w:val="24"/>
        </w:rPr>
      </w:pPr>
    </w:p>
    <w:p w:rsidR="00D07EF8" w:rsidRDefault="00D07EF8">
      <w:pPr>
        <w:ind w:firstLine="720"/>
        <w:jc w:val="both"/>
        <w:rPr>
          <w:rFonts w:eastAsia="Calibri"/>
          <w:color w:val="000000"/>
          <w:szCs w:val="24"/>
        </w:rPr>
      </w:pPr>
    </w:p>
    <w:p w:rsidR="00D07EF8" w:rsidRDefault="00925364">
      <w:pPr>
        <w:ind w:firstLine="720"/>
        <w:jc w:val="both"/>
        <w:rPr>
          <w:rFonts w:eastAsia="Calibri"/>
          <w:color w:val="000000"/>
          <w:szCs w:val="24"/>
        </w:rPr>
      </w:pPr>
    </w:p>
    <w:p w:rsidR="00D07EF8" w:rsidRDefault="00925364">
      <w:pPr>
        <w:jc w:val="center"/>
        <w:rPr>
          <w:rFonts w:eastAsia="Calibri"/>
          <w:b/>
          <w:color w:val="000000"/>
          <w:szCs w:val="24"/>
        </w:rPr>
      </w:pPr>
      <w:r>
        <w:rPr>
          <w:rFonts w:eastAsia="Calibri"/>
          <w:b/>
          <w:color w:val="000000"/>
          <w:szCs w:val="24"/>
        </w:rPr>
        <w:t>VII</w:t>
      </w:r>
      <w:r>
        <w:rPr>
          <w:rFonts w:eastAsia="Calibri"/>
          <w:b/>
          <w:bCs/>
          <w:caps/>
          <w:color w:val="000000"/>
          <w:szCs w:val="24"/>
        </w:rPr>
        <w:t xml:space="preserve"> SKYRIUS</w:t>
      </w:r>
    </w:p>
    <w:p w:rsidR="00D07EF8" w:rsidRDefault="00925364">
      <w:pPr>
        <w:ind w:firstLine="720"/>
        <w:jc w:val="center"/>
        <w:rPr>
          <w:rFonts w:eastAsia="Calibri"/>
          <w:b/>
          <w:color w:val="000000"/>
          <w:szCs w:val="24"/>
        </w:rPr>
      </w:pPr>
      <w:r>
        <w:rPr>
          <w:rFonts w:eastAsia="Calibri"/>
          <w:b/>
          <w:color w:val="000000"/>
          <w:szCs w:val="24"/>
        </w:rPr>
        <w:t>MOKYKLOS TURTAS, LĖŠOS, JŲ NAUDOJIMO TVARKA, FINANSINĖS VEIKLOS KONTROLĖ IR MOKYKLOS VEIKLOS PRIEŽIŪRA</w:t>
      </w:r>
    </w:p>
    <w:p w:rsidR="00D07EF8" w:rsidRDefault="00D07EF8">
      <w:pPr>
        <w:ind w:firstLine="720"/>
        <w:jc w:val="center"/>
        <w:rPr>
          <w:rFonts w:eastAsia="Calibri"/>
          <w:b/>
          <w:color w:val="000000"/>
          <w:szCs w:val="24"/>
        </w:rPr>
      </w:pPr>
    </w:p>
    <w:p w:rsidR="00D07EF8" w:rsidRDefault="00925364">
      <w:pPr>
        <w:tabs>
          <w:tab w:val="left" w:pos="993"/>
        </w:tabs>
        <w:ind w:firstLine="567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60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 xml:space="preserve">Mokykla įstatymų nustatyta tvarka </w:t>
      </w:r>
      <w:r>
        <w:rPr>
          <w:rFonts w:eastAsia="Calibri"/>
          <w:color w:val="000000"/>
          <w:szCs w:val="24"/>
        </w:rPr>
        <w:t>valdo, naudoja ir disponuoja jai patikėjimo teise perduotu, įgytu iš Lietuvos Respublikos valstybės biudžeto skirtų asignavimų ir kitų šaltinių nematerialiuoju ir ilgalaikiu bei trumpalaikiu materialiuoju turtu.</w:t>
      </w:r>
    </w:p>
    <w:p w:rsidR="00D07EF8" w:rsidRDefault="00925364">
      <w:pPr>
        <w:tabs>
          <w:tab w:val="left" w:pos="993"/>
        </w:tabs>
        <w:ind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61</w:t>
      </w:r>
      <w:r>
        <w:rPr>
          <w:rFonts w:eastAsia="Calibri"/>
          <w:szCs w:val="24"/>
        </w:rPr>
        <w:t>.</w:t>
      </w:r>
      <w:r>
        <w:rPr>
          <w:rFonts w:eastAsia="Calibri"/>
          <w:szCs w:val="24"/>
        </w:rPr>
        <w:tab/>
        <w:t>Mokyklos lėšų šaltiniai yra:</w:t>
      </w:r>
    </w:p>
    <w:p w:rsidR="00D07EF8" w:rsidRDefault="00925364">
      <w:pPr>
        <w:tabs>
          <w:tab w:val="left" w:pos="1134"/>
        </w:tabs>
        <w:ind w:left="1047" w:hanging="48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61.1</w:t>
      </w:r>
      <w:r>
        <w:rPr>
          <w:rFonts w:eastAsia="Calibri"/>
          <w:szCs w:val="24"/>
        </w:rPr>
        <w:t>.</w:t>
      </w:r>
      <w:r>
        <w:rPr>
          <w:rFonts w:eastAsia="Calibri"/>
          <w:szCs w:val="24"/>
        </w:rPr>
        <w:tab/>
        <w:t>valstybės biudžeto lėšos;</w:t>
      </w:r>
    </w:p>
    <w:p w:rsidR="00D07EF8" w:rsidRDefault="00925364">
      <w:pPr>
        <w:tabs>
          <w:tab w:val="left" w:pos="1134"/>
        </w:tabs>
        <w:ind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61.2</w:t>
      </w:r>
      <w:r>
        <w:rPr>
          <w:rFonts w:eastAsia="Calibri"/>
          <w:szCs w:val="24"/>
        </w:rPr>
        <w:t>.</w:t>
      </w:r>
      <w:r>
        <w:rPr>
          <w:rFonts w:eastAsia="Calibri"/>
          <w:szCs w:val="24"/>
        </w:rPr>
        <w:tab/>
        <w:t>pajamos, gaunamos už teikiamas paslaugas;</w:t>
      </w:r>
    </w:p>
    <w:p w:rsidR="00D07EF8" w:rsidRDefault="00925364">
      <w:pPr>
        <w:tabs>
          <w:tab w:val="left" w:pos="1134"/>
        </w:tabs>
        <w:ind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61.3</w:t>
      </w:r>
      <w:r>
        <w:rPr>
          <w:rFonts w:eastAsia="Calibri"/>
          <w:szCs w:val="24"/>
        </w:rPr>
        <w:t>.</w:t>
      </w:r>
      <w:r>
        <w:rPr>
          <w:rFonts w:eastAsia="Calibri"/>
          <w:szCs w:val="24"/>
        </w:rPr>
        <w:tab/>
        <w:t>fondų, organizacijų, kitų juridinių ir fizinių asmenų dovanos ar kitaip teisėtais būdais perduotos lėšos, tikslinės paskirties lėšos pagal pavedimus;</w:t>
      </w:r>
    </w:p>
    <w:p w:rsidR="00D07EF8" w:rsidRDefault="00925364">
      <w:pPr>
        <w:tabs>
          <w:tab w:val="left" w:pos="1134"/>
        </w:tabs>
        <w:ind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61.4</w:t>
      </w:r>
      <w:r>
        <w:rPr>
          <w:rFonts w:eastAsia="Calibri"/>
          <w:szCs w:val="24"/>
        </w:rPr>
        <w:t>.</w:t>
      </w:r>
      <w:r>
        <w:rPr>
          <w:rFonts w:eastAsia="Calibri"/>
          <w:szCs w:val="24"/>
        </w:rPr>
        <w:tab/>
        <w:t>kitos t</w:t>
      </w:r>
      <w:r>
        <w:rPr>
          <w:rFonts w:eastAsia="Calibri"/>
          <w:szCs w:val="24"/>
        </w:rPr>
        <w:t>eisės aktų nustatyta tvarka gautos lėšos.</w:t>
      </w:r>
    </w:p>
    <w:p w:rsidR="00D07EF8" w:rsidRDefault="00925364">
      <w:pPr>
        <w:tabs>
          <w:tab w:val="left" w:pos="993"/>
        </w:tabs>
        <w:ind w:firstLine="567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62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>Mokyklos buhalterinę apskaitą Lietuvos Respublikos teisės aktų nustatyta tvarka ir pasirašyta sutartimi centralizuotai tvarko Priešgaisrinės apsaugos ir gelbėjimo departamento struktūrinis padalinys – Fin</w:t>
      </w:r>
      <w:r>
        <w:rPr>
          <w:rFonts w:eastAsia="Calibri"/>
          <w:color w:val="000000"/>
          <w:szCs w:val="24"/>
        </w:rPr>
        <w:t xml:space="preserve">ansų skyrius. </w:t>
      </w:r>
    </w:p>
    <w:p w:rsidR="00D07EF8" w:rsidRDefault="00925364">
      <w:pPr>
        <w:tabs>
          <w:tab w:val="left" w:pos="993"/>
        </w:tabs>
        <w:ind w:firstLine="567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63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>Mokyklos finansinės veiklos kontrolę vykdo įgaliotos valstybės institucijos ir įstaigos Lietuvos Respublikos įstatymų ir kitų teisės aktų nustatyta tvarka.</w:t>
      </w:r>
    </w:p>
    <w:p w:rsidR="00D07EF8" w:rsidRDefault="00925364">
      <w:pPr>
        <w:tabs>
          <w:tab w:val="left" w:pos="993"/>
        </w:tabs>
        <w:ind w:firstLine="567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64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>Mokyklos veiklą Lietuvos Respublikos įstatymų ir kitų teisės aktų nus</w:t>
      </w:r>
      <w:r>
        <w:rPr>
          <w:rFonts w:eastAsia="Calibri"/>
          <w:color w:val="000000"/>
          <w:szCs w:val="24"/>
        </w:rPr>
        <w:t xml:space="preserve">tatyta tvarka pagal kompetenciją kontroliuoja Priešgaisrinės apsaugos ir gelbėjimo departamento direktorius, įgaliotos valstybės institucijos ir įstaigos. </w:t>
      </w:r>
    </w:p>
    <w:p w:rsidR="00D07EF8" w:rsidRDefault="00925364">
      <w:pPr>
        <w:tabs>
          <w:tab w:val="left" w:pos="993"/>
        </w:tabs>
        <w:ind w:firstLine="567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65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>Mokyklos valstybinį auditą atlieka Lietuvos Respublikos valstybės kontrolė. Vidaus auditą at</w:t>
      </w:r>
      <w:r>
        <w:rPr>
          <w:rFonts w:eastAsia="Calibri"/>
          <w:color w:val="000000"/>
          <w:szCs w:val="24"/>
        </w:rPr>
        <w:t>lieka Priešgaisrinės apsaugos ir gelbėjimo departamento struktūrinis padalinys – Vidaus audito skyrius.</w:t>
      </w:r>
    </w:p>
    <w:p w:rsidR="00D07EF8" w:rsidRDefault="00925364">
      <w:pPr>
        <w:ind w:firstLine="720"/>
        <w:jc w:val="both"/>
        <w:rPr>
          <w:rFonts w:eastAsia="Calibri"/>
          <w:color w:val="000000"/>
          <w:szCs w:val="24"/>
        </w:rPr>
      </w:pPr>
    </w:p>
    <w:p w:rsidR="00D07EF8" w:rsidRDefault="00925364">
      <w:pPr>
        <w:jc w:val="center"/>
        <w:rPr>
          <w:rFonts w:eastAsia="Calibri"/>
          <w:b/>
          <w:color w:val="000000"/>
          <w:szCs w:val="24"/>
        </w:rPr>
      </w:pPr>
      <w:r>
        <w:rPr>
          <w:rFonts w:eastAsia="Calibri"/>
          <w:b/>
          <w:color w:val="000000"/>
          <w:szCs w:val="24"/>
        </w:rPr>
        <w:t>VIII</w:t>
      </w:r>
      <w:r>
        <w:rPr>
          <w:rFonts w:eastAsia="Calibri"/>
          <w:b/>
          <w:bCs/>
          <w:caps/>
          <w:color w:val="000000"/>
          <w:szCs w:val="24"/>
        </w:rPr>
        <w:t xml:space="preserve"> SKYRIUS</w:t>
      </w:r>
    </w:p>
    <w:p w:rsidR="00D07EF8" w:rsidRDefault="00925364">
      <w:pPr>
        <w:jc w:val="center"/>
        <w:rPr>
          <w:rFonts w:eastAsia="Calibri"/>
          <w:b/>
          <w:color w:val="000000"/>
          <w:szCs w:val="24"/>
        </w:rPr>
      </w:pPr>
      <w:r>
        <w:rPr>
          <w:rFonts w:eastAsia="Calibri"/>
          <w:b/>
          <w:color w:val="000000"/>
          <w:szCs w:val="24"/>
        </w:rPr>
        <w:t>BAIGIAMOSIOS NUOSTATOS</w:t>
      </w:r>
    </w:p>
    <w:p w:rsidR="00D07EF8" w:rsidRDefault="00D07EF8">
      <w:pPr>
        <w:jc w:val="center"/>
        <w:rPr>
          <w:rFonts w:eastAsia="Calibri"/>
          <w:b/>
          <w:color w:val="000000"/>
          <w:szCs w:val="24"/>
        </w:rPr>
      </w:pPr>
    </w:p>
    <w:p w:rsidR="00D07EF8" w:rsidRDefault="00925364">
      <w:pPr>
        <w:tabs>
          <w:tab w:val="left" w:pos="993"/>
        </w:tabs>
        <w:ind w:firstLine="567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66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>Mokyklos vieši pranešimai ir informacija apie vykdomas profesinio mokymo programas, priėmimo sąlygas</w:t>
      </w:r>
      <w:r>
        <w:rPr>
          <w:rFonts w:eastAsia="Calibri"/>
          <w:color w:val="000000"/>
          <w:szCs w:val="24"/>
        </w:rPr>
        <w:t xml:space="preserve"> ir kitas Mokyklos vykdomas veiklas yra skelbiama Mokyklos interneto svetainėje (</w:t>
      </w:r>
      <w:proofErr w:type="spellStart"/>
      <w:r>
        <w:rPr>
          <w:rFonts w:eastAsia="Calibri"/>
          <w:color w:val="000000"/>
          <w:szCs w:val="24"/>
        </w:rPr>
        <w:t>ugm.lrv.lt</w:t>
      </w:r>
      <w:proofErr w:type="spellEnd"/>
      <w:r>
        <w:rPr>
          <w:rFonts w:eastAsia="Calibri"/>
          <w:color w:val="000000"/>
          <w:szCs w:val="24"/>
        </w:rPr>
        <w:t>) ir (ar) kitose visuomenės informavimo priemonėse.</w:t>
      </w:r>
    </w:p>
    <w:p w:rsidR="00D07EF8" w:rsidRDefault="00925364">
      <w:pPr>
        <w:tabs>
          <w:tab w:val="left" w:pos="567"/>
          <w:tab w:val="left" w:pos="993"/>
        </w:tabs>
        <w:ind w:firstLine="567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67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>Nuostatus, jų pakeitimus, pritarus Mokyklos tarybai, tvirtina Priešgaisrinės apsaugos ir gelbėjimo depart</w:t>
      </w:r>
      <w:r>
        <w:rPr>
          <w:rFonts w:eastAsia="Calibri"/>
          <w:color w:val="000000"/>
          <w:szCs w:val="24"/>
        </w:rPr>
        <w:t>amento direktorius.</w:t>
      </w:r>
    </w:p>
    <w:p w:rsidR="00D07EF8" w:rsidRDefault="00925364">
      <w:pPr>
        <w:tabs>
          <w:tab w:val="left" w:pos="993"/>
        </w:tabs>
        <w:ind w:firstLine="567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68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>Mokykla pertvarkoma, reorganizuojama ir likviduojama Lietuvos Respublikos įstatymų ir kitų teisės aktų nustatyta tvarka.</w:t>
      </w:r>
    </w:p>
    <w:p w:rsidR="00D07EF8" w:rsidRDefault="00D07EF8">
      <w:pPr>
        <w:jc w:val="center"/>
        <w:rPr>
          <w:rFonts w:eastAsia="Calibri"/>
          <w:color w:val="000000"/>
          <w:szCs w:val="24"/>
        </w:rPr>
      </w:pPr>
    </w:p>
    <w:p w:rsidR="00D07EF8" w:rsidRDefault="00925364">
      <w:pPr>
        <w:jc w:val="center"/>
        <w:rPr>
          <w:rFonts w:eastAsia="Calibri"/>
          <w:color w:val="000000"/>
          <w:szCs w:val="24"/>
        </w:rPr>
      </w:pPr>
    </w:p>
    <w:p w:rsidR="00D07EF8" w:rsidRDefault="00925364">
      <w:pPr>
        <w:jc w:val="center"/>
        <w:rPr>
          <w:color w:val="000000"/>
          <w:szCs w:val="24"/>
        </w:rPr>
      </w:pPr>
      <w:r>
        <w:rPr>
          <w:rFonts w:eastAsia="Calibri"/>
          <w:color w:val="000000"/>
          <w:szCs w:val="24"/>
        </w:rPr>
        <w:t>__________________</w:t>
      </w:r>
    </w:p>
    <w:p w:rsidR="00D07EF8" w:rsidRDefault="00D07EF8">
      <w:pPr>
        <w:suppressAutoHyphens/>
        <w:jc w:val="both"/>
        <w:rPr>
          <w:szCs w:val="24"/>
          <w:lang w:eastAsia="ar-SA"/>
        </w:rPr>
      </w:pPr>
    </w:p>
    <w:p w:rsidR="00D07EF8" w:rsidRDefault="00925364">
      <w:pPr>
        <w:tabs>
          <w:tab w:val="left" w:pos="851"/>
        </w:tabs>
        <w:spacing w:line="360" w:lineRule="auto"/>
        <w:ind w:firstLine="851"/>
        <w:jc w:val="both"/>
        <w:rPr>
          <w:rFonts w:eastAsia="Calibri"/>
          <w:szCs w:val="24"/>
        </w:rPr>
      </w:pPr>
    </w:p>
    <w:sectPr w:rsidR="00D07EF8">
      <w:pgSz w:w="11906" w:h="16838"/>
      <w:pgMar w:top="1134" w:right="567" w:bottom="144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EF8" w:rsidRDefault="00925364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 w:rsidR="00D07EF8" w:rsidRDefault="00925364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EF8" w:rsidRDefault="00D07EF8">
    <w:pPr>
      <w:tabs>
        <w:tab w:val="center" w:pos="4819"/>
        <w:tab w:val="right" w:pos="9638"/>
      </w:tabs>
      <w:rPr>
        <w:rFonts w:ascii="Calibri" w:eastAsia="Calibri" w:hAnsi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EF8" w:rsidRDefault="00D07EF8">
    <w:pPr>
      <w:tabs>
        <w:tab w:val="center" w:pos="4819"/>
        <w:tab w:val="right" w:pos="9638"/>
      </w:tabs>
      <w:rPr>
        <w:rFonts w:ascii="Calibri" w:eastAsia="Calibri" w:hAnsi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EF8" w:rsidRDefault="00D07EF8">
    <w:pPr>
      <w:tabs>
        <w:tab w:val="center" w:pos="4819"/>
        <w:tab w:val="right" w:pos="9638"/>
      </w:tabs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EF8" w:rsidRDefault="00925364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footnote>
  <w:footnote w:type="continuationSeparator" w:id="0">
    <w:p w:rsidR="00D07EF8" w:rsidRDefault="00925364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EF8" w:rsidRDefault="00D07EF8">
    <w:pPr>
      <w:tabs>
        <w:tab w:val="center" w:pos="4819"/>
        <w:tab w:val="right" w:pos="9638"/>
      </w:tabs>
      <w:rPr>
        <w:rFonts w:ascii="Calibri" w:eastAsia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356076"/>
      <w:docPartObj>
        <w:docPartGallery w:val="Page Numbers (Top of Page)"/>
        <w:docPartUnique/>
      </w:docPartObj>
    </w:sdtPr>
    <w:sdtContent>
      <w:p w:rsidR="00925364" w:rsidRDefault="0092536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07EF8" w:rsidRDefault="00D07EF8">
    <w:pPr>
      <w:tabs>
        <w:tab w:val="center" w:pos="4819"/>
        <w:tab w:val="right" w:pos="9638"/>
      </w:tabs>
      <w:rPr>
        <w:rFonts w:ascii="Calibri" w:eastAsia="Calibri" w:hAnsi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EF8" w:rsidRPr="00925364" w:rsidRDefault="00D07EF8" w:rsidP="0092536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8"/>
  <w:hyphenationZone w:val="396"/>
  <w:doNotHyphenateCaps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09"/>
    <w:rsid w:val="00583E09"/>
    <w:rsid w:val="00925364"/>
    <w:rsid w:val="00D0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25364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925364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925364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25364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925364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925364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6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D11"/>
    <w:rsid w:val="0095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51D1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51D1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16214</Words>
  <Characters>9243</Characters>
  <Application>Microsoft Office Word</Application>
  <DocSecurity>0</DocSecurity>
  <Lines>77</Lines>
  <Paragraphs>50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25407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2020-10-09T12:59:00Z</dcterms:created>
  <dc:creator>Regina</dc:creator>
  <lastModifiedBy>PAPINIGIENĖ Augustė</lastModifiedBy>
  <lastPrinted>2020-08-26T07:26:00Z</lastPrinted>
  <dcterms:modified xsi:type="dcterms:W3CDTF">2020-10-09T13:10:00Z</dcterms:modified>
  <revision>3</revision>
</coreProperties>
</file>