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DE56AB" w14:textId="77777777" w:rsidR="00BB2ECD" w:rsidRDefault="00BB2ECD">
      <w:pPr>
        <w:tabs>
          <w:tab w:val="left" w:pos="5245"/>
        </w:tabs>
        <w:ind w:firstLine="5022"/>
        <w:sectPr w:rsidR="00BB2ECD" w:rsidSect="00BB2ECD">
          <w:headerReference w:type="even" r:id="rId6"/>
          <w:headerReference w:type="default" r:id="rId7"/>
          <w:footerReference w:type="even" r:id="rId8"/>
          <w:footerReference w:type="default" r:id="rId9"/>
          <w:headerReference w:type="first" r:id="rId10"/>
          <w:footerReference w:type="first" r:id="rId11"/>
          <w:pgSz w:w="11906" w:h="16838"/>
          <w:pgMar w:top="1134" w:right="566" w:bottom="1134" w:left="1701" w:header="567" w:footer="567" w:gutter="0"/>
          <w:cols w:space="1296"/>
          <w:titlePg/>
          <w:docGrid w:linePitch="360"/>
        </w:sectPr>
      </w:pPr>
    </w:p>
    <w:p w14:paraId="630D8C4D" w14:textId="346AA23A" w:rsidR="00BF106A" w:rsidRDefault="00BB2ECD">
      <w:pPr>
        <w:tabs>
          <w:tab w:val="left" w:pos="5245"/>
        </w:tabs>
        <w:ind w:firstLine="5022"/>
        <w:rPr>
          <w:rFonts w:eastAsia="Calibri"/>
          <w:szCs w:val="24"/>
        </w:rPr>
      </w:pPr>
      <w:r>
        <w:rPr>
          <w:rFonts w:eastAsia="Calibri"/>
          <w:szCs w:val="24"/>
        </w:rPr>
        <w:lastRenderedPageBreak/>
        <w:t>PATVIRTINTA</w:t>
      </w:r>
    </w:p>
    <w:p w14:paraId="19CC6248" w14:textId="77777777" w:rsidR="00BF106A" w:rsidRDefault="00BB2ECD">
      <w:pPr>
        <w:tabs>
          <w:tab w:val="left" w:pos="5245"/>
        </w:tabs>
        <w:ind w:firstLine="5022"/>
        <w:rPr>
          <w:rFonts w:eastAsia="Calibri"/>
          <w:szCs w:val="24"/>
        </w:rPr>
      </w:pPr>
      <w:r>
        <w:rPr>
          <w:rFonts w:eastAsia="Calibri"/>
          <w:szCs w:val="24"/>
        </w:rPr>
        <w:t>Mažeikių rajono savivaldybės tarybos</w:t>
      </w:r>
    </w:p>
    <w:p w14:paraId="50E324BE" w14:textId="77777777" w:rsidR="00BF106A" w:rsidRDefault="00BB2ECD">
      <w:pPr>
        <w:ind w:firstLine="5022"/>
        <w:rPr>
          <w:rFonts w:eastAsia="Calibri"/>
          <w:szCs w:val="24"/>
        </w:rPr>
      </w:pPr>
      <w:r>
        <w:rPr>
          <w:rFonts w:eastAsia="Calibri"/>
          <w:szCs w:val="24"/>
        </w:rPr>
        <w:t>2025 m. rugpjūčio 21 d. sprendimu Nr. T1-300</w:t>
      </w:r>
    </w:p>
    <w:p w14:paraId="35057CE4" w14:textId="77777777" w:rsidR="00BF106A" w:rsidRDefault="00BF106A">
      <w:pPr>
        <w:ind w:firstLine="5909"/>
        <w:rPr>
          <w:rFonts w:eastAsia="Calibri"/>
          <w:szCs w:val="24"/>
        </w:rPr>
      </w:pPr>
    </w:p>
    <w:p w14:paraId="2E9517F0" w14:textId="77777777" w:rsidR="00BF106A" w:rsidRDefault="00BB2ECD">
      <w:pPr>
        <w:jc w:val="center"/>
        <w:rPr>
          <w:rFonts w:eastAsia="Calibri"/>
          <w:b/>
          <w:bCs/>
          <w:szCs w:val="24"/>
        </w:rPr>
      </w:pPr>
      <w:r>
        <w:rPr>
          <w:rFonts w:eastAsia="Calibri"/>
          <w:b/>
          <w:bCs/>
          <w:szCs w:val="24"/>
        </w:rPr>
        <w:t>MAŽEIKIŲ LOPŠELIO-DARŽELIO „BURATINAS“ NUOSTATAI</w:t>
      </w:r>
    </w:p>
    <w:p w14:paraId="28C41540" w14:textId="77777777" w:rsidR="00BF106A" w:rsidRDefault="00BF106A">
      <w:pPr>
        <w:ind w:left="360"/>
        <w:jc w:val="center"/>
        <w:rPr>
          <w:b/>
          <w:bCs/>
          <w:szCs w:val="24"/>
          <w:lang w:eastAsia="lt-LT"/>
        </w:rPr>
      </w:pPr>
    </w:p>
    <w:p w14:paraId="05700189" w14:textId="77777777" w:rsidR="00BF106A" w:rsidRDefault="00BB2ECD">
      <w:pPr>
        <w:jc w:val="center"/>
        <w:rPr>
          <w:b/>
          <w:szCs w:val="24"/>
          <w:lang w:eastAsia="lt-LT"/>
        </w:rPr>
      </w:pPr>
      <w:r>
        <w:rPr>
          <w:b/>
          <w:bCs/>
          <w:szCs w:val="24"/>
          <w:lang w:eastAsia="lt-LT"/>
        </w:rPr>
        <w:t>I SKYRIUS</w:t>
      </w:r>
    </w:p>
    <w:p w14:paraId="34F78A9C" w14:textId="77777777" w:rsidR="00BF106A" w:rsidRDefault="00BB2ECD">
      <w:pPr>
        <w:jc w:val="center"/>
        <w:rPr>
          <w:b/>
          <w:szCs w:val="24"/>
          <w:lang w:eastAsia="lt-LT"/>
        </w:rPr>
      </w:pPr>
      <w:r>
        <w:rPr>
          <w:b/>
          <w:bCs/>
          <w:szCs w:val="24"/>
          <w:lang w:eastAsia="lt-LT"/>
        </w:rPr>
        <w:t>BENDROSIOS NUOSTATOS</w:t>
      </w:r>
    </w:p>
    <w:p w14:paraId="178D5219" w14:textId="77777777" w:rsidR="00BF106A" w:rsidRDefault="00BF106A">
      <w:pPr>
        <w:ind w:firstLine="720"/>
        <w:jc w:val="both"/>
        <w:rPr>
          <w:szCs w:val="24"/>
          <w:lang w:eastAsia="lt-LT"/>
        </w:rPr>
      </w:pPr>
    </w:p>
    <w:p w14:paraId="2393513D" w14:textId="77777777" w:rsidR="00BF106A" w:rsidRDefault="00BB2ECD">
      <w:pPr>
        <w:tabs>
          <w:tab w:val="left" w:pos="993"/>
        </w:tabs>
        <w:ind w:firstLine="851"/>
        <w:jc w:val="both"/>
        <w:rPr>
          <w:szCs w:val="24"/>
          <w:lang w:eastAsia="lt-LT"/>
        </w:rPr>
      </w:pPr>
      <w:r>
        <w:rPr>
          <w:color w:val="000000"/>
          <w:szCs w:val="24"/>
          <w:lang w:eastAsia="lt-LT"/>
        </w:rPr>
        <w:t xml:space="preserve">1. </w:t>
      </w:r>
      <w:r>
        <w:rPr>
          <w:szCs w:val="24"/>
          <w:lang w:eastAsia="lt-LT"/>
        </w:rPr>
        <w:t xml:space="preserve">Mažeikių lopšelio-darželio „Buratinas“ nuostatai (toliau – Nuostatai) reglamentuoja Mažeikių lopšelio-darželio „Buratinas“ (toliau – Lopšelis-darželis) teisinę formą, priklausomybę, savininką, savininko teises ir pareigas įgyvendinančią instituciją </w:t>
      </w:r>
      <w:r>
        <w:rPr>
          <w:rFonts w:eastAsia="Calibri"/>
          <w:szCs w:val="24"/>
        </w:rPr>
        <w:t>ir jos kompetencijas</w:t>
      </w:r>
      <w:r>
        <w:rPr>
          <w:szCs w:val="24"/>
          <w:lang w:eastAsia="lt-LT"/>
        </w:rPr>
        <w:t xml:space="preserve">, buveinę, Lopšelio-darželio grupę, pagrindinę paskirtį, mokymo kalbą ir mokymo(si) formas, mokymo proceso organizavimo būdus, </w:t>
      </w:r>
      <w:r>
        <w:rPr>
          <w:rFonts w:eastAsia="Calibri"/>
          <w:szCs w:val="24"/>
          <w:lang w:eastAsia="lt-LT"/>
        </w:rPr>
        <w:t xml:space="preserve">vykdomas programas, </w:t>
      </w:r>
      <w:r>
        <w:rPr>
          <w:szCs w:val="24"/>
          <w:lang w:eastAsia="lt-LT"/>
        </w:rPr>
        <w:t>veiklos teisinį pagrindą, sritis, rūšis, tikslą, uždavinius, funkcijas, Lopšelio-darželio teises ir pareigas, veiklos organizavimą ir valdymą, savivaldą, darbuotojų priėmimo į darbą, jų darbo apmokėjimo tvarką ir atestaciją, Lopšelio-darželio turtą, lėšas, jų naudojimo tvarką ir finansinės veiklos kontrolę, Lopšelio-darželio veiklos priežiūrą, reorganizavimo, likvidavimo ar pertvarkymo tvarką.</w:t>
      </w:r>
    </w:p>
    <w:p w14:paraId="65A067ED" w14:textId="77777777" w:rsidR="00BF106A" w:rsidRDefault="00BB2ECD">
      <w:pPr>
        <w:tabs>
          <w:tab w:val="left" w:pos="993"/>
        </w:tabs>
        <w:ind w:firstLine="851"/>
        <w:jc w:val="both"/>
        <w:rPr>
          <w:szCs w:val="24"/>
          <w:lang w:eastAsia="lt-LT"/>
        </w:rPr>
      </w:pPr>
      <w:r>
        <w:rPr>
          <w:color w:val="000000"/>
          <w:szCs w:val="24"/>
          <w:lang w:eastAsia="lt-LT"/>
        </w:rPr>
        <w:t xml:space="preserve">2. </w:t>
      </w:r>
      <w:r>
        <w:rPr>
          <w:szCs w:val="24"/>
          <w:lang w:eastAsia="lt-LT"/>
        </w:rPr>
        <w:t>Lopšelio-darželio oficialus pavadinimas – Mažeikių lopšelis-darželis „Buratinas“, trumpasis pavadinimas – Lopšelis-darželis „Buratinas“. Lopšelis-darželis įregistruotas Juridinių asmenų registre, kodas – 191650592.</w:t>
      </w:r>
    </w:p>
    <w:p w14:paraId="55BFD5F9" w14:textId="77777777" w:rsidR="00BF106A" w:rsidRDefault="00BB2ECD">
      <w:pPr>
        <w:tabs>
          <w:tab w:val="left" w:pos="993"/>
        </w:tabs>
        <w:ind w:firstLine="851"/>
        <w:jc w:val="both"/>
        <w:rPr>
          <w:szCs w:val="24"/>
          <w:lang w:eastAsia="lt-LT"/>
        </w:rPr>
      </w:pPr>
      <w:r>
        <w:rPr>
          <w:color w:val="000000"/>
          <w:szCs w:val="24"/>
          <w:lang w:eastAsia="lt-LT"/>
        </w:rPr>
        <w:t xml:space="preserve">3. </w:t>
      </w:r>
      <w:r>
        <w:rPr>
          <w:szCs w:val="24"/>
          <w:lang w:eastAsia="lt-LT"/>
        </w:rPr>
        <w:t xml:space="preserve">Lopšelio-darželio </w:t>
      </w:r>
      <w:r>
        <w:rPr>
          <w:rFonts w:eastAsia="Calibri"/>
          <w:szCs w:val="24"/>
        </w:rPr>
        <w:t xml:space="preserve">istorija: nuo 1980 m. kovo 29 d. iki 1995 m. kovo 31 d. įstaigos pavadinimas „Mažeikių VĮ „Nafta“ vaikų lopšelis-darželis „Buratinas“. Mažeikių rajono valdybos švietimo skyriaus vedėjo įsakymu Nr. 33-K Mažeikių lopšelio-darželio „Buratinas“ veiklos pradžia laikoma 1980 m. balandžio 1 d. Vadovaujantis Mažeikių rajono valdybos 1995 m. kovo 24 d. potvarkiu Nr. 154 „Dėl Mažeikių VĮ „Nafta“ lopšelių-darželių „Pasaka“, „Buratinas“, „Delfinas“ perėmimo į savivaldybės balansą“, Mažeikių valstybinės įmonės „Nafta“ direktoriaus 1995 m. kovo 31 d. įsakymu Nr. 151 ir 1995 m. kovo 15 d. sutartimi, įstaiga perduota iš VĮ „Nafta“ balanso į Mažeikių rajono valdybos balansą. Lopšeliui-darželiui „Buratinas“ juridinių asmenų registravimo pažymėjimas išduotas 2003 m. vasario 3 d. </w:t>
      </w:r>
    </w:p>
    <w:p w14:paraId="3B809A5B" w14:textId="77777777" w:rsidR="00BF106A" w:rsidRDefault="00BB2ECD">
      <w:pPr>
        <w:tabs>
          <w:tab w:val="left" w:pos="993"/>
        </w:tabs>
        <w:ind w:firstLine="851"/>
        <w:jc w:val="both"/>
        <w:rPr>
          <w:szCs w:val="24"/>
          <w:lang w:eastAsia="lt-LT"/>
        </w:rPr>
      </w:pPr>
      <w:r>
        <w:rPr>
          <w:color w:val="000000"/>
          <w:szCs w:val="24"/>
          <w:lang w:eastAsia="lt-LT"/>
        </w:rPr>
        <w:t xml:space="preserve">4. </w:t>
      </w:r>
      <w:r>
        <w:rPr>
          <w:szCs w:val="24"/>
          <w:lang w:eastAsia="lt-LT"/>
        </w:rPr>
        <w:t>Lopšelio-darželio teisinė forma – biudžetinė įstaiga.</w:t>
      </w:r>
    </w:p>
    <w:p w14:paraId="4FAE7A49" w14:textId="77777777" w:rsidR="00BF106A" w:rsidRDefault="00BB2ECD">
      <w:pPr>
        <w:tabs>
          <w:tab w:val="left" w:pos="993"/>
        </w:tabs>
        <w:ind w:firstLine="851"/>
        <w:jc w:val="both"/>
        <w:rPr>
          <w:szCs w:val="24"/>
          <w:lang w:eastAsia="lt-LT"/>
        </w:rPr>
      </w:pPr>
      <w:r>
        <w:rPr>
          <w:color w:val="000000"/>
          <w:szCs w:val="24"/>
          <w:lang w:eastAsia="lt-LT"/>
        </w:rPr>
        <w:t xml:space="preserve">5. </w:t>
      </w:r>
      <w:r>
        <w:rPr>
          <w:szCs w:val="24"/>
          <w:lang w:eastAsia="lt-LT"/>
        </w:rPr>
        <w:t xml:space="preserve">Lopšelio-darželio priklausomybė – </w:t>
      </w:r>
      <w:r>
        <w:rPr>
          <w:rFonts w:eastAsia="Calibri"/>
          <w:szCs w:val="24"/>
        </w:rPr>
        <w:t xml:space="preserve">Mažeikių rajono </w:t>
      </w:r>
      <w:r>
        <w:rPr>
          <w:szCs w:val="24"/>
          <w:lang w:eastAsia="lt-LT"/>
        </w:rPr>
        <w:t>savivaldybės lopšelis-darželis.</w:t>
      </w:r>
    </w:p>
    <w:p w14:paraId="73962B91" w14:textId="77777777" w:rsidR="00BF106A" w:rsidRDefault="00BB2ECD">
      <w:pPr>
        <w:tabs>
          <w:tab w:val="left" w:pos="993"/>
        </w:tabs>
        <w:ind w:firstLine="851"/>
        <w:jc w:val="both"/>
        <w:rPr>
          <w:szCs w:val="24"/>
          <w:lang w:eastAsia="lt-LT"/>
        </w:rPr>
      </w:pPr>
      <w:r>
        <w:rPr>
          <w:color w:val="000000"/>
          <w:szCs w:val="24"/>
          <w:lang w:eastAsia="lt-LT"/>
        </w:rPr>
        <w:t xml:space="preserve">6. </w:t>
      </w:r>
      <w:r>
        <w:rPr>
          <w:szCs w:val="24"/>
          <w:lang w:eastAsia="lt-LT"/>
        </w:rPr>
        <w:t xml:space="preserve">Lopšelio-darželio savininkė – </w:t>
      </w:r>
      <w:r>
        <w:rPr>
          <w:rFonts w:eastAsia="Calibri"/>
          <w:szCs w:val="24"/>
        </w:rPr>
        <w:t>Mažeikių rajono savivaldybė</w:t>
      </w:r>
      <w:r>
        <w:rPr>
          <w:szCs w:val="24"/>
          <w:lang w:eastAsia="lt-LT"/>
        </w:rPr>
        <w:t>.</w:t>
      </w:r>
    </w:p>
    <w:p w14:paraId="63124CD7" w14:textId="77777777" w:rsidR="00BF106A" w:rsidRDefault="00BB2ECD">
      <w:pPr>
        <w:tabs>
          <w:tab w:val="left" w:pos="993"/>
        </w:tabs>
        <w:ind w:firstLine="851"/>
        <w:jc w:val="both"/>
        <w:rPr>
          <w:szCs w:val="24"/>
          <w:lang w:eastAsia="lt-LT"/>
        </w:rPr>
      </w:pPr>
      <w:r>
        <w:rPr>
          <w:color w:val="000000"/>
          <w:szCs w:val="24"/>
          <w:lang w:eastAsia="lt-LT"/>
        </w:rPr>
        <w:t xml:space="preserve">7. </w:t>
      </w:r>
      <w:r>
        <w:rPr>
          <w:szCs w:val="24"/>
          <w:lang w:eastAsia="lt-LT"/>
        </w:rPr>
        <w:t xml:space="preserve">Lopšelio-darželio savininkės teises ir pareigas </w:t>
      </w:r>
      <w:r>
        <w:rPr>
          <w:rFonts w:eastAsia="Calibri"/>
          <w:szCs w:val="24"/>
        </w:rPr>
        <w:t>įgyvendina Mažeikių rajono savivaldybės meras, išskyrus tas savininkės teises ir pareigas, kurios yra priskirtos išimtinei ir paprastajai Mažeikių rajono savivaldybės tarybos kompetencijai (jeigu paprastosios Savivaldybės tarybos kompetencijos įgyvendinimo Savivaldybės taryba nėra perdavusi Savivaldybės merui).</w:t>
      </w:r>
      <w:r>
        <w:rPr>
          <w:rFonts w:eastAsia="Calibri"/>
          <w:b/>
          <w:bCs/>
          <w:szCs w:val="24"/>
        </w:rPr>
        <w:t xml:space="preserve"> </w:t>
      </w:r>
    </w:p>
    <w:p w14:paraId="501AB4FD" w14:textId="77777777" w:rsidR="00BF106A" w:rsidRDefault="00BB2ECD">
      <w:pPr>
        <w:tabs>
          <w:tab w:val="left" w:pos="993"/>
        </w:tabs>
        <w:ind w:firstLine="851"/>
        <w:jc w:val="both"/>
        <w:rPr>
          <w:szCs w:val="24"/>
          <w:lang w:eastAsia="lt-LT"/>
        </w:rPr>
      </w:pPr>
      <w:r>
        <w:rPr>
          <w:color w:val="000000"/>
          <w:szCs w:val="24"/>
          <w:lang w:eastAsia="lt-LT"/>
        </w:rPr>
        <w:t xml:space="preserve">8. </w:t>
      </w:r>
      <w:r>
        <w:rPr>
          <w:rFonts w:eastAsia="Calibri"/>
          <w:szCs w:val="24"/>
        </w:rPr>
        <w:t>Savininkės teises ir pareigas įgyvendinančios institucijos kompetencijos:</w:t>
      </w:r>
    </w:p>
    <w:p w14:paraId="2B9E226E" w14:textId="77777777" w:rsidR="00BF106A" w:rsidRDefault="00BB2ECD">
      <w:pPr>
        <w:tabs>
          <w:tab w:val="left" w:pos="360"/>
          <w:tab w:val="left" w:pos="1134"/>
        </w:tabs>
        <w:ind w:left="993" w:hanging="142"/>
        <w:jc w:val="both"/>
        <w:rPr>
          <w:rFonts w:eastAsia="Calibri"/>
          <w:szCs w:val="24"/>
        </w:rPr>
      </w:pPr>
      <w:r>
        <w:rPr>
          <w:rFonts w:eastAsia="Calibri"/>
          <w:color w:val="000000"/>
          <w:szCs w:val="24"/>
        </w:rPr>
        <w:t>8.1.</w:t>
      </w:r>
      <w:r>
        <w:rPr>
          <w:rFonts w:eastAsia="Calibri"/>
          <w:color w:val="000000"/>
          <w:szCs w:val="24"/>
        </w:rPr>
        <w:tab/>
      </w:r>
      <w:r>
        <w:rPr>
          <w:rFonts w:eastAsia="Calibri"/>
          <w:szCs w:val="24"/>
        </w:rPr>
        <w:t>Mažeikių rajono savivaldybės taryba:</w:t>
      </w:r>
    </w:p>
    <w:p w14:paraId="6C9BAB9A" w14:textId="77777777" w:rsidR="00BF106A" w:rsidRDefault="00BB2ECD">
      <w:pPr>
        <w:tabs>
          <w:tab w:val="left" w:pos="360"/>
        </w:tabs>
        <w:ind w:firstLine="851"/>
        <w:jc w:val="both"/>
        <w:rPr>
          <w:rFonts w:eastAsia="Calibri"/>
          <w:szCs w:val="24"/>
          <w:lang w:eastAsia="lt-LT"/>
        </w:rPr>
      </w:pPr>
      <w:r>
        <w:rPr>
          <w:rFonts w:eastAsia="Calibri"/>
          <w:szCs w:val="24"/>
        </w:rPr>
        <w:t xml:space="preserve">8.1.1. </w:t>
      </w:r>
      <w:r>
        <w:rPr>
          <w:rFonts w:eastAsia="Calibri"/>
          <w:szCs w:val="24"/>
          <w:lang w:eastAsia="lt-LT"/>
        </w:rPr>
        <w:t>tvirtina ir keičia Lopšelio-darželio Nuostatus Mažeikių rajono savivaldybės mero teikimu;</w:t>
      </w:r>
    </w:p>
    <w:p w14:paraId="2B132463" w14:textId="77777777" w:rsidR="00BF106A" w:rsidRDefault="00BB2ECD">
      <w:pPr>
        <w:tabs>
          <w:tab w:val="left" w:pos="360"/>
        </w:tabs>
        <w:ind w:firstLine="851"/>
        <w:jc w:val="both"/>
        <w:rPr>
          <w:rFonts w:eastAsia="Calibri"/>
          <w:szCs w:val="24"/>
        </w:rPr>
      </w:pPr>
      <w:r>
        <w:rPr>
          <w:rFonts w:eastAsia="Calibri"/>
          <w:szCs w:val="24"/>
        </w:rPr>
        <w:t>8.1.2.</w:t>
      </w:r>
      <w:r>
        <w:rPr>
          <w:rFonts w:eastAsia="Calibri"/>
          <w:b/>
          <w:bCs/>
          <w:szCs w:val="24"/>
        </w:rPr>
        <w:t xml:space="preserve"> </w:t>
      </w:r>
      <w:r>
        <w:rPr>
          <w:rFonts w:eastAsia="Calibri"/>
          <w:szCs w:val="24"/>
          <w:lang w:eastAsia="lt-LT"/>
        </w:rPr>
        <w:t xml:space="preserve">priima sprendimą dėl Lopšelio-darželio pertvarkymo, reorganizavimo ar likvidavimo; </w:t>
      </w:r>
    </w:p>
    <w:p w14:paraId="1867C41B" w14:textId="77777777" w:rsidR="00BF106A" w:rsidRDefault="00BB2ECD">
      <w:pPr>
        <w:tabs>
          <w:tab w:val="left" w:pos="360"/>
        </w:tabs>
        <w:ind w:firstLine="851"/>
        <w:jc w:val="both"/>
        <w:rPr>
          <w:rFonts w:eastAsia="Calibri"/>
          <w:szCs w:val="24"/>
        </w:rPr>
      </w:pPr>
      <w:r>
        <w:rPr>
          <w:rFonts w:eastAsia="Calibri"/>
          <w:szCs w:val="24"/>
        </w:rPr>
        <w:t>8.1.3. skiria ir atleidžia likvidatorių arba sudaro likvidacinę komisiją ir nutraukia jos įgaliojimus;</w:t>
      </w:r>
    </w:p>
    <w:p w14:paraId="5FDB06FD" w14:textId="77777777" w:rsidR="00BF106A" w:rsidRDefault="00BB2ECD">
      <w:pPr>
        <w:tabs>
          <w:tab w:val="left" w:pos="360"/>
          <w:tab w:val="left" w:pos="1134"/>
        </w:tabs>
        <w:ind w:left="709" w:firstLine="142"/>
        <w:jc w:val="both"/>
        <w:rPr>
          <w:rFonts w:eastAsia="Calibri"/>
          <w:szCs w:val="24"/>
        </w:rPr>
      </w:pPr>
      <w:r>
        <w:rPr>
          <w:rFonts w:eastAsia="Calibri"/>
          <w:color w:val="000000"/>
          <w:szCs w:val="24"/>
        </w:rPr>
        <w:t>8.2.</w:t>
      </w:r>
      <w:r>
        <w:rPr>
          <w:rFonts w:eastAsia="Calibri"/>
          <w:color w:val="000000"/>
          <w:szCs w:val="24"/>
        </w:rPr>
        <w:tab/>
      </w:r>
      <w:r>
        <w:rPr>
          <w:rFonts w:eastAsia="Calibri"/>
          <w:szCs w:val="24"/>
          <w:lang w:eastAsia="lt-LT"/>
        </w:rPr>
        <w:t>Mažeikių rajono savivaldybės meras:</w:t>
      </w:r>
    </w:p>
    <w:p w14:paraId="70A8072D" w14:textId="77777777" w:rsidR="00BF106A" w:rsidRDefault="00BB2ECD">
      <w:pPr>
        <w:tabs>
          <w:tab w:val="left" w:pos="360"/>
        </w:tabs>
        <w:ind w:left="709" w:firstLine="142"/>
        <w:jc w:val="both"/>
        <w:rPr>
          <w:rFonts w:eastAsia="Calibri"/>
          <w:szCs w:val="24"/>
        </w:rPr>
      </w:pPr>
      <w:r>
        <w:rPr>
          <w:rFonts w:eastAsia="Calibri"/>
          <w:szCs w:val="24"/>
        </w:rPr>
        <w:t xml:space="preserve">8.2.1. </w:t>
      </w:r>
      <w:r>
        <w:rPr>
          <w:rFonts w:eastAsia="Calibri"/>
          <w:szCs w:val="24"/>
          <w:lang w:eastAsia="lt-LT"/>
        </w:rPr>
        <w:t>priima į pareigas ir atleidžia iš jų Lopšelio-darželio vadovą;</w:t>
      </w:r>
    </w:p>
    <w:p w14:paraId="79283F6E" w14:textId="77777777" w:rsidR="00BF106A" w:rsidRDefault="00BB2ECD">
      <w:pPr>
        <w:tabs>
          <w:tab w:val="left" w:pos="360"/>
        </w:tabs>
        <w:ind w:left="709" w:firstLine="142"/>
        <w:jc w:val="both"/>
        <w:rPr>
          <w:rFonts w:eastAsia="Calibri"/>
          <w:szCs w:val="24"/>
        </w:rPr>
      </w:pPr>
      <w:r>
        <w:rPr>
          <w:rFonts w:eastAsia="Calibri"/>
          <w:szCs w:val="24"/>
        </w:rPr>
        <w:t xml:space="preserve">8.2.2. </w:t>
      </w:r>
      <w:r>
        <w:rPr>
          <w:rFonts w:eastAsia="Calibri"/>
          <w:szCs w:val="24"/>
          <w:lang w:eastAsia="lt-LT"/>
        </w:rPr>
        <w:t>priima sprendimą dėl Lopšelio-darželio buveinės pakeitimo;</w:t>
      </w:r>
    </w:p>
    <w:p w14:paraId="1816695B" w14:textId="77777777" w:rsidR="00BF106A" w:rsidRDefault="00BB2ECD">
      <w:pPr>
        <w:tabs>
          <w:tab w:val="left" w:pos="360"/>
        </w:tabs>
        <w:ind w:firstLine="851"/>
        <w:jc w:val="both"/>
        <w:rPr>
          <w:rFonts w:eastAsia="Calibri"/>
          <w:szCs w:val="24"/>
        </w:rPr>
      </w:pPr>
      <w:r>
        <w:rPr>
          <w:rFonts w:eastAsia="Calibri"/>
          <w:szCs w:val="24"/>
        </w:rPr>
        <w:t>8.2.3. tvirtina Lopšelio-darželio metinių ataskaitų rinkinį;</w:t>
      </w:r>
    </w:p>
    <w:p w14:paraId="2ED48E6B" w14:textId="77777777" w:rsidR="00BF106A" w:rsidRDefault="00BB2ECD">
      <w:pPr>
        <w:tabs>
          <w:tab w:val="left" w:pos="360"/>
        </w:tabs>
        <w:ind w:firstLine="851"/>
        <w:jc w:val="both"/>
        <w:rPr>
          <w:rFonts w:eastAsia="Calibri"/>
          <w:szCs w:val="24"/>
        </w:rPr>
      </w:pPr>
      <w:r>
        <w:rPr>
          <w:rFonts w:eastAsia="Calibri"/>
          <w:szCs w:val="24"/>
        </w:rPr>
        <w:t>8.2.4. sprendžia kitus Lietuvos Respublikos biudžetinių įstaigų įstatyme, kituose įstatymuose ir Nuostatuose jo kompetencijai priskirtus klausimus.</w:t>
      </w:r>
    </w:p>
    <w:p w14:paraId="2B6867DA" w14:textId="77777777" w:rsidR="00BF106A" w:rsidRDefault="00BB2ECD">
      <w:pPr>
        <w:tabs>
          <w:tab w:val="left" w:pos="993"/>
        </w:tabs>
        <w:ind w:firstLine="851"/>
        <w:jc w:val="both"/>
        <w:rPr>
          <w:strike/>
          <w:color w:val="000000"/>
          <w:szCs w:val="24"/>
          <w:lang w:eastAsia="lt-LT"/>
        </w:rPr>
      </w:pPr>
      <w:r>
        <w:rPr>
          <w:color w:val="000000"/>
          <w:szCs w:val="24"/>
          <w:lang w:eastAsia="lt-LT"/>
        </w:rPr>
        <w:t>9. Lopšelio-darželio buveinė: LT-89116 Mažeikiai, Sodų g. 16A.</w:t>
      </w:r>
    </w:p>
    <w:p w14:paraId="5F64ECE3" w14:textId="77777777" w:rsidR="00BF106A" w:rsidRDefault="00BB2ECD">
      <w:pPr>
        <w:tabs>
          <w:tab w:val="left" w:pos="1134"/>
        </w:tabs>
        <w:ind w:firstLine="851"/>
        <w:jc w:val="both"/>
        <w:rPr>
          <w:strike/>
          <w:szCs w:val="24"/>
          <w:lang w:eastAsia="lt-LT"/>
        </w:rPr>
      </w:pPr>
      <w:r>
        <w:rPr>
          <w:color w:val="000000"/>
          <w:szCs w:val="24"/>
          <w:lang w:eastAsia="lt-LT"/>
        </w:rPr>
        <w:t xml:space="preserve">10. </w:t>
      </w:r>
      <w:r>
        <w:rPr>
          <w:szCs w:val="24"/>
          <w:lang w:eastAsia="lt-LT"/>
        </w:rPr>
        <w:t>Lopšelio-darželio grupė – ikimokyklinio ugdymo mokykla.</w:t>
      </w:r>
    </w:p>
    <w:p w14:paraId="3DE0A060" w14:textId="77777777" w:rsidR="00BF106A" w:rsidRDefault="00BB2ECD">
      <w:pPr>
        <w:tabs>
          <w:tab w:val="left" w:pos="993"/>
          <w:tab w:val="left" w:pos="1134"/>
        </w:tabs>
        <w:ind w:firstLine="851"/>
        <w:jc w:val="both"/>
        <w:rPr>
          <w:strike/>
          <w:szCs w:val="24"/>
          <w:lang w:eastAsia="lt-LT"/>
        </w:rPr>
      </w:pPr>
      <w:r>
        <w:rPr>
          <w:color w:val="000000"/>
          <w:szCs w:val="24"/>
          <w:lang w:eastAsia="lt-LT"/>
        </w:rPr>
        <w:lastRenderedPageBreak/>
        <w:t xml:space="preserve">11. </w:t>
      </w:r>
      <w:r>
        <w:rPr>
          <w:szCs w:val="24"/>
          <w:lang w:eastAsia="lt-LT"/>
        </w:rPr>
        <w:t xml:space="preserve">Lopšelio-darželio pagrindinė paskirtis – ikimokyklinio ugdymo grupės įstaiga        lopšelis-darželis, kurio pagrindinė veikla yra vaikų nuo gimimo iki 5 (arba 6) metų ugdymas pagal ikimokyklinio ir (ar) priešmokyklinio ugdymo programas. </w:t>
      </w:r>
    </w:p>
    <w:p w14:paraId="6D754988" w14:textId="77777777" w:rsidR="00BF106A" w:rsidRDefault="00BB2ECD">
      <w:pPr>
        <w:tabs>
          <w:tab w:val="left" w:pos="993"/>
          <w:tab w:val="left" w:pos="1134"/>
        </w:tabs>
        <w:ind w:firstLine="851"/>
        <w:jc w:val="both"/>
        <w:rPr>
          <w:strike/>
          <w:szCs w:val="24"/>
          <w:lang w:eastAsia="lt-LT"/>
        </w:rPr>
      </w:pPr>
      <w:r>
        <w:rPr>
          <w:color w:val="000000"/>
          <w:szCs w:val="24"/>
          <w:lang w:eastAsia="lt-LT"/>
        </w:rPr>
        <w:t xml:space="preserve">12. </w:t>
      </w:r>
      <w:r>
        <w:rPr>
          <w:szCs w:val="24"/>
          <w:lang w:eastAsia="lt-LT"/>
        </w:rPr>
        <w:t>Mokymo kalba – lietuvių.</w:t>
      </w:r>
    </w:p>
    <w:p w14:paraId="4792CB42" w14:textId="77777777" w:rsidR="00BF106A" w:rsidRDefault="00BB2ECD">
      <w:pPr>
        <w:tabs>
          <w:tab w:val="left" w:pos="993"/>
          <w:tab w:val="left" w:pos="1134"/>
        </w:tabs>
        <w:ind w:firstLine="851"/>
        <w:jc w:val="both"/>
        <w:rPr>
          <w:strike/>
          <w:szCs w:val="24"/>
          <w:lang w:eastAsia="lt-LT"/>
        </w:rPr>
      </w:pPr>
      <w:r>
        <w:rPr>
          <w:color w:val="000000"/>
          <w:szCs w:val="24"/>
          <w:lang w:eastAsia="lt-LT"/>
        </w:rPr>
        <w:t xml:space="preserve">13. </w:t>
      </w:r>
      <w:r>
        <w:rPr>
          <w:szCs w:val="24"/>
          <w:lang w:eastAsia="lt-LT"/>
        </w:rPr>
        <w:t>Mokymosi formos: grupinio mokymosi, pavienio mokymosi</w:t>
      </w:r>
      <w:r>
        <w:rPr>
          <w:rFonts w:eastAsia="Calibri"/>
          <w:szCs w:val="24"/>
        </w:rPr>
        <w:t>.</w:t>
      </w:r>
    </w:p>
    <w:p w14:paraId="658C8FB2" w14:textId="77777777" w:rsidR="00BF106A" w:rsidRDefault="00BB2ECD">
      <w:pPr>
        <w:tabs>
          <w:tab w:val="left" w:pos="993"/>
          <w:tab w:val="left" w:pos="1134"/>
        </w:tabs>
        <w:ind w:firstLine="851"/>
        <w:jc w:val="both"/>
        <w:rPr>
          <w:strike/>
          <w:color w:val="000000"/>
          <w:szCs w:val="24"/>
          <w:lang w:eastAsia="lt-LT"/>
        </w:rPr>
      </w:pPr>
      <w:r>
        <w:rPr>
          <w:color w:val="000000"/>
          <w:szCs w:val="24"/>
          <w:lang w:eastAsia="lt-LT"/>
        </w:rPr>
        <w:t xml:space="preserve">14. </w:t>
      </w:r>
      <w:r>
        <w:rPr>
          <w:rFonts w:eastAsia="Calibri"/>
          <w:szCs w:val="24"/>
        </w:rPr>
        <w:t>Mokymo proceso organizavimo būdas – kasdienis, nuotolinis</w:t>
      </w:r>
      <w:r>
        <w:rPr>
          <w:rFonts w:eastAsia="Calibri"/>
          <w:color w:val="000000"/>
          <w:szCs w:val="24"/>
        </w:rPr>
        <w:t>.</w:t>
      </w:r>
    </w:p>
    <w:p w14:paraId="5C718F02" w14:textId="77777777" w:rsidR="00BF106A" w:rsidRDefault="00BB2ECD">
      <w:pPr>
        <w:tabs>
          <w:tab w:val="left" w:pos="993"/>
          <w:tab w:val="left" w:pos="1134"/>
        </w:tabs>
        <w:ind w:firstLine="851"/>
        <w:jc w:val="both"/>
        <w:rPr>
          <w:strike/>
          <w:color w:val="000000"/>
          <w:szCs w:val="24"/>
          <w:lang w:eastAsia="lt-LT"/>
        </w:rPr>
      </w:pPr>
      <w:r>
        <w:rPr>
          <w:color w:val="000000"/>
          <w:szCs w:val="24"/>
          <w:lang w:eastAsia="lt-LT"/>
        </w:rPr>
        <w:t xml:space="preserve">15. </w:t>
      </w:r>
      <w:r>
        <w:rPr>
          <w:szCs w:val="24"/>
          <w:lang w:eastAsia="lt-LT"/>
        </w:rPr>
        <w:t xml:space="preserve">Vykdomos </w:t>
      </w:r>
      <w:r>
        <w:rPr>
          <w:rFonts w:eastAsia="Calibri"/>
          <w:szCs w:val="24"/>
        </w:rPr>
        <w:t xml:space="preserve">švietimo programos: </w:t>
      </w:r>
      <w:r>
        <w:rPr>
          <w:szCs w:val="24"/>
          <w:lang w:eastAsia="lt-LT"/>
        </w:rPr>
        <w:t>ikimokyklinio ugdymo programa, priešmokyklinio ugdymo programa, neformaliojo vaikų švietimo ir specialiojo ugdymo švietimo programos.</w:t>
      </w:r>
    </w:p>
    <w:p w14:paraId="0B88166C" w14:textId="77777777" w:rsidR="00BF106A" w:rsidRDefault="00BB2ECD">
      <w:pPr>
        <w:tabs>
          <w:tab w:val="left" w:pos="993"/>
          <w:tab w:val="left" w:pos="1134"/>
        </w:tabs>
        <w:ind w:firstLine="851"/>
        <w:jc w:val="both"/>
        <w:rPr>
          <w:strike/>
          <w:color w:val="000000"/>
          <w:szCs w:val="24"/>
          <w:lang w:eastAsia="lt-LT"/>
        </w:rPr>
      </w:pPr>
      <w:r>
        <w:rPr>
          <w:color w:val="000000"/>
          <w:szCs w:val="24"/>
          <w:lang w:eastAsia="lt-LT"/>
        </w:rPr>
        <w:t>16. Mokymosi pasiekimus įteisinantys dokumentai neišduodami.</w:t>
      </w:r>
    </w:p>
    <w:p w14:paraId="7ED0E6C7" w14:textId="77777777" w:rsidR="00BF106A" w:rsidRDefault="00BB2ECD">
      <w:pPr>
        <w:tabs>
          <w:tab w:val="left" w:pos="993"/>
          <w:tab w:val="left" w:pos="1134"/>
        </w:tabs>
        <w:ind w:firstLine="851"/>
        <w:jc w:val="both"/>
        <w:rPr>
          <w:strike/>
          <w:szCs w:val="24"/>
          <w:lang w:eastAsia="lt-LT"/>
        </w:rPr>
      </w:pPr>
      <w:r>
        <w:rPr>
          <w:color w:val="000000"/>
          <w:szCs w:val="24"/>
          <w:lang w:eastAsia="lt-LT"/>
        </w:rPr>
        <w:t xml:space="preserve">17. </w:t>
      </w:r>
      <w:r>
        <w:rPr>
          <w:szCs w:val="24"/>
          <w:lang w:eastAsia="lt-LT"/>
        </w:rPr>
        <w:t xml:space="preserve">Lopšelis-darželis </w:t>
      </w:r>
      <w:r>
        <w:rPr>
          <w:rFonts w:eastAsia="Calibri"/>
          <w:szCs w:val="24"/>
        </w:rPr>
        <w:t>yra pelno nesiekiantis, ribotos civilinės atsakomybės</w:t>
      </w:r>
      <w:r>
        <w:rPr>
          <w:rFonts w:eastAsia="Calibri"/>
          <w:b/>
          <w:bCs/>
          <w:szCs w:val="24"/>
        </w:rPr>
        <w:t xml:space="preserve"> </w:t>
      </w:r>
      <w:r>
        <w:rPr>
          <w:rFonts w:eastAsia="Calibri"/>
          <w:szCs w:val="24"/>
        </w:rPr>
        <w:t>viešasis juridinis asmuo, turintis antspaudą su Mažeikių rajono savivaldybės herbu ir savo pavadinimu, atsiskaitomąją ir kitas sąskaitas Lietuvos Respublikos įregistruotuose bankuose, savo atributiką, veikloje vadovaujasi Lietuvos Respublikos švietimo įstatymu, Lietuvos Respublikos biudžetinių įstaigų įstatymu, Mažeikių rajono tarybos sprendimais, mero potvarkiais ir šiais Nuostatais.</w:t>
      </w:r>
    </w:p>
    <w:p w14:paraId="2F324D51" w14:textId="77777777" w:rsidR="00BF106A" w:rsidRDefault="00BF106A">
      <w:pPr>
        <w:tabs>
          <w:tab w:val="left" w:pos="993"/>
        </w:tabs>
        <w:ind w:firstLine="709"/>
        <w:jc w:val="both"/>
        <w:rPr>
          <w:b/>
          <w:bCs/>
          <w:szCs w:val="24"/>
          <w:lang w:eastAsia="lt-LT"/>
        </w:rPr>
      </w:pPr>
    </w:p>
    <w:p w14:paraId="37CCDAFE" w14:textId="77777777" w:rsidR="00BF106A" w:rsidRDefault="00BB2ECD">
      <w:pPr>
        <w:tabs>
          <w:tab w:val="left" w:pos="993"/>
        </w:tabs>
        <w:jc w:val="center"/>
        <w:rPr>
          <w:szCs w:val="24"/>
          <w:lang w:eastAsia="lt-LT"/>
        </w:rPr>
      </w:pPr>
      <w:r>
        <w:rPr>
          <w:b/>
          <w:bCs/>
          <w:szCs w:val="24"/>
          <w:lang w:eastAsia="lt-LT"/>
        </w:rPr>
        <w:t>II SKYRIUS</w:t>
      </w:r>
    </w:p>
    <w:p w14:paraId="48FA0F73" w14:textId="77777777" w:rsidR="00BF106A" w:rsidRDefault="00BB2ECD">
      <w:pPr>
        <w:tabs>
          <w:tab w:val="left" w:pos="993"/>
        </w:tabs>
        <w:jc w:val="center"/>
        <w:rPr>
          <w:b/>
          <w:bCs/>
          <w:szCs w:val="24"/>
          <w:lang w:eastAsia="lt-LT"/>
        </w:rPr>
      </w:pPr>
      <w:r>
        <w:rPr>
          <w:b/>
          <w:bCs/>
          <w:szCs w:val="24"/>
          <w:lang w:eastAsia="lt-LT"/>
        </w:rPr>
        <w:t>LOPŠELIO-DARŽELIO VEIKLOS SRITIS IR RŪŠYS,</w:t>
      </w:r>
    </w:p>
    <w:p w14:paraId="3C2F8C10" w14:textId="77777777" w:rsidR="00BF106A" w:rsidRDefault="00BB2ECD">
      <w:pPr>
        <w:tabs>
          <w:tab w:val="left" w:pos="993"/>
        </w:tabs>
        <w:jc w:val="center"/>
        <w:rPr>
          <w:color w:val="538135"/>
          <w:szCs w:val="24"/>
          <w:lang w:eastAsia="lt-LT"/>
        </w:rPr>
      </w:pPr>
      <w:r>
        <w:rPr>
          <w:b/>
          <w:bCs/>
          <w:szCs w:val="24"/>
          <w:lang w:eastAsia="lt-LT"/>
        </w:rPr>
        <w:t>TIKSLAS, UŽDAVINIAI, FUNKCIJOS</w:t>
      </w:r>
    </w:p>
    <w:p w14:paraId="071D2120" w14:textId="77777777" w:rsidR="00BF106A" w:rsidRDefault="00BF106A">
      <w:pPr>
        <w:tabs>
          <w:tab w:val="left" w:pos="993"/>
        </w:tabs>
        <w:ind w:firstLine="851"/>
        <w:jc w:val="both"/>
        <w:rPr>
          <w:szCs w:val="24"/>
          <w:lang w:eastAsia="lt-LT"/>
        </w:rPr>
      </w:pPr>
    </w:p>
    <w:p w14:paraId="038C7DE7" w14:textId="77777777" w:rsidR="00BF106A" w:rsidRDefault="00BB2ECD">
      <w:pPr>
        <w:tabs>
          <w:tab w:val="left" w:pos="993"/>
          <w:tab w:val="left" w:pos="1134"/>
        </w:tabs>
        <w:ind w:firstLine="851"/>
        <w:jc w:val="both"/>
        <w:rPr>
          <w:szCs w:val="24"/>
          <w:lang w:eastAsia="lt-LT"/>
        </w:rPr>
      </w:pPr>
      <w:r>
        <w:rPr>
          <w:color w:val="000000"/>
          <w:szCs w:val="24"/>
          <w:lang w:eastAsia="lt-LT"/>
        </w:rPr>
        <w:t xml:space="preserve">18. </w:t>
      </w:r>
      <w:r>
        <w:rPr>
          <w:szCs w:val="24"/>
          <w:lang w:eastAsia="lt-LT"/>
        </w:rPr>
        <w:t>Lopšelio-darželio veiklos sritis – švietimas, kodas 85.</w:t>
      </w:r>
    </w:p>
    <w:p w14:paraId="3FC6C003" w14:textId="77777777" w:rsidR="00BF106A" w:rsidRDefault="00BB2ECD">
      <w:pPr>
        <w:tabs>
          <w:tab w:val="left" w:pos="993"/>
          <w:tab w:val="left" w:pos="1134"/>
        </w:tabs>
        <w:ind w:firstLine="851"/>
        <w:jc w:val="both"/>
        <w:rPr>
          <w:szCs w:val="24"/>
          <w:lang w:eastAsia="lt-LT"/>
        </w:rPr>
      </w:pPr>
      <w:r>
        <w:rPr>
          <w:color w:val="000000"/>
          <w:szCs w:val="24"/>
          <w:lang w:eastAsia="lt-LT"/>
        </w:rPr>
        <w:t xml:space="preserve">19. </w:t>
      </w:r>
      <w:r>
        <w:rPr>
          <w:szCs w:val="24"/>
          <w:lang w:eastAsia="lt-LT"/>
        </w:rPr>
        <w:t>Lopšelio-darželio švietimo veiklos rūšys:</w:t>
      </w:r>
    </w:p>
    <w:p w14:paraId="46C11CAA" w14:textId="77777777" w:rsidR="00BF106A" w:rsidRDefault="00BB2ECD">
      <w:pPr>
        <w:tabs>
          <w:tab w:val="left" w:pos="993"/>
          <w:tab w:val="left" w:pos="1276"/>
          <w:tab w:val="left" w:pos="1560"/>
        </w:tabs>
        <w:ind w:firstLine="851"/>
        <w:jc w:val="both"/>
        <w:rPr>
          <w:strike/>
          <w:szCs w:val="24"/>
          <w:lang w:eastAsia="lt-LT"/>
        </w:rPr>
      </w:pPr>
      <w:r>
        <w:rPr>
          <w:color w:val="000000"/>
          <w:szCs w:val="24"/>
          <w:lang w:eastAsia="lt-LT"/>
        </w:rPr>
        <w:t xml:space="preserve">19.1. </w:t>
      </w:r>
      <w:r>
        <w:rPr>
          <w:szCs w:val="24"/>
          <w:lang w:eastAsia="lt-LT"/>
        </w:rPr>
        <w:t>pagrindinė veiklos rūšis – ikimokyklinis ugdymas, kodas 85.10.00;</w:t>
      </w:r>
    </w:p>
    <w:p w14:paraId="79757CF9" w14:textId="77777777" w:rsidR="00BF106A" w:rsidRDefault="00BB2ECD">
      <w:pPr>
        <w:tabs>
          <w:tab w:val="left" w:pos="993"/>
          <w:tab w:val="left" w:pos="1276"/>
          <w:tab w:val="left" w:pos="1418"/>
        </w:tabs>
        <w:ind w:firstLine="851"/>
        <w:jc w:val="both"/>
        <w:rPr>
          <w:rFonts w:eastAsia="Calibri"/>
          <w:szCs w:val="24"/>
        </w:rPr>
      </w:pPr>
      <w:r>
        <w:rPr>
          <w:color w:val="000000"/>
          <w:szCs w:val="24"/>
          <w:lang w:eastAsia="lt-LT"/>
        </w:rPr>
        <w:t xml:space="preserve">19.2. </w:t>
      </w:r>
      <w:r>
        <w:rPr>
          <w:szCs w:val="24"/>
          <w:lang w:eastAsia="lt-LT"/>
        </w:rPr>
        <w:t xml:space="preserve">kitos švietimo veiklos rūšys </w:t>
      </w:r>
      <w:r>
        <w:rPr>
          <w:rFonts w:eastAsia="Calibri"/>
          <w:szCs w:val="24"/>
        </w:rPr>
        <w:t>pagal Ekonominės veiklos rūšių klasifikatorių (EVRK 2.1 red.), patvirtintą Valstybės duomenų agentūros generalinio direktoriaus 2024 m. gruodžio 3 d. įsakymu Nr. DĮ-266 „Dėl Ekonominės veiklos rūšių klasifikatoriaus (EVRK 2.1 red.) patvirtinimo“:</w:t>
      </w:r>
    </w:p>
    <w:p w14:paraId="2B4846C8" w14:textId="77777777" w:rsidR="00BF106A" w:rsidRDefault="00BB2ECD">
      <w:pPr>
        <w:tabs>
          <w:tab w:val="left" w:pos="993"/>
          <w:tab w:val="left" w:pos="1418"/>
        </w:tabs>
        <w:ind w:firstLine="851"/>
        <w:jc w:val="both"/>
        <w:rPr>
          <w:szCs w:val="24"/>
          <w:lang w:eastAsia="lt-LT"/>
        </w:rPr>
      </w:pPr>
      <w:r>
        <w:rPr>
          <w:szCs w:val="24"/>
          <w:lang w:eastAsia="lt-LT"/>
        </w:rPr>
        <w:t xml:space="preserve">19.2.1. </w:t>
      </w:r>
      <w:r>
        <w:rPr>
          <w:rFonts w:eastAsia="Calibri"/>
          <w:szCs w:val="24"/>
        </w:rPr>
        <w:t>sportinis ir rekreacinis švietimas, kodas 85.51.00</w:t>
      </w:r>
      <w:r>
        <w:rPr>
          <w:rFonts w:eastAsia="Calibri"/>
          <w:b/>
          <w:bCs/>
          <w:szCs w:val="24"/>
        </w:rPr>
        <w:t>;</w:t>
      </w:r>
    </w:p>
    <w:p w14:paraId="0ED036E8" w14:textId="77777777" w:rsidR="00BF106A" w:rsidRDefault="00BB2ECD">
      <w:pPr>
        <w:tabs>
          <w:tab w:val="left" w:pos="993"/>
          <w:tab w:val="left" w:pos="1418"/>
        </w:tabs>
        <w:ind w:firstLine="851"/>
        <w:jc w:val="both"/>
        <w:rPr>
          <w:szCs w:val="24"/>
          <w:lang w:eastAsia="lt-LT"/>
        </w:rPr>
      </w:pPr>
      <w:r>
        <w:rPr>
          <w:szCs w:val="24"/>
          <w:lang w:eastAsia="lt-LT"/>
        </w:rPr>
        <w:t xml:space="preserve">19.2.2. </w:t>
      </w:r>
      <w:r>
        <w:rPr>
          <w:rFonts w:eastAsia="Calibri"/>
          <w:szCs w:val="24"/>
        </w:rPr>
        <w:t>kultūrinis švietimas, kodas 85.52.00;</w:t>
      </w:r>
    </w:p>
    <w:p w14:paraId="64D72A5C" w14:textId="77777777" w:rsidR="00BF106A" w:rsidRDefault="00BB2ECD">
      <w:pPr>
        <w:tabs>
          <w:tab w:val="left" w:pos="993"/>
          <w:tab w:val="left" w:pos="1418"/>
        </w:tabs>
        <w:ind w:firstLine="851"/>
        <w:jc w:val="both"/>
        <w:rPr>
          <w:szCs w:val="24"/>
          <w:lang w:eastAsia="lt-LT"/>
        </w:rPr>
      </w:pPr>
      <w:r>
        <w:rPr>
          <w:szCs w:val="24"/>
          <w:lang w:eastAsia="lt-LT"/>
        </w:rPr>
        <w:t xml:space="preserve">19.2.3. </w:t>
      </w:r>
      <w:r>
        <w:rPr>
          <w:rFonts w:eastAsia="Calibri"/>
          <w:szCs w:val="24"/>
        </w:rPr>
        <w:t>kitas, niekur kitur nepriskirtas švietimas, kodas 85.59.00;</w:t>
      </w:r>
    </w:p>
    <w:p w14:paraId="2D810196" w14:textId="77777777" w:rsidR="00BF106A" w:rsidRDefault="00BB2ECD">
      <w:pPr>
        <w:tabs>
          <w:tab w:val="left" w:pos="993"/>
          <w:tab w:val="left" w:pos="1418"/>
        </w:tabs>
        <w:ind w:firstLine="851"/>
        <w:jc w:val="both"/>
        <w:rPr>
          <w:rFonts w:eastAsia="Calibri"/>
          <w:szCs w:val="24"/>
        </w:rPr>
      </w:pPr>
      <w:r>
        <w:rPr>
          <w:szCs w:val="24"/>
          <w:lang w:eastAsia="lt-LT"/>
        </w:rPr>
        <w:t xml:space="preserve">19.2.4. </w:t>
      </w:r>
      <w:r>
        <w:rPr>
          <w:rFonts w:eastAsia="Calibri"/>
          <w:szCs w:val="24"/>
        </w:rPr>
        <w:t>niekur kitur nepriskirta su švietimu susijusių paslaugų veikla, kodas 85.69.00;</w:t>
      </w:r>
    </w:p>
    <w:p w14:paraId="49269C20" w14:textId="77777777" w:rsidR="00BF106A" w:rsidRDefault="00BB2ECD">
      <w:pPr>
        <w:tabs>
          <w:tab w:val="left" w:pos="993"/>
          <w:tab w:val="left" w:pos="1418"/>
        </w:tabs>
        <w:ind w:firstLine="851"/>
        <w:jc w:val="both"/>
        <w:rPr>
          <w:rFonts w:eastAsia="Calibri"/>
          <w:szCs w:val="24"/>
        </w:rPr>
      </w:pPr>
      <w:r>
        <w:rPr>
          <w:rFonts w:eastAsia="Calibri"/>
          <w:szCs w:val="24"/>
        </w:rPr>
        <w:t>19.2.5. švietimui būdingų paslaugų veikla, kodas 85.69.00.</w:t>
      </w:r>
    </w:p>
    <w:p w14:paraId="69406026" w14:textId="77777777" w:rsidR="00BF106A" w:rsidRDefault="00BB2ECD">
      <w:pPr>
        <w:tabs>
          <w:tab w:val="left" w:pos="1134"/>
        </w:tabs>
        <w:ind w:firstLine="851"/>
        <w:jc w:val="both"/>
        <w:rPr>
          <w:rFonts w:eastAsia="Calibri"/>
          <w:szCs w:val="24"/>
        </w:rPr>
      </w:pPr>
      <w:r>
        <w:rPr>
          <w:color w:val="000000"/>
          <w:szCs w:val="24"/>
          <w:lang w:eastAsia="lt-LT"/>
        </w:rPr>
        <w:t xml:space="preserve">20. </w:t>
      </w:r>
      <w:r>
        <w:rPr>
          <w:szCs w:val="24"/>
          <w:lang w:eastAsia="lt-LT"/>
        </w:rPr>
        <w:t xml:space="preserve">Kitos ne švietimo veiklos rūšys </w:t>
      </w:r>
      <w:r>
        <w:rPr>
          <w:rFonts w:eastAsia="Calibri"/>
          <w:szCs w:val="24"/>
        </w:rPr>
        <w:t>pagal Ekonominės veiklos rūšių klasifikatorių</w:t>
      </w:r>
      <w:r>
        <w:rPr>
          <w:szCs w:val="24"/>
          <w:lang w:eastAsia="lt-LT"/>
        </w:rPr>
        <w:t xml:space="preserve"> </w:t>
      </w:r>
      <w:r>
        <w:rPr>
          <w:rFonts w:eastAsia="Calibri"/>
          <w:szCs w:val="24"/>
        </w:rPr>
        <w:t>(EVRK 2.1 red.):</w:t>
      </w:r>
    </w:p>
    <w:p w14:paraId="65B57A8D" w14:textId="77777777" w:rsidR="00BF106A" w:rsidRDefault="00BB2ECD">
      <w:pPr>
        <w:tabs>
          <w:tab w:val="left" w:pos="1418"/>
          <w:tab w:val="left" w:pos="1985"/>
        </w:tabs>
        <w:ind w:left="1224" w:hanging="373"/>
        <w:jc w:val="both"/>
        <w:rPr>
          <w:szCs w:val="24"/>
          <w:lang w:eastAsia="lt-LT"/>
        </w:rPr>
      </w:pPr>
      <w:r>
        <w:rPr>
          <w:szCs w:val="24"/>
          <w:lang w:eastAsia="lt-LT"/>
        </w:rPr>
        <w:t>20.1. archyvo veikla, kodas 91.12.00;</w:t>
      </w:r>
    </w:p>
    <w:p w14:paraId="7E2B70E0" w14:textId="77777777" w:rsidR="00BF106A" w:rsidRDefault="00BB2ECD">
      <w:pPr>
        <w:tabs>
          <w:tab w:val="left" w:pos="1418"/>
          <w:tab w:val="left" w:pos="1985"/>
        </w:tabs>
        <w:ind w:left="1224" w:hanging="373"/>
        <w:jc w:val="both"/>
        <w:rPr>
          <w:rFonts w:eastAsia="Calibri"/>
          <w:szCs w:val="24"/>
        </w:rPr>
      </w:pPr>
      <w:r>
        <w:rPr>
          <w:szCs w:val="24"/>
          <w:lang w:eastAsia="lt-LT"/>
        </w:rPr>
        <w:t xml:space="preserve">20.2. </w:t>
      </w:r>
      <w:r>
        <w:rPr>
          <w:rFonts w:eastAsia="Calibri"/>
          <w:szCs w:val="24"/>
        </w:rPr>
        <w:t>vaikų dienos priežiūros veikla, kodas 88.91.00.</w:t>
      </w:r>
    </w:p>
    <w:p w14:paraId="639632AA" w14:textId="77777777" w:rsidR="00BF106A" w:rsidRDefault="00BB2ECD">
      <w:pPr>
        <w:tabs>
          <w:tab w:val="left" w:pos="1134"/>
          <w:tab w:val="left" w:pos="1276"/>
        </w:tabs>
        <w:ind w:firstLine="851"/>
        <w:jc w:val="both"/>
        <w:rPr>
          <w:b/>
          <w:bCs/>
          <w:szCs w:val="24"/>
          <w:lang w:eastAsia="lt-LT"/>
        </w:rPr>
      </w:pPr>
      <w:r>
        <w:rPr>
          <w:color w:val="000000"/>
          <w:szCs w:val="24"/>
          <w:lang w:eastAsia="lt-LT"/>
        </w:rPr>
        <w:t xml:space="preserve">21. </w:t>
      </w:r>
      <w:r>
        <w:rPr>
          <w:szCs w:val="24"/>
          <w:lang w:eastAsia="lt-LT"/>
        </w:rPr>
        <w:t xml:space="preserve">Lopšelio-darželio veiklos tikslas – </w:t>
      </w:r>
      <w:r>
        <w:rPr>
          <w:rFonts w:eastAsia="Calibri"/>
          <w:color w:val="000000"/>
          <w:szCs w:val="24"/>
        </w:rPr>
        <w:t>atsižvelgiant į vaikų prigimtines galias, patirtį, poreikius, šeimos ir bendruomenės susitarimus kurti lanksčius edukacinius kontekstus, įgalinančius vaik</w:t>
      </w:r>
      <w:r>
        <w:rPr>
          <w:rFonts w:eastAsia="Calibri"/>
          <w:szCs w:val="24"/>
        </w:rPr>
        <w:t xml:space="preserve">us </w:t>
      </w:r>
      <w:r>
        <w:rPr>
          <w:rFonts w:eastAsia="Calibri"/>
          <w:color w:val="000000"/>
          <w:szCs w:val="24"/>
        </w:rPr>
        <w:t>išsiugdyti pasitikėjimo, rūpinimosi savimi ir kitais, kultūrinio ir</w:t>
      </w:r>
      <w:r>
        <w:rPr>
          <w:rFonts w:eastAsia="Calibri"/>
          <w:szCs w:val="24"/>
        </w:rPr>
        <w:t xml:space="preserve"> </w:t>
      </w:r>
      <w:r>
        <w:rPr>
          <w:rFonts w:eastAsia="Calibri"/>
          <w:color w:val="000000"/>
          <w:szCs w:val="24"/>
        </w:rPr>
        <w:t>socialinio jautrumo, komunikavimo, lankstaus mąstymo, kūrybiškumo, mokėjimo mokytis pradmenis.</w:t>
      </w:r>
    </w:p>
    <w:p w14:paraId="1422962D" w14:textId="77777777" w:rsidR="00BF106A" w:rsidRDefault="00BB2ECD">
      <w:pPr>
        <w:tabs>
          <w:tab w:val="left" w:pos="1134"/>
          <w:tab w:val="left" w:pos="1276"/>
        </w:tabs>
        <w:ind w:firstLine="851"/>
        <w:jc w:val="both"/>
        <w:rPr>
          <w:b/>
          <w:bCs/>
          <w:szCs w:val="24"/>
          <w:lang w:eastAsia="lt-LT"/>
        </w:rPr>
      </w:pPr>
      <w:r>
        <w:rPr>
          <w:color w:val="000000"/>
          <w:szCs w:val="24"/>
          <w:lang w:eastAsia="lt-LT"/>
        </w:rPr>
        <w:t xml:space="preserve">22. </w:t>
      </w:r>
      <w:r>
        <w:rPr>
          <w:szCs w:val="24"/>
          <w:lang w:eastAsia="lt-LT"/>
        </w:rPr>
        <w:t>Lopšelio-darželio veiklos uždaviniai:</w:t>
      </w:r>
    </w:p>
    <w:p w14:paraId="0DE7FDD7" w14:textId="77777777" w:rsidR="00BF106A" w:rsidRDefault="00BB2ECD">
      <w:pPr>
        <w:tabs>
          <w:tab w:val="left" w:pos="709"/>
          <w:tab w:val="left" w:pos="1418"/>
        </w:tabs>
        <w:ind w:firstLine="851"/>
        <w:jc w:val="both"/>
        <w:rPr>
          <w:color w:val="000000"/>
          <w:szCs w:val="24"/>
        </w:rPr>
      </w:pPr>
      <w:r>
        <w:rPr>
          <w:color w:val="000000"/>
          <w:szCs w:val="24"/>
        </w:rPr>
        <w:t xml:space="preserve">22.1. </w:t>
      </w:r>
      <w:r>
        <w:rPr>
          <w:bCs/>
          <w:color w:val="000000"/>
          <w:szCs w:val="24"/>
        </w:rPr>
        <w:t xml:space="preserve">sudaryti lanksčias ugdymo(si) sąlygas, kurios skatina tikslo nusakytų vaikų galių auginimą </w:t>
      </w:r>
      <w:r>
        <w:rPr>
          <w:color w:val="000000"/>
          <w:szCs w:val="24"/>
        </w:rPr>
        <w:t>ir padeda vaikams tapti pasitikintiems, besirūpinantiems</w:t>
      </w:r>
      <w:r>
        <w:rPr>
          <w:szCs w:val="24"/>
        </w:rPr>
        <w:t xml:space="preserve"> </w:t>
      </w:r>
      <w:r>
        <w:rPr>
          <w:color w:val="000000"/>
          <w:szCs w:val="24"/>
        </w:rPr>
        <w:t xml:space="preserve">savimi ir kitais, </w:t>
      </w:r>
      <w:r>
        <w:rPr>
          <w:szCs w:val="24"/>
        </w:rPr>
        <w:t>j</w:t>
      </w:r>
      <w:r>
        <w:rPr>
          <w:color w:val="000000"/>
          <w:szCs w:val="24"/>
        </w:rPr>
        <w:t>autri</w:t>
      </w:r>
      <w:r>
        <w:rPr>
          <w:szCs w:val="24"/>
        </w:rPr>
        <w:t>ems</w:t>
      </w:r>
      <w:r>
        <w:rPr>
          <w:color w:val="000000"/>
          <w:szCs w:val="24"/>
        </w:rPr>
        <w:t xml:space="preserve"> kultūrinei ir socialinei įvairovei, komunikabiliems, lanksčiai mąstantiems, </w:t>
      </w:r>
      <w:r>
        <w:rPr>
          <w:szCs w:val="24"/>
        </w:rPr>
        <w:t>k</w:t>
      </w:r>
      <w:r>
        <w:rPr>
          <w:color w:val="000000"/>
          <w:szCs w:val="24"/>
        </w:rPr>
        <w:t xml:space="preserve">ūrybingiems, </w:t>
      </w:r>
      <w:r>
        <w:rPr>
          <w:szCs w:val="24"/>
        </w:rPr>
        <w:t>s</w:t>
      </w:r>
      <w:r>
        <w:rPr>
          <w:color w:val="000000"/>
          <w:szCs w:val="24"/>
        </w:rPr>
        <w:t>ėkmingai besimokantiems;</w:t>
      </w:r>
    </w:p>
    <w:p w14:paraId="1801CB25" w14:textId="77777777" w:rsidR="00BF106A" w:rsidRDefault="00BB2ECD">
      <w:pPr>
        <w:tabs>
          <w:tab w:val="left" w:pos="1276"/>
          <w:tab w:val="left" w:pos="1418"/>
        </w:tabs>
        <w:ind w:firstLine="851"/>
        <w:jc w:val="both"/>
        <w:rPr>
          <w:strike/>
          <w:szCs w:val="24"/>
          <w:lang w:eastAsia="lt-LT"/>
        </w:rPr>
      </w:pPr>
      <w:r>
        <w:rPr>
          <w:color w:val="000000"/>
          <w:szCs w:val="24"/>
          <w:lang w:eastAsia="lt-LT"/>
        </w:rPr>
        <w:t xml:space="preserve">22.2. </w:t>
      </w:r>
      <w:r>
        <w:rPr>
          <w:rFonts w:eastAsia="Calibri"/>
          <w:szCs w:val="24"/>
        </w:rPr>
        <w:t>teikti į vaiko poreikius orientuotą kokybišką ikimokyklinį ir priešmokyklinį ugdymą;</w:t>
      </w:r>
    </w:p>
    <w:p w14:paraId="17DAFA19" w14:textId="77777777" w:rsidR="00BF106A" w:rsidRDefault="00BB2ECD">
      <w:pPr>
        <w:tabs>
          <w:tab w:val="left" w:pos="1276"/>
          <w:tab w:val="left" w:pos="1418"/>
        </w:tabs>
        <w:ind w:firstLine="851"/>
        <w:jc w:val="both"/>
        <w:rPr>
          <w:strike/>
          <w:szCs w:val="24"/>
          <w:lang w:eastAsia="lt-LT"/>
        </w:rPr>
      </w:pPr>
      <w:r>
        <w:rPr>
          <w:color w:val="000000"/>
          <w:szCs w:val="24"/>
          <w:lang w:eastAsia="lt-LT"/>
        </w:rPr>
        <w:t xml:space="preserve">22.3. </w:t>
      </w:r>
      <w:r>
        <w:rPr>
          <w:rFonts w:eastAsia="Calibri"/>
          <w:szCs w:val="24"/>
        </w:rPr>
        <w:t>individualizuoti ir diferencijuoti ugdymo turinį, atitinkantį ikimokyklinio, priešmokyklinio ugdymo tikslus, raidos ypatumus, ugdymosi poreikius ir interesus;</w:t>
      </w:r>
    </w:p>
    <w:p w14:paraId="46B958A3" w14:textId="77777777" w:rsidR="00BF106A" w:rsidRDefault="00BB2ECD">
      <w:pPr>
        <w:tabs>
          <w:tab w:val="left" w:pos="1276"/>
          <w:tab w:val="left" w:pos="1418"/>
        </w:tabs>
        <w:ind w:firstLine="851"/>
        <w:jc w:val="both"/>
        <w:rPr>
          <w:bCs/>
          <w:strike/>
          <w:szCs w:val="24"/>
          <w:lang w:eastAsia="lt-LT"/>
        </w:rPr>
      </w:pPr>
      <w:r>
        <w:rPr>
          <w:color w:val="000000"/>
          <w:szCs w:val="24"/>
          <w:lang w:eastAsia="lt-LT"/>
        </w:rPr>
        <w:t xml:space="preserve">22.4. </w:t>
      </w:r>
      <w:r>
        <w:rPr>
          <w:rFonts w:eastAsia="Calibri"/>
          <w:bCs/>
          <w:szCs w:val="24"/>
        </w:rPr>
        <w:t>saugoti ir stiprinti vaikų fizinę ir psichinę sveikatą, užkirsti kelią smurtui, prievartai, žalingiems įpročiams;</w:t>
      </w:r>
    </w:p>
    <w:p w14:paraId="4F8A50F6" w14:textId="77777777" w:rsidR="00BF106A" w:rsidRDefault="00BB2ECD">
      <w:pPr>
        <w:tabs>
          <w:tab w:val="left" w:pos="1276"/>
          <w:tab w:val="left" w:pos="1418"/>
        </w:tabs>
        <w:ind w:firstLine="851"/>
        <w:jc w:val="both"/>
        <w:rPr>
          <w:strike/>
          <w:szCs w:val="24"/>
          <w:lang w:eastAsia="lt-LT"/>
        </w:rPr>
      </w:pPr>
      <w:r>
        <w:rPr>
          <w:color w:val="000000"/>
          <w:szCs w:val="24"/>
          <w:lang w:eastAsia="lt-LT"/>
        </w:rPr>
        <w:t xml:space="preserve">22.5. </w:t>
      </w:r>
      <w:r>
        <w:rPr>
          <w:szCs w:val="24"/>
          <w:lang w:eastAsia="lt-LT"/>
        </w:rPr>
        <w:t>bendradarbiaujant su šeima, ugdyti dorą, kūrybingą, savimi pasitikintį ir socialinius pradmenis įgijusį vaiką, pasirengusį sėkmingai mokytis mokykloje;</w:t>
      </w:r>
    </w:p>
    <w:p w14:paraId="0850CEDA" w14:textId="77777777" w:rsidR="00BF106A" w:rsidRDefault="00BB2ECD">
      <w:pPr>
        <w:tabs>
          <w:tab w:val="left" w:pos="1276"/>
          <w:tab w:val="left" w:pos="1418"/>
        </w:tabs>
        <w:ind w:firstLine="851"/>
        <w:jc w:val="both"/>
        <w:rPr>
          <w:strike/>
          <w:color w:val="000000"/>
          <w:szCs w:val="24"/>
          <w:lang w:eastAsia="lt-LT"/>
        </w:rPr>
      </w:pPr>
      <w:r>
        <w:rPr>
          <w:color w:val="000000"/>
          <w:szCs w:val="24"/>
          <w:lang w:eastAsia="lt-LT"/>
        </w:rPr>
        <w:t xml:space="preserve">22.6. </w:t>
      </w:r>
      <w:r>
        <w:rPr>
          <w:rFonts w:eastAsia="Calibri"/>
          <w:szCs w:val="24"/>
          <w:lang w:eastAsia="lt-LT"/>
        </w:rPr>
        <w:t>telkti vaikus ir suaugusiuosius bendruomenės veiklai, atlikti visuomenės kultūrinio ir pilietinio ugdymo funkcijas;</w:t>
      </w:r>
    </w:p>
    <w:p w14:paraId="1F1C40BD" w14:textId="77777777" w:rsidR="00BF106A" w:rsidRDefault="00BB2ECD">
      <w:pPr>
        <w:tabs>
          <w:tab w:val="left" w:pos="1276"/>
          <w:tab w:val="left" w:pos="1418"/>
        </w:tabs>
        <w:ind w:firstLine="851"/>
        <w:jc w:val="both"/>
        <w:rPr>
          <w:strike/>
          <w:szCs w:val="24"/>
          <w:lang w:eastAsia="lt-LT"/>
        </w:rPr>
      </w:pPr>
      <w:r>
        <w:rPr>
          <w:color w:val="000000"/>
          <w:szCs w:val="24"/>
          <w:lang w:eastAsia="lt-LT"/>
        </w:rPr>
        <w:lastRenderedPageBreak/>
        <w:t xml:space="preserve">22.7. </w:t>
      </w:r>
      <w:r>
        <w:rPr>
          <w:rFonts w:eastAsia="Calibri"/>
          <w:szCs w:val="24"/>
          <w:lang w:eastAsia="lt-LT"/>
        </w:rPr>
        <w:t>ugdymo procesą grįsti pedagogo asmenybės ir jo pasaulėžiūros, dorovinės ir profesinės kompetencijos nuolatinio augimo nuostatomis.</w:t>
      </w:r>
    </w:p>
    <w:p w14:paraId="19EC4756" w14:textId="77777777" w:rsidR="00BF106A" w:rsidRDefault="00BB2ECD">
      <w:pPr>
        <w:tabs>
          <w:tab w:val="left" w:pos="993"/>
          <w:tab w:val="left" w:pos="1134"/>
        </w:tabs>
        <w:ind w:firstLine="851"/>
        <w:jc w:val="both"/>
        <w:rPr>
          <w:strike/>
          <w:color w:val="000000"/>
          <w:szCs w:val="24"/>
          <w:lang w:eastAsia="lt-LT"/>
        </w:rPr>
      </w:pPr>
      <w:r>
        <w:rPr>
          <w:color w:val="000000"/>
          <w:szCs w:val="24"/>
          <w:lang w:eastAsia="lt-LT"/>
        </w:rPr>
        <w:t xml:space="preserve">23. </w:t>
      </w:r>
      <w:r>
        <w:rPr>
          <w:rFonts w:eastAsia="Calibri"/>
          <w:color w:val="000000"/>
          <w:szCs w:val="24"/>
        </w:rPr>
        <w:t>Vykdydamas jam pavestus uždavinius, Lopšelis-darželis atlieka šias funkcijas:</w:t>
      </w:r>
    </w:p>
    <w:p w14:paraId="18797C52" w14:textId="77777777" w:rsidR="00BF106A" w:rsidRDefault="00BB2ECD">
      <w:pPr>
        <w:tabs>
          <w:tab w:val="left" w:pos="1276"/>
        </w:tabs>
        <w:ind w:firstLine="851"/>
        <w:jc w:val="both"/>
        <w:rPr>
          <w:rFonts w:eastAsia="Calibri"/>
          <w:b/>
          <w:bCs/>
          <w:szCs w:val="24"/>
          <w:lang w:eastAsia="lt-LT"/>
        </w:rPr>
      </w:pPr>
      <w:r>
        <w:rPr>
          <w:rFonts w:eastAsia="Calibri"/>
          <w:color w:val="000000"/>
          <w:szCs w:val="24"/>
          <w:lang w:eastAsia="lt-LT"/>
        </w:rPr>
        <w:t xml:space="preserve">23.1. </w:t>
      </w:r>
      <w:r>
        <w:rPr>
          <w:szCs w:val="24"/>
          <w:lang w:eastAsia="lt-LT"/>
        </w:rPr>
        <w:t xml:space="preserve">rengia </w:t>
      </w:r>
      <w:r>
        <w:rPr>
          <w:color w:val="000000"/>
          <w:szCs w:val="24"/>
          <w:lang w:eastAsia="lt-LT"/>
        </w:rPr>
        <w:t>I</w:t>
      </w:r>
      <w:r>
        <w:rPr>
          <w:szCs w:val="24"/>
          <w:lang w:eastAsia="lt-LT"/>
        </w:rPr>
        <w:t xml:space="preserve">kimokyklinio </w:t>
      </w:r>
      <w:r>
        <w:rPr>
          <w:color w:val="000000"/>
          <w:szCs w:val="24"/>
          <w:lang w:eastAsia="lt-LT"/>
        </w:rPr>
        <w:t xml:space="preserve">ugdymo(si) programą </w:t>
      </w:r>
      <w:r>
        <w:rPr>
          <w:rFonts w:eastAsia="Calibri"/>
          <w:color w:val="000000"/>
          <w:szCs w:val="24"/>
          <w:lang w:eastAsia="lt-LT"/>
        </w:rPr>
        <w:t>pagal švietimo, mokslo ir sporto ministro patvirtintas ikimokyklinio ugdymo gaires, ją įgyvendina ir užtikrina kokybišką jos vykdymą;</w:t>
      </w:r>
    </w:p>
    <w:p w14:paraId="07A3139C" w14:textId="77777777" w:rsidR="00BF106A" w:rsidRDefault="00BB2ECD">
      <w:pPr>
        <w:tabs>
          <w:tab w:val="left" w:pos="1276"/>
        </w:tabs>
        <w:ind w:firstLine="851"/>
        <w:jc w:val="both"/>
        <w:rPr>
          <w:szCs w:val="24"/>
          <w:lang w:eastAsia="lt-LT"/>
        </w:rPr>
      </w:pPr>
      <w:r>
        <w:rPr>
          <w:color w:val="000000"/>
          <w:szCs w:val="24"/>
          <w:lang w:eastAsia="lt-LT"/>
        </w:rPr>
        <w:t xml:space="preserve">23.2. </w:t>
      </w:r>
      <w:r>
        <w:rPr>
          <w:szCs w:val="24"/>
          <w:lang w:eastAsia="lt-LT"/>
        </w:rPr>
        <w:t xml:space="preserve">įgyvendina Priešmokyklinio ugdymo bendrąją programą ir užtikrina kokybišką jos vykdymą; </w:t>
      </w:r>
    </w:p>
    <w:p w14:paraId="1633F588" w14:textId="77777777" w:rsidR="00BF106A" w:rsidRDefault="00BB2ECD">
      <w:pPr>
        <w:tabs>
          <w:tab w:val="left" w:pos="1276"/>
        </w:tabs>
        <w:ind w:firstLine="851"/>
        <w:jc w:val="both"/>
        <w:rPr>
          <w:szCs w:val="24"/>
          <w:lang w:eastAsia="lt-LT"/>
        </w:rPr>
      </w:pPr>
      <w:r>
        <w:rPr>
          <w:color w:val="000000"/>
          <w:szCs w:val="24"/>
          <w:lang w:eastAsia="lt-LT"/>
        </w:rPr>
        <w:t xml:space="preserve">23.3. </w:t>
      </w:r>
      <w:r>
        <w:rPr>
          <w:szCs w:val="24"/>
          <w:lang w:eastAsia="lt-LT"/>
        </w:rPr>
        <w:t xml:space="preserve"> </w:t>
      </w:r>
      <w:r>
        <w:rPr>
          <w:rFonts w:eastAsia="Calibri"/>
          <w:color w:val="000000"/>
          <w:szCs w:val="24"/>
        </w:rPr>
        <w:t>sudaro galimybes mokiniams dalyvauti švietimo, mokslo ir sporto ministro nustatytus kokybės kriterijus atitinkančiose, socialines ir emocines kompetencijas ugdančiose, smurto, patyčių, psichiką veikiančių medžiagų vartojimo ar kitose prevencinėse programose;</w:t>
      </w:r>
    </w:p>
    <w:p w14:paraId="625F1C2D" w14:textId="77777777" w:rsidR="00BF106A" w:rsidRDefault="00BB2ECD">
      <w:pPr>
        <w:tabs>
          <w:tab w:val="left" w:pos="1276"/>
        </w:tabs>
        <w:ind w:firstLine="851"/>
        <w:jc w:val="both"/>
        <w:rPr>
          <w:szCs w:val="24"/>
          <w:lang w:eastAsia="lt-LT"/>
        </w:rPr>
      </w:pPr>
      <w:r>
        <w:rPr>
          <w:color w:val="000000"/>
          <w:szCs w:val="24"/>
          <w:lang w:eastAsia="lt-LT"/>
        </w:rPr>
        <w:t xml:space="preserve">23.4. </w:t>
      </w:r>
      <w:r>
        <w:rPr>
          <w:szCs w:val="24"/>
          <w:lang w:eastAsia="lt-LT"/>
        </w:rPr>
        <w:t xml:space="preserve">įgyvendina </w:t>
      </w:r>
      <w:r>
        <w:rPr>
          <w:rFonts w:eastAsia="Calibri"/>
          <w:szCs w:val="24"/>
        </w:rPr>
        <w:t>kitas, vaikų amžių, asmenines jų ypatybes atitinkančias individualizuotas ugdymo programas;</w:t>
      </w:r>
    </w:p>
    <w:p w14:paraId="75C8C5E8" w14:textId="77777777" w:rsidR="00BF106A" w:rsidRDefault="00BB2ECD">
      <w:pPr>
        <w:tabs>
          <w:tab w:val="left" w:pos="1276"/>
        </w:tabs>
        <w:ind w:firstLine="851"/>
        <w:jc w:val="both"/>
        <w:rPr>
          <w:szCs w:val="24"/>
          <w:lang w:eastAsia="lt-LT"/>
        </w:rPr>
      </w:pPr>
      <w:r>
        <w:rPr>
          <w:color w:val="000000"/>
          <w:szCs w:val="24"/>
          <w:lang w:eastAsia="lt-LT"/>
        </w:rPr>
        <w:t xml:space="preserve">23.5. </w:t>
      </w:r>
      <w:r>
        <w:rPr>
          <w:rFonts w:eastAsia="Calibri"/>
          <w:color w:val="000000"/>
          <w:szCs w:val="24"/>
        </w:rPr>
        <w:t>atlieka vaikų, turinčių specialiųjų ugdymosi poreikių</w:t>
      </w:r>
      <w:r>
        <w:rPr>
          <w:rFonts w:eastAsia="Calibri"/>
          <w:color w:val="000000"/>
          <w:szCs w:val="24"/>
          <w:lang w:eastAsia="lt-LT"/>
        </w:rPr>
        <w:t xml:space="preserve"> (išskyrus poreikius, atsirandančius dėl išskirtinių gabumų), pirminį vertinimą, nukreipia į pedagoginę psichologinę tarnybą arba skiria specialųjį ugdymą teisės aktų nustatyta tvarka;</w:t>
      </w:r>
    </w:p>
    <w:p w14:paraId="325D5423" w14:textId="77777777" w:rsidR="00BF106A" w:rsidRDefault="00BB2ECD">
      <w:pPr>
        <w:tabs>
          <w:tab w:val="left" w:pos="1276"/>
        </w:tabs>
        <w:ind w:firstLine="851"/>
        <w:jc w:val="both"/>
        <w:rPr>
          <w:strike/>
          <w:szCs w:val="24"/>
          <w:lang w:eastAsia="lt-LT"/>
        </w:rPr>
      </w:pPr>
      <w:r>
        <w:rPr>
          <w:color w:val="000000"/>
          <w:szCs w:val="24"/>
          <w:lang w:eastAsia="lt-LT"/>
        </w:rPr>
        <w:t xml:space="preserve">23.6. </w:t>
      </w:r>
      <w:r>
        <w:rPr>
          <w:rFonts w:eastAsia="Calibri"/>
          <w:szCs w:val="24"/>
        </w:rPr>
        <w:t xml:space="preserve">analizuoja teikiamos švietimo pagalbos vaikui veiksmingumą, prireikus koreguoja švietimo pagalbos priemonių teikimą; </w:t>
      </w:r>
    </w:p>
    <w:p w14:paraId="41718A1F" w14:textId="77777777" w:rsidR="00BF106A" w:rsidRDefault="00BB2ECD">
      <w:pPr>
        <w:tabs>
          <w:tab w:val="left" w:pos="1276"/>
        </w:tabs>
        <w:ind w:firstLine="851"/>
        <w:jc w:val="both"/>
        <w:rPr>
          <w:strike/>
          <w:szCs w:val="24"/>
          <w:lang w:eastAsia="lt-LT"/>
        </w:rPr>
      </w:pPr>
      <w:r>
        <w:rPr>
          <w:color w:val="000000"/>
          <w:szCs w:val="24"/>
          <w:lang w:eastAsia="lt-LT"/>
        </w:rPr>
        <w:t xml:space="preserve">23.7. </w:t>
      </w:r>
      <w:r>
        <w:rPr>
          <w:rFonts w:eastAsia="Calibri"/>
          <w:szCs w:val="24"/>
        </w:rPr>
        <w:t>teikia informacinę, psichologinę, socialinę pedagoginę, specialiąją pedagoginę pagalbą,</w:t>
      </w:r>
      <w:r>
        <w:rPr>
          <w:rFonts w:eastAsia="Calibri"/>
          <w:color w:val="FF0000"/>
          <w:szCs w:val="24"/>
        </w:rPr>
        <w:t xml:space="preserve"> </w:t>
      </w:r>
      <w:r>
        <w:rPr>
          <w:rFonts w:eastAsia="Calibri"/>
          <w:szCs w:val="24"/>
        </w:rPr>
        <w:t>atlieka vaikų sveikatos priežiūrą;</w:t>
      </w:r>
    </w:p>
    <w:p w14:paraId="3BCCA513" w14:textId="77777777" w:rsidR="00BF106A" w:rsidRDefault="00BB2ECD">
      <w:pPr>
        <w:tabs>
          <w:tab w:val="left" w:pos="1276"/>
        </w:tabs>
        <w:ind w:firstLine="851"/>
        <w:jc w:val="both"/>
        <w:rPr>
          <w:szCs w:val="24"/>
          <w:lang w:eastAsia="lt-LT"/>
        </w:rPr>
      </w:pPr>
      <w:r>
        <w:rPr>
          <w:color w:val="000000"/>
          <w:szCs w:val="24"/>
          <w:lang w:eastAsia="lt-LT"/>
        </w:rPr>
        <w:t xml:space="preserve">23.8. </w:t>
      </w:r>
      <w:r>
        <w:rPr>
          <w:rFonts w:eastAsia="Calibri"/>
          <w:szCs w:val="24"/>
        </w:rPr>
        <w:t>vykdo švietimo stebėseną ir atlieka veiklos kokybės įsivertinimą ugdymo(si) kokybei gerinti;</w:t>
      </w:r>
    </w:p>
    <w:p w14:paraId="34E58D44" w14:textId="77777777" w:rsidR="00BF106A" w:rsidRDefault="00BB2ECD">
      <w:pPr>
        <w:tabs>
          <w:tab w:val="left" w:pos="1276"/>
        </w:tabs>
        <w:ind w:firstLine="851"/>
        <w:jc w:val="both"/>
        <w:rPr>
          <w:strike/>
          <w:szCs w:val="24"/>
          <w:lang w:eastAsia="lt-LT"/>
        </w:rPr>
      </w:pPr>
      <w:r>
        <w:rPr>
          <w:color w:val="000000"/>
          <w:szCs w:val="24"/>
          <w:lang w:eastAsia="lt-LT"/>
        </w:rPr>
        <w:t xml:space="preserve">23.9. </w:t>
      </w:r>
      <w:r>
        <w:rPr>
          <w:rFonts w:eastAsia="Calibri"/>
          <w:szCs w:val="24"/>
        </w:rPr>
        <w:t>sudaro palankias sąlygas ugdyti vaikų tautinį, pilietinį sąmoningumą, puoselėti kultūrinę ir socialinę brandą, tenkinti saviugdos ir saviraiškos poreikius;</w:t>
      </w:r>
    </w:p>
    <w:p w14:paraId="6569287E" w14:textId="77777777" w:rsidR="00BF106A" w:rsidRDefault="00BB2ECD">
      <w:pPr>
        <w:tabs>
          <w:tab w:val="left" w:pos="1418"/>
        </w:tabs>
        <w:ind w:firstLine="851"/>
        <w:jc w:val="both"/>
        <w:rPr>
          <w:strike/>
          <w:szCs w:val="24"/>
          <w:lang w:eastAsia="lt-LT"/>
        </w:rPr>
      </w:pPr>
      <w:r>
        <w:rPr>
          <w:color w:val="000000"/>
          <w:szCs w:val="24"/>
          <w:lang w:eastAsia="lt-LT"/>
        </w:rPr>
        <w:t xml:space="preserve">23.10. </w:t>
      </w:r>
      <w:r>
        <w:rPr>
          <w:rFonts w:eastAsia="Calibri"/>
          <w:szCs w:val="24"/>
        </w:rPr>
        <w:t>fiksuoja vaikų ugdymosi pasiekimus, pažangą ir brandumo mokyklai įvertinimą švietimo, mokslo ir sporto ministro nustatyta tvarka;</w:t>
      </w:r>
    </w:p>
    <w:p w14:paraId="0E434BDC" w14:textId="77777777" w:rsidR="00BF106A" w:rsidRDefault="00BB2ECD">
      <w:pPr>
        <w:tabs>
          <w:tab w:val="left" w:pos="1418"/>
        </w:tabs>
        <w:ind w:firstLine="851"/>
        <w:jc w:val="both"/>
        <w:rPr>
          <w:strike/>
          <w:szCs w:val="24"/>
          <w:lang w:eastAsia="lt-LT"/>
        </w:rPr>
      </w:pPr>
      <w:r>
        <w:rPr>
          <w:color w:val="000000"/>
          <w:szCs w:val="24"/>
          <w:lang w:eastAsia="lt-LT"/>
        </w:rPr>
        <w:t xml:space="preserve">23.11. </w:t>
      </w:r>
      <w:r>
        <w:rPr>
          <w:rFonts w:eastAsia="Calibri"/>
          <w:szCs w:val="24"/>
        </w:rPr>
        <w:t>organizuoja nuotolinį ugdymo procesą arba koreguoja, laikinai stabdo ugdymo procesą esant karantinui, ekstremaliai situacijai ar įvykiui, keliančiam pavojų vaikų sveikatai ir gyvybei;</w:t>
      </w:r>
    </w:p>
    <w:p w14:paraId="46C1E17B" w14:textId="77777777" w:rsidR="00BF106A" w:rsidRDefault="00BB2ECD">
      <w:pPr>
        <w:tabs>
          <w:tab w:val="left" w:pos="1418"/>
        </w:tabs>
        <w:ind w:firstLine="851"/>
        <w:jc w:val="both"/>
        <w:rPr>
          <w:strike/>
          <w:szCs w:val="24"/>
          <w:lang w:eastAsia="lt-LT"/>
        </w:rPr>
      </w:pPr>
      <w:r>
        <w:rPr>
          <w:color w:val="000000"/>
          <w:szCs w:val="24"/>
          <w:lang w:eastAsia="lt-LT"/>
        </w:rPr>
        <w:t xml:space="preserve">23.12. </w:t>
      </w:r>
      <w:r>
        <w:rPr>
          <w:rFonts w:eastAsia="Calibri"/>
          <w:szCs w:val="24"/>
        </w:rPr>
        <w:t>sudaro sąlygas Visuomenės sveikatos biuro specialistui atlikti vaikų sveikatos priežiūrą;</w:t>
      </w:r>
    </w:p>
    <w:p w14:paraId="16F40C1E" w14:textId="77777777" w:rsidR="00BF106A" w:rsidRDefault="00BB2ECD">
      <w:pPr>
        <w:tabs>
          <w:tab w:val="left" w:pos="1418"/>
        </w:tabs>
        <w:ind w:firstLine="851"/>
        <w:jc w:val="both"/>
        <w:rPr>
          <w:strike/>
          <w:szCs w:val="24"/>
          <w:lang w:eastAsia="lt-LT"/>
        </w:rPr>
      </w:pPr>
      <w:r>
        <w:rPr>
          <w:color w:val="000000"/>
          <w:szCs w:val="24"/>
          <w:lang w:eastAsia="lt-LT"/>
        </w:rPr>
        <w:t xml:space="preserve">23.13. </w:t>
      </w:r>
      <w:r>
        <w:rPr>
          <w:szCs w:val="24"/>
          <w:lang w:eastAsia="lt-LT"/>
        </w:rPr>
        <w:t>puoselėja demokratiškus šeimos ir institucijos sąveikos būdus, bendradarbiauja su šeima perduodamas vaikui dorovines, estetines ir kultūrines vertybes;</w:t>
      </w:r>
    </w:p>
    <w:p w14:paraId="2B81ABF9" w14:textId="77777777" w:rsidR="00BF106A" w:rsidRDefault="00BB2ECD">
      <w:pPr>
        <w:tabs>
          <w:tab w:val="left" w:pos="1418"/>
        </w:tabs>
        <w:ind w:firstLine="851"/>
        <w:jc w:val="both"/>
        <w:rPr>
          <w:strike/>
          <w:szCs w:val="24"/>
          <w:lang w:eastAsia="lt-LT"/>
        </w:rPr>
      </w:pPr>
      <w:r>
        <w:rPr>
          <w:color w:val="000000"/>
          <w:szCs w:val="24"/>
          <w:lang w:eastAsia="lt-LT"/>
        </w:rPr>
        <w:t xml:space="preserve">23.14. </w:t>
      </w:r>
      <w:r>
        <w:rPr>
          <w:szCs w:val="24"/>
          <w:lang w:eastAsia="lt-LT"/>
        </w:rPr>
        <w:t xml:space="preserve">bendradarbiauja su kitomis mokytojų kvalifikacijos tobulinimo institucijomis, organizuoja seminarus, rengia ir įgyvendina kvalifikacines programas, švietimo projektus, </w:t>
      </w:r>
      <w:r>
        <w:rPr>
          <w:rFonts w:eastAsia="Calibri"/>
          <w:szCs w:val="24"/>
        </w:rPr>
        <w:t>rengia metodines ir mokomąsias priemones vaikams ir pedagogams;</w:t>
      </w:r>
    </w:p>
    <w:p w14:paraId="28AF3777" w14:textId="77777777" w:rsidR="00BF106A" w:rsidRDefault="00BB2ECD">
      <w:pPr>
        <w:tabs>
          <w:tab w:val="left" w:pos="1418"/>
        </w:tabs>
        <w:ind w:left="142" w:firstLine="709"/>
        <w:jc w:val="both"/>
        <w:rPr>
          <w:strike/>
          <w:szCs w:val="24"/>
          <w:lang w:eastAsia="lt-LT"/>
        </w:rPr>
      </w:pPr>
      <w:r>
        <w:rPr>
          <w:color w:val="000000"/>
          <w:szCs w:val="24"/>
          <w:lang w:eastAsia="lt-LT"/>
        </w:rPr>
        <w:t xml:space="preserve">23.15. </w:t>
      </w:r>
      <w:r>
        <w:rPr>
          <w:szCs w:val="24"/>
          <w:lang w:eastAsia="lt-LT"/>
        </w:rPr>
        <w:t xml:space="preserve">sudaro sąlygas darbuotojams </w:t>
      </w:r>
      <w:r>
        <w:rPr>
          <w:rFonts w:eastAsia="Calibri"/>
          <w:szCs w:val="24"/>
        </w:rPr>
        <w:t>tobulinti profesines kompetencijas;</w:t>
      </w:r>
    </w:p>
    <w:p w14:paraId="64EF990F" w14:textId="77777777" w:rsidR="00BF106A" w:rsidRDefault="00BB2ECD">
      <w:pPr>
        <w:tabs>
          <w:tab w:val="left" w:pos="1418"/>
        </w:tabs>
        <w:ind w:firstLine="851"/>
        <w:jc w:val="both"/>
        <w:rPr>
          <w:strike/>
          <w:szCs w:val="24"/>
          <w:lang w:eastAsia="lt-LT"/>
        </w:rPr>
      </w:pPr>
      <w:r>
        <w:rPr>
          <w:color w:val="000000"/>
          <w:szCs w:val="24"/>
          <w:lang w:eastAsia="lt-LT"/>
        </w:rPr>
        <w:t xml:space="preserve">23.16. </w:t>
      </w:r>
      <w:r>
        <w:rPr>
          <w:szCs w:val="24"/>
          <w:lang w:eastAsia="lt-LT"/>
        </w:rPr>
        <w:t xml:space="preserve">vadovaudamasis švietimo, mokslo ir sporto ministro patvirtintais Švietimo aprūpinimo standartais kuria ugdymo turinio reikalavimams įgyvendinti reikiamą materialinę bazę </w:t>
      </w:r>
      <w:r>
        <w:rPr>
          <w:rFonts w:eastAsia="Calibri"/>
          <w:szCs w:val="24"/>
          <w:lang w:eastAsia="lt-LT"/>
        </w:rPr>
        <w:t>ir edukacines erdves;</w:t>
      </w:r>
    </w:p>
    <w:p w14:paraId="56CFC391" w14:textId="77777777" w:rsidR="00BF106A" w:rsidRDefault="00BB2ECD">
      <w:pPr>
        <w:tabs>
          <w:tab w:val="left" w:pos="1418"/>
        </w:tabs>
        <w:ind w:left="142" w:firstLine="709"/>
        <w:jc w:val="both"/>
        <w:rPr>
          <w:strike/>
          <w:szCs w:val="24"/>
          <w:lang w:eastAsia="lt-LT"/>
        </w:rPr>
      </w:pPr>
      <w:r>
        <w:rPr>
          <w:color w:val="000000"/>
          <w:szCs w:val="24"/>
          <w:lang w:eastAsia="lt-LT"/>
        </w:rPr>
        <w:t xml:space="preserve">23.17. </w:t>
      </w:r>
      <w:r>
        <w:rPr>
          <w:szCs w:val="24"/>
          <w:lang w:eastAsia="lt-LT"/>
        </w:rPr>
        <w:t>organizuoja vaikų maitinimą Lopšelyje-darželyje;</w:t>
      </w:r>
    </w:p>
    <w:p w14:paraId="7B8E79D3" w14:textId="77777777" w:rsidR="00BF106A" w:rsidRDefault="00BB2ECD">
      <w:pPr>
        <w:tabs>
          <w:tab w:val="left" w:pos="1418"/>
        </w:tabs>
        <w:ind w:firstLine="851"/>
        <w:jc w:val="both"/>
        <w:rPr>
          <w:strike/>
          <w:szCs w:val="24"/>
          <w:lang w:eastAsia="lt-LT"/>
        </w:rPr>
      </w:pPr>
      <w:r>
        <w:rPr>
          <w:color w:val="000000"/>
          <w:szCs w:val="24"/>
          <w:lang w:eastAsia="lt-LT"/>
        </w:rPr>
        <w:t xml:space="preserve">23.18. </w:t>
      </w:r>
      <w:r>
        <w:rPr>
          <w:rFonts w:eastAsia="Calibri"/>
          <w:szCs w:val="24"/>
        </w:rPr>
        <w:t>organizuoja tėvų (globėjų, rūpintojų) pageidavimu ir jų mokamas papildomas paslaugas (klubus, būrelius, stovyklas, ekskursijas ir kt.) teisės aktų nustatyta tvarka;</w:t>
      </w:r>
    </w:p>
    <w:p w14:paraId="23E47FED" w14:textId="77777777" w:rsidR="00BF106A" w:rsidRDefault="00BB2ECD">
      <w:pPr>
        <w:tabs>
          <w:tab w:val="left" w:pos="1418"/>
        </w:tabs>
        <w:ind w:firstLine="851"/>
        <w:jc w:val="both"/>
        <w:rPr>
          <w:rFonts w:eastAsia="Calibri"/>
          <w:szCs w:val="24"/>
        </w:rPr>
      </w:pPr>
      <w:r>
        <w:rPr>
          <w:color w:val="000000"/>
          <w:szCs w:val="24"/>
          <w:lang w:eastAsia="lt-LT"/>
        </w:rPr>
        <w:t xml:space="preserve">23.19. </w:t>
      </w:r>
      <w:r>
        <w:rPr>
          <w:rFonts w:eastAsia="Calibri"/>
          <w:szCs w:val="24"/>
        </w:rPr>
        <w:t xml:space="preserve">viešai skelbia informaciją apie </w:t>
      </w:r>
      <w:r>
        <w:rPr>
          <w:szCs w:val="24"/>
          <w:lang w:eastAsia="lt-LT"/>
        </w:rPr>
        <w:t xml:space="preserve">Lopšelio-darželio </w:t>
      </w:r>
      <w:r>
        <w:rPr>
          <w:rFonts w:eastAsia="Calibri"/>
          <w:szCs w:val="24"/>
        </w:rPr>
        <w:t>veiklą, vykdomas programas, priėmimo sąlygas, mokamas paslaugas, mokytojų kvalifikaciją, bendruomenės tradicijas ir pasiekimus;</w:t>
      </w:r>
    </w:p>
    <w:p w14:paraId="100C6CB6" w14:textId="77777777" w:rsidR="00BF106A" w:rsidRDefault="00BB2ECD">
      <w:pPr>
        <w:tabs>
          <w:tab w:val="left" w:pos="1418"/>
        </w:tabs>
        <w:ind w:firstLine="851"/>
        <w:jc w:val="both"/>
        <w:rPr>
          <w:strike/>
          <w:szCs w:val="24"/>
          <w:lang w:eastAsia="lt-LT"/>
        </w:rPr>
      </w:pPr>
      <w:r>
        <w:rPr>
          <w:rFonts w:eastAsia="Calibri"/>
          <w:szCs w:val="24"/>
        </w:rPr>
        <w:t>23.20. atlieka veiklos kokybės įsivertinimą;</w:t>
      </w:r>
    </w:p>
    <w:p w14:paraId="47B32BC7" w14:textId="77777777" w:rsidR="00BF106A" w:rsidRDefault="00BB2ECD">
      <w:pPr>
        <w:tabs>
          <w:tab w:val="left" w:pos="1418"/>
        </w:tabs>
        <w:ind w:left="142" w:firstLine="709"/>
        <w:jc w:val="both"/>
        <w:rPr>
          <w:strike/>
          <w:szCs w:val="24"/>
          <w:lang w:eastAsia="lt-LT"/>
        </w:rPr>
      </w:pPr>
      <w:r>
        <w:rPr>
          <w:color w:val="000000"/>
          <w:szCs w:val="24"/>
          <w:lang w:eastAsia="lt-LT"/>
        </w:rPr>
        <w:t xml:space="preserve">23.21. </w:t>
      </w:r>
      <w:r>
        <w:rPr>
          <w:szCs w:val="24"/>
          <w:lang w:eastAsia="lt-LT"/>
        </w:rPr>
        <w:t>vykdo kitas įstatymų ir kitų teisės aktų nustatytas funkcijas.</w:t>
      </w:r>
    </w:p>
    <w:p w14:paraId="3FA34AD5" w14:textId="77777777" w:rsidR="00BF106A" w:rsidRDefault="00BF106A">
      <w:pPr>
        <w:tabs>
          <w:tab w:val="left" w:pos="567"/>
        </w:tabs>
        <w:jc w:val="center"/>
        <w:rPr>
          <w:szCs w:val="24"/>
          <w:lang w:eastAsia="lt-LT"/>
        </w:rPr>
      </w:pPr>
    </w:p>
    <w:p w14:paraId="767AA98A" w14:textId="77777777" w:rsidR="00BF106A" w:rsidRDefault="00BF106A">
      <w:pPr>
        <w:tabs>
          <w:tab w:val="left" w:pos="567"/>
        </w:tabs>
        <w:ind w:left="360" w:firstLine="720"/>
        <w:jc w:val="center"/>
        <w:rPr>
          <w:b/>
          <w:bCs/>
          <w:szCs w:val="24"/>
          <w:lang w:eastAsia="lt-LT"/>
        </w:rPr>
      </w:pPr>
    </w:p>
    <w:p w14:paraId="5AC6FD01" w14:textId="77777777" w:rsidR="00BF106A" w:rsidRDefault="00BF106A">
      <w:pPr>
        <w:tabs>
          <w:tab w:val="left" w:pos="567"/>
        </w:tabs>
        <w:ind w:left="360" w:firstLine="720"/>
        <w:jc w:val="center"/>
        <w:rPr>
          <w:b/>
          <w:bCs/>
          <w:szCs w:val="24"/>
          <w:lang w:eastAsia="lt-LT"/>
        </w:rPr>
      </w:pPr>
    </w:p>
    <w:p w14:paraId="1EE50288" w14:textId="77777777" w:rsidR="00BF106A" w:rsidRDefault="00BF106A">
      <w:pPr>
        <w:tabs>
          <w:tab w:val="left" w:pos="567"/>
        </w:tabs>
        <w:ind w:left="360" w:firstLine="720"/>
        <w:jc w:val="center"/>
        <w:rPr>
          <w:b/>
          <w:bCs/>
          <w:szCs w:val="24"/>
          <w:lang w:eastAsia="lt-LT"/>
        </w:rPr>
      </w:pPr>
    </w:p>
    <w:p w14:paraId="529ED5D9" w14:textId="77777777" w:rsidR="00BF106A" w:rsidRDefault="00BF106A">
      <w:pPr>
        <w:tabs>
          <w:tab w:val="left" w:pos="567"/>
        </w:tabs>
        <w:ind w:left="360" w:firstLine="720"/>
        <w:jc w:val="center"/>
        <w:rPr>
          <w:b/>
          <w:bCs/>
          <w:szCs w:val="24"/>
          <w:lang w:eastAsia="lt-LT"/>
        </w:rPr>
      </w:pPr>
    </w:p>
    <w:p w14:paraId="327ED9BF" w14:textId="77777777" w:rsidR="00BF106A" w:rsidRDefault="00BB2ECD">
      <w:pPr>
        <w:tabs>
          <w:tab w:val="left" w:pos="0"/>
        </w:tabs>
        <w:jc w:val="center"/>
        <w:rPr>
          <w:szCs w:val="24"/>
          <w:lang w:eastAsia="lt-LT"/>
        </w:rPr>
      </w:pPr>
      <w:r>
        <w:rPr>
          <w:b/>
          <w:bCs/>
          <w:szCs w:val="24"/>
          <w:lang w:eastAsia="lt-LT"/>
        </w:rPr>
        <w:lastRenderedPageBreak/>
        <w:t>III SKYRIUS</w:t>
      </w:r>
    </w:p>
    <w:p w14:paraId="47744E27" w14:textId="77777777" w:rsidR="00BF106A" w:rsidRDefault="00BB2ECD">
      <w:pPr>
        <w:tabs>
          <w:tab w:val="left" w:pos="0"/>
        </w:tabs>
        <w:jc w:val="center"/>
        <w:rPr>
          <w:szCs w:val="24"/>
          <w:lang w:eastAsia="lt-LT"/>
        </w:rPr>
      </w:pPr>
      <w:r>
        <w:rPr>
          <w:b/>
          <w:bCs/>
          <w:szCs w:val="24"/>
          <w:lang w:eastAsia="lt-LT"/>
        </w:rPr>
        <w:t>LOPŠELIO-DARŽELIO TEISĖS IR PAREIGOS</w:t>
      </w:r>
    </w:p>
    <w:p w14:paraId="53E6F8DF" w14:textId="77777777" w:rsidR="00BF106A" w:rsidRDefault="00BF106A">
      <w:pPr>
        <w:tabs>
          <w:tab w:val="left" w:pos="567"/>
        </w:tabs>
        <w:ind w:firstLine="720"/>
        <w:jc w:val="both"/>
        <w:rPr>
          <w:szCs w:val="24"/>
          <w:lang w:eastAsia="lt-LT"/>
        </w:rPr>
      </w:pPr>
    </w:p>
    <w:p w14:paraId="5EE66085" w14:textId="77777777" w:rsidR="00BF106A" w:rsidRDefault="00BB2ECD">
      <w:pPr>
        <w:tabs>
          <w:tab w:val="left" w:pos="709"/>
          <w:tab w:val="left" w:pos="1134"/>
        </w:tabs>
        <w:ind w:firstLine="851"/>
        <w:jc w:val="both"/>
        <w:rPr>
          <w:szCs w:val="24"/>
          <w:lang w:eastAsia="lt-LT"/>
        </w:rPr>
      </w:pPr>
      <w:r>
        <w:rPr>
          <w:color w:val="000000"/>
          <w:szCs w:val="24"/>
          <w:lang w:eastAsia="lt-LT"/>
        </w:rPr>
        <w:t xml:space="preserve">24. </w:t>
      </w:r>
      <w:r>
        <w:rPr>
          <w:szCs w:val="24"/>
          <w:lang w:eastAsia="lt-LT"/>
        </w:rPr>
        <w:t>Lopšelis-darželis, įgyvendindamas jam pavestą tikslą ir iškeltus uždavinius, vykdydamas jam priskirtas funkcijas, turi teisę:</w:t>
      </w:r>
    </w:p>
    <w:p w14:paraId="4711C288" w14:textId="77777777" w:rsidR="00BF106A" w:rsidRDefault="00BB2ECD">
      <w:pPr>
        <w:tabs>
          <w:tab w:val="left" w:pos="567"/>
          <w:tab w:val="left" w:pos="1276"/>
          <w:tab w:val="left" w:pos="1843"/>
        </w:tabs>
        <w:ind w:left="284" w:firstLine="567"/>
        <w:jc w:val="both"/>
        <w:rPr>
          <w:color w:val="000000"/>
          <w:szCs w:val="24"/>
          <w:lang w:eastAsia="lt-LT"/>
        </w:rPr>
      </w:pPr>
      <w:r>
        <w:rPr>
          <w:color w:val="000000"/>
          <w:szCs w:val="24"/>
          <w:lang w:eastAsia="lt-LT"/>
        </w:rPr>
        <w:t xml:space="preserve">24.1. </w:t>
      </w:r>
      <w:r>
        <w:rPr>
          <w:szCs w:val="24"/>
          <w:lang w:eastAsia="lt-LT"/>
        </w:rPr>
        <w:t xml:space="preserve">parinkti </w:t>
      </w:r>
      <w:r>
        <w:rPr>
          <w:color w:val="000000"/>
          <w:szCs w:val="24"/>
          <w:lang w:eastAsia="lt-LT"/>
        </w:rPr>
        <w:t>ugdymo(si) metodus ir veiklos būdus;</w:t>
      </w:r>
    </w:p>
    <w:p w14:paraId="0F60AAAF" w14:textId="77777777" w:rsidR="00BF106A" w:rsidRDefault="00BB2ECD">
      <w:pPr>
        <w:tabs>
          <w:tab w:val="left" w:pos="567"/>
          <w:tab w:val="left" w:pos="1276"/>
          <w:tab w:val="left" w:pos="1843"/>
        </w:tabs>
        <w:ind w:firstLine="851"/>
        <w:jc w:val="both"/>
        <w:rPr>
          <w:szCs w:val="24"/>
          <w:lang w:eastAsia="lt-LT"/>
        </w:rPr>
      </w:pPr>
      <w:r>
        <w:rPr>
          <w:color w:val="000000"/>
          <w:szCs w:val="24"/>
          <w:lang w:eastAsia="lt-LT"/>
        </w:rPr>
        <w:t xml:space="preserve">24.2. kurti naujus ugdymo(si) </w:t>
      </w:r>
      <w:r>
        <w:rPr>
          <w:szCs w:val="24"/>
          <w:lang w:eastAsia="lt-LT"/>
        </w:rPr>
        <w:t>modelius, užtikrinančius kokybišką į vaiką orientuotą ugdymą;</w:t>
      </w:r>
    </w:p>
    <w:p w14:paraId="0A80B5CC" w14:textId="77777777" w:rsidR="00BF106A" w:rsidRDefault="00BB2ECD">
      <w:pPr>
        <w:tabs>
          <w:tab w:val="left" w:pos="567"/>
          <w:tab w:val="left" w:pos="1276"/>
          <w:tab w:val="left" w:pos="1843"/>
        </w:tabs>
        <w:ind w:firstLine="851"/>
        <w:jc w:val="both"/>
        <w:rPr>
          <w:szCs w:val="24"/>
          <w:lang w:eastAsia="lt-LT"/>
        </w:rPr>
      </w:pPr>
      <w:r>
        <w:rPr>
          <w:color w:val="000000"/>
          <w:szCs w:val="24"/>
          <w:lang w:eastAsia="lt-LT"/>
        </w:rPr>
        <w:t xml:space="preserve">24.3. </w:t>
      </w:r>
      <w:r>
        <w:rPr>
          <w:szCs w:val="24"/>
          <w:lang w:eastAsia="lt-LT"/>
        </w:rPr>
        <w:t>bendradarbiauti su savo veiklai įtakos turinčiais fiziniais ir juridiniais asmenimis;</w:t>
      </w:r>
    </w:p>
    <w:p w14:paraId="06CB0BC2" w14:textId="77777777" w:rsidR="00BF106A" w:rsidRDefault="00BB2ECD">
      <w:pPr>
        <w:tabs>
          <w:tab w:val="left" w:pos="567"/>
          <w:tab w:val="left" w:pos="1276"/>
          <w:tab w:val="left" w:pos="1843"/>
        </w:tabs>
        <w:ind w:left="284" w:firstLine="567"/>
        <w:jc w:val="both"/>
        <w:rPr>
          <w:szCs w:val="24"/>
          <w:lang w:eastAsia="lt-LT"/>
        </w:rPr>
      </w:pPr>
      <w:r>
        <w:rPr>
          <w:color w:val="000000"/>
          <w:szCs w:val="24"/>
          <w:lang w:eastAsia="lt-LT"/>
        </w:rPr>
        <w:t xml:space="preserve">24.4. </w:t>
      </w:r>
      <w:r>
        <w:rPr>
          <w:rFonts w:eastAsia="Calibri"/>
          <w:szCs w:val="24"/>
        </w:rPr>
        <w:t>inicijuoti, dalyvauti ir vykdyti šalies ir tarptautinius švietimo projektus;</w:t>
      </w:r>
    </w:p>
    <w:p w14:paraId="368ED13E" w14:textId="77777777" w:rsidR="00BF106A" w:rsidRDefault="00BB2ECD">
      <w:pPr>
        <w:tabs>
          <w:tab w:val="left" w:pos="567"/>
          <w:tab w:val="left" w:pos="1276"/>
          <w:tab w:val="left" w:pos="1843"/>
        </w:tabs>
        <w:ind w:left="284" w:firstLine="567"/>
        <w:jc w:val="both"/>
        <w:rPr>
          <w:szCs w:val="24"/>
          <w:lang w:eastAsia="lt-LT"/>
        </w:rPr>
      </w:pPr>
      <w:r>
        <w:rPr>
          <w:color w:val="000000"/>
          <w:szCs w:val="24"/>
          <w:lang w:eastAsia="lt-LT"/>
        </w:rPr>
        <w:t xml:space="preserve">24.5. </w:t>
      </w:r>
      <w:r>
        <w:rPr>
          <w:rFonts w:eastAsia="Calibri"/>
          <w:szCs w:val="24"/>
        </w:rPr>
        <w:t>teisės aktų nustatyta tvarka stoti ir jungtis į asociacijas, dalyvauti jų veikloje;</w:t>
      </w:r>
    </w:p>
    <w:p w14:paraId="1FFE011B" w14:textId="77777777" w:rsidR="00BF106A" w:rsidRDefault="00BB2ECD">
      <w:pPr>
        <w:tabs>
          <w:tab w:val="left" w:pos="567"/>
          <w:tab w:val="left" w:pos="1276"/>
          <w:tab w:val="left" w:pos="1843"/>
        </w:tabs>
        <w:ind w:left="284" w:firstLine="567"/>
        <w:jc w:val="both"/>
        <w:rPr>
          <w:szCs w:val="24"/>
          <w:lang w:eastAsia="lt-LT"/>
        </w:rPr>
      </w:pPr>
      <w:r>
        <w:rPr>
          <w:color w:val="000000"/>
          <w:szCs w:val="24"/>
          <w:lang w:eastAsia="lt-LT"/>
        </w:rPr>
        <w:t xml:space="preserve">24.6. </w:t>
      </w:r>
      <w:r>
        <w:rPr>
          <w:szCs w:val="24"/>
          <w:lang w:eastAsia="lt-LT"/>
        </w:rPr>
        <w:t>gauti paramą Lietuvos Respublikos labdaros ir paramos įstatymo nustatyta tvarka;</w:t>
      </w:r>
    </w:p>
    <w:p w14:paraId="6E7D2A85" w14:textId="77777777" w:rsidR="00BF106A" w:rsidRDefault="00BB2ECD">
      <w:pPr>
        <w:tabs>
          <w:tab w:val="left" w:pos="567"/>
          <w:tab w:val="left" w:pos="1276"/>
          <w:tab w:val="left" w:pos="1843"/>
        </w:tabs>
        <w:ind w:left="284" w:firstLine="567"/>
        <w:jc w:val="both"/>
        <w:rPr>
          <w:szCs w:val="24"/>
          <w:lang w:eastAsia="lt-LT"/>
        </w:rPr>
      </w:pPr>
      <w:r>
        <w:rPr>
          <w:color w:val="000000"/>
          <w:szCs w:val="24"/>
          <w:lang w:eastAsia="lt-LT"/>
        </w:rPr>
        <w:t xml:space="preserve">24.7. </w:t>
      </w:r>
      <w:r>
        <w:rPr>
          <w:rFonts w:eastAsia="Calibri"/>
          <w:szCs w:val="24"/>
        </w:rPr>
        <w:t>(</w:t>
      </w:r>
      <w:r>
        <w:rPr>
          <w:rFonts w:eastAsia="Calibri"/>
          <w:color w:val="000000"/>
          <w:szCs w:val="24"/>
          <w:lang w:eastAsia="lt-LT"/>
        </w:rPr>
        <w:t>pa-) rengti rekomendacijas dėl smurto prevencijos Lopšelyje-darželyje;</w:t>
      </w:r>
    </w:p>
    <w:p w14:paraId="52D5159E" w14:textId="77777777" w:rsidR="00BF106A" w:rsidRDefault="00BB2ECD">
      <w:pPr>
        <w:tabs>
          <w:tab w:val="left" w:pos="567"/>
          <w:tab w:val="left" w:pos="1276"/>
          <w:tab w:val="left" w:pos="1843"/>
        </w:tabs>
        <w:ind w:firstLine="851"/>
        <w:jc w:val="both"/>
        <w:rPr>
          <w:szCs w:val="24"/>
          <w:lang w:eastAsia="lt-LT"/>
        </w:rPr>
      </w:pPr>
      <w:r>
        <w:rPr>
          <w:color w:val="000000"/>
          <w:szCs w:val="24"/>
          <w:lang w:eastAsia="lt-LT"/>
        </w:rPr>
        <w:t xml:space="preserve">24.8. </w:t>
      </w:r>
      <w:r>
        <w:rPr>
          <w:rFonts w:eastAsia="Calibri"/>
          <w:color w:val="000000"/>
          <w:szCs w:val="24"/>
          <w:lang w:eastAsia="lt-LT"/>
        </w:rPr>
        <w:t>nustatyti Lopšelio-darželio bendruomenės narių elgesio normas, atsižvelgdamas į Pedagogų etikos kodekso reikalavimus;</w:t>
      </w:r>
    </w:p>
    <w:p w14:paraId="53AB3E6A" w14:textId="77777777" w:rsidR="00BF106A" w:rsidRDefault="00BB2ECD">
      <w:pPr>
        <w:tabs>
          <w:tab w:val="left" w:pos="567"/>
          <w:tab w:val="left" w:pos="1276"/>
          <w:tab w:val="left" w:pos="1843"/>
        </w:tabs>
        <w:ind w:firstLine="851"/>
        <w:jc w:val="both"/>
        <w:rPr>
          <w:szCs w:val="24"/>
          <w:lang w:eastAsia="lt-LT"/>
        </w:rPr>
      </w:pPr>
      <w:r>
        <w:rPr>
          <w:color w:val="000000"/>
          <w:szCs w:val="24"/>
          <w:lang w:eastAsia="lt-LT"/>
        </w:rPr>
        <w:t xml:space="preserve">24.9. </w:t>
      </w:r>
      <w:r>
        <w:rPr>
          <w:rFonts w:eastAsia="Calibri"/>
          <w:szCs w:val="24"/>
          <w:lang w:eastAsia="lt-LT"/>
        </w:rPr>
        <w:t>rengti neformaliojo vaikų švietimo programas, atsižvelgdamas į Mažeikių rajono savivaldybės, Lopšelio-darželio bendruomenės reikmes ir vaikų ugdymo(si) poreikius;</w:t>
      </w:r>
    </w:p>
    <w:p w14:paraId="6B86578D" w14:textId="77777777" w:rsidR="00BF106A" w:rsidRDefault="00BB2ECD">
      <w:pPr>
        <w:tabs>
          <w:tab w:val="left" w:pos="567"/>
          <w:tab w:val="left" w:pos="1134"/>
        </w:tabs>
        <w:ind w:firstLine="851"/>
        <w:jc w:val="both"/>
        <w:rPr>
          <w:b/>
          <w:bCs/>
          <w:color w:val="000000"/>
          <w:szCs w:val="24"/>
          <w:lang w:eastAsia="lt-LT"/>
        </w:rPr>
      </w:pPr>
      <w:r>
        <w:rPr>
          <w:color w:val="000000"/>
          <w:szCs w:val="24"/>
          <w:lang w:eastAsia="lt-LT"/>
        </w:rPr>
        <w:t>24.10.</w:t>
      </w:r>
      <w:r>
        <w:rPr>
          <w:rFonts w:eastAsia="Calibri"/>
          <w:szCs w:val="24"/>
        </w:rPr>
        <w:t xml:space="preserve"> turėti kitų Lietuvos Respublikos švietimo įstatymo nenustatytų teisių ir pareigų, jeigu jos neprieštarauja įstatymams.</w:t>
      </w:r>
    </w:p>
    <w:p w14:paraId="1BD99D68" w14:textId="77777777" w:rsidR="00BF106A" w:rsidRDefault="00BB2ECD">
      <w:pPr>
        <w:tabs>
          <w:tab w:val="left" w:pos="567"/>
          <w:tab w:val="left" w:pos="1134"/>
        </w:tabs>
        <w:ind w:firstLine="851"/>
        <w:jc w:val="both"/>
        <w:rPr>
          <w:szCs w:val="24"/>
          <w:lang w:eastAsia="lt-LT"/>
        </w:rPr>
      </w:pPr>
      <w:r>
        <w:rPr>
          <w:color w:val="000000"/>
          <w:szCs w:val="24"/>
          <w:lang w:eastAsia="lt-LT"/>
        </w:rPr>
        <w:t>25.</w:t>
      </w:r>
      <w:r>
        <w:rPr>
          <w:szCs w:val="24"/>
          <w:lang w:eastAsia="lt-LT"/>
        </w:rPr>
        <w:t xml:space="preserve"> Lopšelis-darželis privalo:</w:t>
      </w:r>
    </w:p>
    <w:p w14:paraId="067868E4" w14:textId="77777777" w:rsidR="00BF106A" w:rsidRDefault="00BB2ECD">
      <w:pPr>
        <w:tabs>
          <w:tab w:val="left" w:pos="567"/>
          <w:tab w:val="left" w:pos="1276"/>
          <w:tab w:val="left" w:pos="1843"/>
        </w:tabs>
        <w:ind w:firstLine="851"/>
        <w:jc w:val="both"/>
        <w:rPr>
          <w:strike/>
          <w:szCs w:val="24"/>
          <w:lang w:eastAsia="lt-LT"/>
        </w:rPr>
      </w:pPr>
      <w:r>
        <w:rPr>
          <w:color w:val="000000"/>
          <w:szCs w:val="24"/>
          <w:lang w:eastAsia="lt-LT"/>
        </w:rPr>
        <w:t xml:space="preserve">25.1. </w:t>
      </w:r>
      <w:r>
        <w:rPr>
          <w:rFonts w:eastAsia="Calibri"/>
          <w:szCs w:val="24"/>
        </w:rPr>
        <w:t xml:space="preserve">sukurti ir palaikyti sveiką, saugią </w:t>
      </w:r>
      <w:r>
        <w:rPr>
          <w:rFonts w:eastAsia="Calibri"/>
          <w:szCs w:val="24"/>
          <w:lang w:eastAsia="lt-LT"/>
        </w:rPr>
        <w:t>aplinką</w:t>
      </w:r>
      <w:r>
        <w:rPr>
          <w:rFonts w:eastAsia="Calibri"/>
          <w:szCs w:val="24"/>
        </w:rPr>
        <w:t xml:space="preserve">, </w:t>
      </w:r>
      <w:r>
        <w:rPr>
          <w:rFonts w:eastAsia="Calibri"/>
          <w:szCs w:val="24"/>
          <w:lang w:eastAsia="lt-LT"/>
        </w:rPr>
        <w:t>sudarančią palankias galimybes ugdyti(s);</w:t>
      </w:r>
    </w:p>
    <w:p w14:paraId="545C9897" w14:textId="77777777" w:rsidR="00BF106A" w:rsidRDefault="00BB2ECD">
      <w:pPr>
        <w:tabs>
          <w:tab w:val="left" w:pos="567"/>
        </w:tabs>
        <w:ind w:firstLine="851"/>
        <w:jc w:val="both"/>
        <w:rPr>
          <w:strike/>
          <w:szCs w:val="24"/>
          <w:lang w:eastAsia="lt-LT"/>
        </w:rPr>
      </w:pPr>
      <w:r>
        <w:rPr>
          <w:color w:val="000000"/>
          <w:szCs w:val="24"/>
          <w:lang w:eastAsia="lt-LT"/>
        </w:rPr>
        <w:t xml:space="preserve">25.2. </w:t>
      </w:r>
      <w:r>
        <w:rPr>
          <w:rFonts w:eastAsia="Calibri"/>
          <w:szCs w:val="24"/>
        </w:rPr>
        <w:t xml:space="preserve">užtikrinti kokybišką </w:t>
      </w:r>
      <w:r>
        <w:rPr>
          <w:rFonts w:eastAsia="Calibri"/>
          <w:szCs w:val="24"/>
          <w:lang w:eastAsia="lt-LT"/>
        </w:rPr>
        <w:t xml:space="preserve">švietimo </w:t>
      </w:r>
      <w:r>
        <w:rPr>
          <w:rFonts w:eastAsia="Calibri"/>
          <w:szCs w:val="24"/>
        </w:rPr>
        <w:t>programų vykdymą;</w:t>
      </w:r>
    </w:p>
    <w:p w14:paraId="7F56C7AC" w14:textId="77777777" w:rsidR="00BF106A" w:rsidRDefault="00BB2ECD">
      <w:pPr>
        <w:tabs>
          <w:tab w:val="left" w:pos="567"/>
          <w:tab w:val="left" w:pos="1276"/>
          <w:tab w:val="left" w:pos="1843"/>
        </w:tabs>
        <w:ind w:firstLine="851"/>
        <w:jc w:val="both"/>
        <w:rPr>
          <w:strike/>
          <w:color w:val="000000"/>
          <w:szCs w:val="24"/>
          <w:lang w:eastAsia="lt-LT"/>
        </w:rPr>
      </w:pPr>
      <w:r>
        <w:rPr>
          <w:color w:val="000000"/>
          <w:szCs w:val="24"/>
          <w:lang w:eastAsia="lt-LT"/>
        </w:rPr>
        <w:t xml:space="preserve">25.3. </w:t>
      </w:r>
      <w:r>
        <w:rPr>
          <w:rFonts w:eastAsia="Calibri"/>
          <w:szCs w:val="24"/>
        </w:rPr>
        <w:t>stiprindama veiklos įsivertinimą</w:t>
      </w:r>
      <w:r>
        <w:rPr>
          <w:rFonts w:eastAsia="Calibri"/>
          <w:color w:val="000000"/>
          <w:szCs w:val="24"/>
        </w:rPr>
        <w:t>,</w:t>
      </w:r>
      <w:r>
        <w:rPr>
          <w:rFonts w:eastAsia="Calibri"/>
          <w:szCs w:val="24"/>
        </w:rPr>
        <w:t xml:space="preserve"> tobulinti veiklą;</w:t>
      </w:r>
    </w:p>
    <w:p w14:paraId="3F370420" w14:textId="77777777" w:rsidR="00BF106A" w:rsidRDefault="00BB2ECD">
      <w:pPr>
        <w:tabs>
          <w:tab w:val="left" w:pos="1276"/>
        </w:tabs>
        <w:ind w:firstLine="851"/>
        <w:jc w:val="both"/>
        <w:rPr>
          <w:szCs w:val="24"/>
          <w:lang w:eastAsia="lt-LT"/>
        </w:rPr>
      </w:pPr>
      <w:r>
        <w:rPr>
          <w:color w:val="000000"/>
          <w:szCs w:val="24"/>
          <w:lang w:eastAsia="lt-LT"/>
        </w:rPr>
        <w:t xml:space="preserve">25.4. </w:t>
      </w:r>
      <w:r>
        <w:rPr>
          <w:rFonts w:eastAsia="Calibri"/>
          <w:szCs w:val="24"/>
        </w:rPr>
        <w:t xml:space="preserve">analizuoti teikiamos švietimo pagalbos vaikui veiksmingumą, prireikus koreguoti švietimo pagalbos priemonių teikimą; </w:t>
      </w:r>
    </w:p>
    <w:p w14:paraId="3CA6162B" w14:textId="77777777" w:rsidR="00BF106A" w:rsidRDefault="00BB2ECD">
      <w:pPr>
        <w:tabs>
          <w:tab w:val="left" w:pos="567"/>
          <w:tab w:val="left" w:pos="1276"/>
          <w:tab w:val="left" w:pos="1843"/>
        </w:tabs>
        <w:ind w:firstLine="851"/>
        <w:jc w:val="both"/>
        <w:rPr>
          <w:strike/>
          <w:szCs w:val="24"/>
          <w:lang w:eastAsia="lt-LT"/>
        </w:rPr>
      </w:pPr>
      <w:r>
        <w:rPr>
          <w:color w:val="000000"/>
          <w:szCs w:val="24"/>
          <w:lang w:eastAsia="lt-LT"/>
        </w:rPr>
        <w:t xml:space="preserve">25.5. </w:t>
      </w:r>
      <w:r>
        <w:rPr>
          <w:rFonts w:eastAsia="Calibri"/>
          <w:szCs w:val="24"/>
        </w:rPr>
        <w:t>užtikrinti atvirumą vietos bendruomenei;</w:t>
      </w:r>
    </w:p>
    <w:p w14:paraId="4AAD4198" w14:textId="77777777" w:rsidR="00BF106A" w:rsidRDefault="00BB2ECD">
      <w:pPr>
        <w:tabs>
          <w:tab w:val="left" w:pos="567"/>
          <w:tab w:val="left" w:pos="1276"/>
          <w:tab w:val="left" w:pos="1843"/>
        </w:tabs>
        <w:ind w:firstLine="851"/>
        <w:jc w:val="both"/>
        <w:rPr>
          <w:strike/>
          <w:color w:val="000000"/>
          <w:szCs w:val="24"/>
          <w:lang w:eastAsia="lt-LT"/>
        </w:rPr>
      </w:pPr>
      <w:r>
        <w:rPr>
          <w:color w:val="000000"/>
          <w:szCs w:val="24"/>
          <w:lang w:eastAsia="lt-LT"/>
        </w:rPr>
        <w:t xml:space="preserve">25.6. </w:t>
      </w:r>
      <w:r>
        <w:rPr>
          <w:rFonts w:eastAsia="Calibri"/>
          <w:color w:val="000000"/>
          <w:szCs w:val="24"/>
          <w:lang w:eastAsia="lt-LT"/>
        </w:rPr>
        <w:t>sudaryti mokymo sutartis ir vykdyti jose numatytus įsipareigojimus;</w:t>
      </w:r>
    </w:p>
    <w:p w14:paraId="73BA331E" w14:textId="77777777" w:rsidR="00BF106A" w:rsidRDefault="00BB2ECD">
      <w:pPr>
        <w:tabs>
          <w:tab w:val="left" w:pos="567"/>
        </w:tabs>
        <w:ind w:firstLine="851"/>
        <w:jc w:val="both"/>
        <w:rPr>
          <w:strike/>
          <w:szCs w:val="24"/>
          <w:lang w:eastAsia="lt-LT"/>
        </w:rPr>
      </w:pPr>
      <w:r>
        <w:rPr>
          <w:color w:val="000000"/>
          <w:szCs w:val="24"/>
          <w:lang w:eastAsia="lt-LT"/>
        </w:rPr>
        <w:t xml:space="preserve">25.7. </w:t>
      </w:r>
      <w:r>
        <w:rPr>
          <w:rFonts w:eastAsia="Calibri"/>
          <w:color w:val="000000"/>
          <w:szCs w:val="24"/>
        </w:rPr>
        <w:t>vykdyti finansinę apskaitą, teikti finansinę ir statistinę informaciją savininkės teises ir pareigas įgyvendinančiai institucijai ir valstybės institucijoms mokėti mokesčius teisės aktų nustatyta tvarka.</w:t>
      </w:r>
    </w:p>
    <w:p w14:paraId="4947EA01" w14:textId="77777777" w:rsidR="00BF106A" w:rsidRDefault="00BF106A">
      <w:pPr>
        <w:ind w:left="720" w:firstLine="491"/>
        <w:jc w:val="both"/>
        <w:rPr>
          <w:szCs w:val="24"/>
          <w:lang w:eastAsia="lt-LT"/>
        </w:rPr>
      </w:pPr>
    </w:p>
    <w:p w14:paraId="66E8F59D" w14:textId="77777777" w:rsidR="00BF106A" w:rsidRDefault="00BB2ECD">
      <w:pPr>
        <w:jc w:val="center"/>
        <w:rPr>
          <w:szCs w:val="24"/>
          <w:lang w:eastAsia="lt-LT"/>
        </w:rPr>
      </w:pPr>
      <w:r>
        <w:rPr>
          <w:b/>
          <w:bCs/>
          <w:szCs w:val="24"/>
          <w:lang w:eastAsia="lt-LT"/>
        </w:rPr>
        <w:t>IV SKYRIUS</w:t>
      </w:r>
    </w:p>
    <w:p w14:paraId="12236C4B" w14:textId="77777777" w:rsidR="00BF106A" w:rsidRDefault="00BB2ECD">
      <w:pPr>
        <w:jc w:val="center"/>
        <w:rPr>
          <w:szCs w:val="24"/>
          <w:lang w:eastAsia="lt-LT"/>
        </w:rPr>
      </w:pPr>
      <w:r>
        <w:rPr>
          <w:b/>
          <w:bCs/>
          <w:szCs w:val="24"/>
          <w:lang w:eastAsia="lt-LT"/>
        </w:rPr>
        <w:t>LOPŠELIO-DARŽELIO VEIKLOS ORGANIZAVIMAS IR VALDYMAS</w:t>
      </w:r>
    </w:p>
    <w:p w14:paraId="73FE2E11" w14:textId="77777777" w:rsidR="00BF106A" w:rsidRDefault="00BF106A">
      <w:pPr>
        <w:ind w:firstLine="491"/>
        <w:jc w:val="both"/>
        <w:rPr>
          <w:szCs w:val="24"/>
          <w:lang w:eastAsia="lt-LT"/>
        </w:rPr>
      </w:pPr>
    </w:p>
    <w:p w14:paraId="793A448C" w14:textId="77777777" w:rsidR="00BF106A" w:rsidRDefault="00BB2ECD">
      <w:pPr>
        <w:tabs>
          <w:tab w:val="left" w:pos="1134"/>
        </w:tabs>
        <w:ind w:firstLine="851"/>
        <w:jc w:val="both"/>
        <w:rPr>
          <w:color w:val="000000"/>
          <w:szCs w:val="24"/>
          <w:lang w:eastAsia="lt-LT"/>
        </w:rPr>
      </w:pPr>
      <w:r>
        <w:rPr>
          <w:color w:val="000000"/>
          <w:szCs w:val="24"/>
          <w:lang w:eastAsia="lt-LT"/>
        </w:rPr>
        <w:t xml:space="preserve">26. </w:t>
      </w:r>
      <w:r>
        <w:rPr>
          <w:rFonts w:eastAsia="Calibri"/>
          <w:color w:val="000000"/>
          <w:szCs w:val="24"/>
          <w:lang w:eastAsia="lt-LT"/>
        </w:rPr>
        <w:t>Lopšelio-darželio vadovą (direktorių) viešo konkurso būdu į pareigas 5</w:t>
      </w:r>
      <w:r>
        <w:rPr>
          <w:rFonts w:eastAsia="Calibri"/>
          <w:b/>
          <w:bCs/>
          <w:color w:val="000000"/>
          <w:szCs w:val="24"/>
          <w:lang w:eastAsia="lt-LT"/>
        </w:rPr>
        <w:t xml:space="preserve"> </w:t>
      </w:r>
      <w:r>
        <w:rPr>
          <w:rFonts w:eastAsia="Calibri"/>
          <w:color w:val="000000"/>
          <w:szCs w:val="24"/>
          <w:lang w:eastAsia="lt-LT"/>
        </w:rPr>
        <w:t>metams skiria ir iš jų atleidžia Mažeikių rajono savivaldybės meras. Lopšelio-darželio vadovas tiesiogiai pavaldus ir atskaitingas Mažeikių rajono savivaldybės merui. Lopšelio-darželio vadovu gali būti tik nepriekaištingos reputacijos asmuo. Lopšelio-darželio vadovas, nepasibaigus jo kadencijai, Mažeikių rajono savivaldybės mero sprendimu gali būti atšaukiamas iš pareigų, jeigu praranda nepriekaištingą reputaciją arba paaiškėja, kad dalyvaudamas viešame konkurse vadovo pareigoms eiti nuslėpė ar pateikė tikrovės neatitinkančius duomenis, dėl kurių negalėjo būti priimtas į vadovo pareigas. Ne vėliau kaip likus 7 darbo dienoms iki galimo atšaukimo vadovas informuojamas rašytiniu pranešimu. Pranešime nurodomas galimo atšaukimo iš pareigų laikas ir atšaukimo priežastis (priežastys) bei nurodoma vadovo teisė ne vėliau kaip likus 3 darbo dienoms iki galimo atšaukimo iš pareigų pateikti savo argumentuotus paaiškinimus.</w:t>
      </w:r>
    </w:p>
    <w:p w14:paraId="4B64B129" w14:textId="77777777" w:rsidR="00BF106A" w:rsidRDefault="00BB2ECD">
      <w:pPr>
        <w:tabs>
          <w:tab w:val="left" w:pos="1134"/>
        </w:tabs>
        <w:ind w:firstLine="851"/>
        <w:jc w:val="both"/>
        <w:rPr>
          <w:szCs w:val="24"/>
          <w:lang w:eastAsia="lt-LT"/>
        </w:rPr>
      </w:pPr>
      <w:r>
        <w:rPr>
          <w:color w:val="000000"/>
          <w:szCs w:val="24"/>
          <w:lang w:eastAsia="lt-LT"/>
        </w:rPr>
        <w:t xml:space="preserve">27. </w:t>
      </w:r>
      <w:r>
        <w:rPr>
          <w:szCs w:val="24"/>
          <w:lang w:eastAsia="lt-LT"/>
        </w:rPr>
        <w:t>Lopšelio-darželio veikla organizuojama pagal:</w:t>
      </w:r>
    </w:p>
    <w:p w14:paraId="70ED46EF" w14:textId="77777777" w:rsidR="00BF106A" w:rsidRDefault="00BB2ECD">
      <w:pPr>
        <w:tabs>
          <w:tab w:val="left" w:pos="1134"/>
        </w:tabs>
        <w:ind w:firstLine="851"/>
        <w:jc w:val="both"/>
        <w:rPr>
          <w:szCs w:val="24"/>
          <w:lang w:eastAsia="lt-LT"/>
        </w:rPr>
      </w:pPr>
      <w:r>
        <w:rPr>
          <w:color w:val="000000"/>
          <w:szCs w:val="24"/>
          <w:lang w:eastAsia="lt-LT"/>
        </w:rPr>
        <w:t xml:space="preserve">27.1. </w:t>
      </w:r>
      <w:r>
        <w:rPr>
          <w:szCs w:val="24"/>
          <w:lang w:eastAsia="lt-LT"/>
        </w:rPr>
        <w:t xml:space="preserve">Lopšelio-darželio </w:t>
      </w:r>
      <w:r>
        <w:rPr>
          <w:rFonts w:eastAsia="Calibri"/>
          <w:szCs w:val="24"/>
        </w:rPr>
        <w:t xml:space="preserve">vadovo patvirtintą Lopšelio-darželio </w:t>
      </w:r>
      <w:r>
        <w:rPr>
          <w:szCs w:val="24"/>
          <w:lang w:eastAsia="lt-LT"/>
        </w:rPr>
        <w:t xml:space="preserve">strateginį planą, kuriam yra pritarusios Lopšelio-darželio taryba </w:t>
      </w:r>
      <w:r>
        <w:rPr>
          <w:rFonts w:eastAsia="Calibri"/>
          <w:szCs w:val="24"/>
        </w:rPr>
        <w:t>ir Mažeikių rajono savivaldybės vykdomoji institucija ar jos įgaliotas asmuo;</w:t>
      </w:r>
    </w:p>
    <w:p w14:paraId="59C7453F" w14:textId="77777777" w:rsidR="00BF106A" w:rsidRDefault="00BB2ECD">
      <w:pPr>
        <w:ind w:firstLine="851"/>
        <w:jc w:val="both"/>
        <w:rPr>
          <w:szCs w:val="24"/>
          <w:lang w:eastAsia="lt-LT"/>
        </w:rPr>
      </w:pPr>
      <w:r>
        <w:rPr>
          <w:color w:val="000000"/>
          <w:szCs w:val="24"/>
          <w:lang w:eastAsia="lt-LT"/>
        </w:rPr>
        <w:t xml:space="preserve">27.2. </w:t>
      </w:r>
      <w:r>
        <w:rPr>
          <w:szCs w:val="24"/>
          <w:lang w:eastAsia="lt-LT"/>
        </w:rPr>
        <w:t xml:space="preserve">Lopšelio-darželio </w:t>
      </w:r>
      <w:r>
        <w:rPr>
          <w:rFonts w:eastAsia="Calibri"/>
          <w:szCs w:val="24"/>
        </w:rPr>
        <w:t>vadovo patvirtintą Lopšelio-darželio</w:t>
      </w:r>
      <w:r>
        <w:rPr>
          <w:szCs w:val="24"/>
          <w:lang w:eastAsia="lt-LT"/>
        </w:rPr>
        <w:t xml:space="preserve"> metinį veiklos planą, </w:t>
      </w:r>
      <w:r>
        <w:rPr>
          <w:rFonts w:eastAsia="Calibri"/>
          <w:szCs w:val="24"/>
        </w:rPr>
        <w:t xml:space="preserve">kuriam yra pritarusi </w:t>
      </w:r>
      <w:r>
        <w:rPr>
          <w:szCs w:val="24"/>
          <w:lang w:eastAsia="lt-LT"/>
        </w:rPr>
        <w:t>Lopšelio-darželio taryba;</w:t>
      </w:r>
    </w:p>
    <w:p w14:paraId="4CB856A1" w14:textId="77777777" w:rsidR="00BF106A" w:rsidRDefault="00BB2ECD">
      <w:pPr>
        <w:tabs>
          <w:tab w:val="left" w:pos="1134"/>
        </w:tabs>
        <w:ind w:firstLine="851"/>
        <w:jc w:val="both"/>
        <w:rPr>
          <w:szCs w:val="24"/>
          <w:lang w:eastAsia="lt-LT"/>
        </w:rPr>
      </w:pPr>
      <w:r>
        <w:rPr>
          <w:color w:val="000000"/>
          <w:szCs w:val="24"/>
          <w:lang w:eastAsia="lt-LT"/>
        </w:rPr>
        <w:lastRenderedPageBreak/>
        <w:t xml:space="preserve">27.3. </w:t>
      </w:r>
      <w:r>
        <w:rPr>
          <w:rFonts w:eastAsia="Calibri"/>
          <w:szCs w:val="24"/>
          <w:lang w:eastAsia="lt-LT"/>
        </w:rPr>
        <w:t>Lopšelio-darželio vadovo</w:t>
      </w:r>
      <w:r>
        <w:rPr>
          <w:rFonts w:eastAsia="Calibri"/>
          <w:szCs w:val="24"/>
        </w:rPr>
        <w:t xml:space="preserve"> </w:t>
      </w:r>
      <w:r>
        <w:rPr>
          <w:rFonts w:eastAsia="Calibri"/>
          <w:szCs w:val="24"/>
          <w:lang w:eastAsia="lt-LT"/>
        </w:rPr>
        <w:t xml:space="preserve">patvirtintą </w:t>
      </w:r>
      <w:r>
        <w:rPr>
          <w:szCs w:val="24"/>
          <w:lang w:eastAsia="lt-LT"/>
        </w:rPr>
        <w:t>Ikimokyklinio ugdymo programą, kuriai yra pritarusi Lopšelio-darželio taryba;</w:t>
      </w:r>
    </w:p>
    <w:p w14:paraId="56E04909" w14:textId="77777777" w:rsidR="00BF106A" w:rsidRDefault="00BB2ECD">
      <w:pPr>
        <w:ind w:firstLine="851"/>
        <w:jc w:val="both"/>
        <w:rPr>
          <w:szCs w:val="24"/>
          <w:lang w:eastAsia="lt-LT"/>
        </w:rPr>
      </w:pPr>
      <w:r>
        <w:rPr>
          <w:color w:val="000000"/>
          <w:szCs w:val="24"/>
          <w:lang w:eastAsia="lt-LT"/>
        </w:rPr>
        <w:t xml:space="preserve">27.4. </w:t>
      </w:r>
      <w:r>
        <w:rPr>
          <w:rFonts w:eastAsia="Calibri"/>
          <w:szCs w:val="24"/>
          <w:lang w:eastAsia="lt-LT"/>
        </w:rPr>
        <w:t>švietimo, mokslo ir sporto ministro patvirtintą Bendrąją priešmokyklinio ugdymo programą.</w:t>
      </w:r>
    </w:p>
    <w:p w14:paraId="755EC358" w14:textId="77777777" w:rsidR="00BF106A" w:rsidRDefault="00BB2ECD">
      <w:pPr>
        <w:tabs>
          <w:tab w:val="left" w:pos="1134"/>
        </w:tabs>
        <w:ind w:firstLine="851"/>
        <w:jc w:val="both"/>
        <w:rPr>
          <w:szCs w:val="24"/>
          <w:lang w:eastAsia="lt-LT"/>
        </w:rPr>
      </w:pPr>
      <w:r>
        <w:rPr>
          <w:color w:val="000000"/>
          <w:szCs w:val="24"/>
          <w:lang w:eastAsia="lt-LT"/>
        </w:rPr>
        <w:t xml:space="preserve">28. </w:t>
      </w:r>
      <w:r>
        <w:rPr>
          <w:rFonts w:eastAsia="Calibri"/>
          <w:szCs w:val="24"/>
        </w:rPr>
        <w:t>Lopšelio-darželio vadovas:</w:t>
      </w:r>
      <w:r>
        <w:rPr>
          <w:rFonts w:eastAsia="Calibri"/>
          <w:szCs w:val="24"/>
          <w:lang w:eastAsia="lt-LT"/>
        </w:rPr>
        <w:t xml:space="preserve"> </w:t>
      </w:r>
    </w:p>
    <w:p w14:paraId="4F790872" w14:textId="77777777" w:rsidR="00BF106A" w:rsidRDefault="00BB2ECD">
      <w:pPr>
        <w:ind w:firstLine="851"/>
        <w:jc w:val="both"/>
        <w:rPr>
          <w:szCs w:val="24"/>
          <w:lang w:eastAsia="lt-LT"/>
        </w:rPr>
      </w:pPr>
      <w:r>
        <w:rPr>
          <w:color w:val="000000"/>
          <w:szCs w:val="24"/>
          <w:lang w:eastAsia="lt-LT"/>
        </w:rPr>
        <w:t xml:space="preserve">28.1. </w:t>
      </w:r>
      <w:r>
        <w:rPr>
          <w:rFonts w:eastAsia="Calibri"/>
          <w:szCs w:val="24"/>
        </w:rPr>
        <w:t xml:space="preserve">nustato </w:t>
      </w:r>
      <w:r>
        <w:rPr>
          <w:szCs w:val="24"/>
          <w:lang w:eastAsia="lt-LT"/>
        </w:rPr>
        <w:t xml:space="preserve">Lopšelio-darželio </w:t>
      </w:r>
      <w:r>
        <w:rPr>
          <w:rFonts w:eastAsia="Calibri"/>
          <w:szCs w:val="24"/>
        </w:rPr>
        <w:t>vidaus struktūrą;</w:t>
      </w:r>
    </w:p>
    <w:p w14:paraId="7145D274" w14:textId="77777777" w:rsidR="00BF106A" w:rsidRDefault="00BB2ECD">
      <w:pPr>
        <w:ind w:firstLine="851"/>
        <w:jc w:val="both"/>
        <w:rPr>
          <w:szCs w:val="24"/>
          <w:lang w:eastAsia="lt-LT"/>
        </w:rPr>
      </w:pPr>
      <w:r>
        <w:rPr>
          <w:color w:val="000000"/>
          <w:szCs w:val="24"/>
          <w:lang w:eastAsia="lt-LT"/>
        </w:rPr>
        <w:t xml:space="preserve">28.2. </w:t>
      </w:r>
      <w:r>
        <w:rPr>
          <w:rFonts w:eastAsia="Calibri"/>
          <w:szCs w:val="24"/>
          <w:lang w:eastAsia="lt-LT"/>
        </w:rPr>
        <w:t>vadovaudamasis</w:t>
      </w:r>
      <w:r>
        <w:rPr>
          <w:rFonts w:eastAsia="Calibri"/>
          <w:b/>
          <w:bCs/>
          <w:szCs w:val="24"/>
          <w:lang w:eastAsia="lt-LT"/>
        </w:rPr>
        <w:t xml:space="preserve"> </w:t>
      </w:r>
      <w:r>
        <w:rPr>
          <w:szCs w:val="24"/>
          <w:lang w:eastAsia="lt-LT"/>
        </w:rPr>
        <w:t xml:space="preserve">Lietuvos Respublikos darbo kodekso ir kitų teisės aktų nustatyta tvarka priima į darbą ir atleidžia iš jo Lopšelio-darželio darbuotojus, </w:t>
      </w:r>
      <w:r>
        <w:rPr>
          <w:rFonts w:eastAsia="Calibri"/>
          <w:szCs w:val="24"/>
          <w:lang w:eastAsia="lt-LT"/>
        </w:rPr>
        <w:t>sudaro darbo ir kitas sutartis, nustato darbuotojų darbo apmokėjimo sistemą</w:t>
      </w:r>
      <w:r>
        <w:rPr>
          <w:szCs w:val="24"/>
          <w:lang w:eastAsia="lt-LT"/>
        </w:rPr>
        <w:t>;</w:t>
      </w:r>
    </w:p>
    <w:p w14:paraId="1EA7B290" w14:textId="77777777" w:rsidR="00BF106A" w:rsidRDefault="00BB2ECD">
      <w:pPr>
        <w:ind w:firstLine="851"/>
        <w:jc w:val="both"/>
        <w:rPr>
          <w:szCs w:val="24"/>
          <w:lang w:eastAsia="lt-LT"/>
        </w:rPr>
      </w:pPr>
      <w:r>
        <w:rPr>
          <w:color w:val="000000"/>
          <w:szCs w:val="24"/>
          <w:lang w:eastAsia="lt-LT"/>
        </w:rPr>
        <w:t xml:space="preserve">28.3. </w:t>
      </w:r>
      <w:r>
        <w:rPr>
          <w:szCs w:val="24"/>
          <w:lang w:eastAsia="lt-LT"/>
        </w:rPr>
        <w:t xml:space="preserve">priima vaikus Mažeikių rajono savivaldybės tarybos nustatyta tvarka, sudaro </w:t>
      </w:r>
      <w:r>
        <w:rPr>
          <w:color w:val="000000"/>
          <w:szCs w:val="24"/>
          <w:lang w:eastAsia="lt-LT"/>
        </w:rPr>
        <w:t xml:space="preserve">ugdymo </w:t>
      </w:r>
      <w:r>
        <w:rPr>
          <w:szCs w:val="24"/>
          <w:lang w:eastAsia="lt-LT"/>
        </w:rPr>
        <w:t>sutartis Lietuvos Respublikos teisės aktų nustatyta tvarka;</w:t>
      </w:r>
    </w:p>
    <w:p w14:paraId="227A130F" w14:textId="77777777" w:rsidR="00BF106A" w:rsidRDefault="00BB2ECD">
      <w:pPr>
        <w:ind w:firstLine="851"/>
        <w:jc w:val="both"/>
        <w:rPr>
          <w:szCs w:val="24"/>
          <w:lang w:eastAsia="lt-LT"/>
        </w:rPr>
      </w:pPr>
      <w:r>
        <w:rPr>
          <w:color w:val="000000"/>
          <w:szCs w:val="24"/>
          <w:lang w:eastAsia="lt-LT"/>
        </w:rPr>
        <w:t xml:space="preserve">28.4. </w:t>
      </w:r>
      <w:r>
        <w:rPr>
          <w:szCs w:val="24"/>
          <w:lang w:eastAsia="lt-LT"/>
        </w:rPr>
        <w:t>suderinęs su Lopšelio-darželio taryba, tvirtina Lopšelio-darželio darbo tvarkos taisykles;</w:t>
      </w:r>
    </w:p>
    <w:p w14:paraId="4039EAA2" w14:textId="77777777" w:rsidR="00BF106A" w:rsidRDefault="00BB2ECD">
      <w:pPr>
        <w:ind w:firstLine="851"/>
        <w:jc w:val="both"/>
        <w:rPr>
          <w:szCs w:val="24"/>
          <w:lang w:eastAsia="lt-LT"/>
        </w:rPr>
      </w:pPr>
      <w:r>
        <w:rPr>
          <w:color w:val="000000"/>
          <w:szCs w:val="24"/>
          <w:lang w:eastAsia="lt-LT"/>
        </w:rPr>
        <w:t xml:space="preserve">28.5. </w:t>
      </w:r>
      <w:r>
        <w:rPr>
          <w:rFonts w:eastAsia="Calibri"/>
          <w:szCs w:val="24"/>
          <w:lang w:eastAsia="lt-LT"/>
        </w:rPr>
        <w:t xml:space="preserve">užtikrina </w:t>
      </w:r>
      <w:r>
        <w:rPr>
          <w:szCs w:val="24"/>
          <w:lang w:eastAsia="lt-LT"/>
        </w:rPr>
        <w:t xml:space="preserve">vaikams ir darbuotojams </w:t>
      </w:r>
      <w:r>
        <w:rPr>
          <w:rFonts w:eastAsia="Calibri"/>
          <w:szCs w:val="24"/>
          <w:lang w:eastAsia="lt-LT"/>
        </w:rPr>
        <w:t>sveiką, saugią, užkertančią kelią bet kokioms smurto, prievartos apraiškoms ir žalingiems įpročiams aplinką;</w:t>
      </w:r>
      <w:r>
        <w:rPr>
          <w:strike/>
          <w:szCs w:val="24"/>
          <w:lang w:eastAsia="lt-LT"/>
        </w:rPr>
        <w:t xml:space="preserve"> </w:t>
      </w:r>
    </w:p>
    <w:p w14:paraId="08EB2DEF" w14:textId="77777777" w:rsidR="00BF106A" w:rsidRDefault="00BB2ECD">
      <w:pPr>
        <w:ind w:firstLine="851"/>
        <w:jc w:val="both"/>
        <w:rPr>
          <w:szCs w:val="24"/>
          <w:lang w:eastAsia="lt-LT"/>
        </w:rPr>
      </w:pPr>
      <w:r>
        <w:rPr>
          <w:color w:val="000000"/>
          <w:szCs w:val="24"/>
          <w:lang w:eastAsia="lt-LT"/>
        </w:rPr>
        <w:t xml:space="preserve">28.6. </w:t>
      </w:r>
      <w:r>
        <w:rPr>
          <w:rFonts w:eastAsia="Calibri"/>
          <w:szCs w:val="24"/>
          <w:lang w:eastAsia="lt-LT"/>
        </w:rPr>
        <w:t xml:space="preserve">inicijuoja ir </w:t>
      </w:r>
      <w:r>
        <w:rPr>
          <w:rFonts w:eastAsia="Calibri"/>
          <w:szCs w:val="24"/>
        </w:rPr>
        <w:t xml:space="preserve">vadovauja </w:t>
      </w:r>
      <w:r>
        <w:rPr>
          <w:rFonts w:eastAsia="Calibri"/>
          <w:szCs w:val="24"/>
          <w:lang w:eastAsia="lt-LT"/>
        </w:rPr>
        <w:t xml:space="preserve">Lopšelio-darželio </w:t>
      </w:r>
      <w:r>
        <w:rPr>
          <w:rFonts w:eastAsia="Calibri"/>
          <w:szCs w:val="24"/>
        </w:rPr>
        <w:t>strateginio plano, metinio veiklos plano, ugdymo programų rengimui, jų įgyvendinimui, rekomendacijų dėl smurto prevencijos priemonių įgyvendinimo Lopšelyje-darželyje;</w:t>
      </w:r>
    </w:p>
    <w:p w14:paraId="414DDE93" w14:textId="77777777" w:rsidR="00BF106A" w:rsidRDefault="00BB2ECD">
      <w:pPr>
        <w:ind w:firstLine="851"/>
        <w:jc w:val="both"/>
        <w:rPr>
          <w:szCs w:val="24"/>
          <w:lang w:eastAsia="lt-LT"/>
        </w:rPr>
      </w:pPr>
      <w:r>
        <w:rPr>
          <w:color w:val="000000"/>
          <w:szCs w:val="24"/>
          <w:lang w:eastAsia="lt-LT"/>
        </w:rPr>
        <w:t xml:space="preserve">28.7. </w:t>
      </w:r>
      <w:r>
        <w:rPr>
          <w:szCs w:val="24"/>
          <w:lang w:eastAsia="lt-LT"/>
        </w:rPr>
        <w:t>leidžia įsakymus, kontroliuoja jų vykdymą, užtikrina, kad būtų laikomasi Lietuvos Respublikos įstatymų, kitų teisės aktų ir šių Nuostatų;</w:t>
      </w:r>
    </w:p>
    <w:p w14:paraId="63608272" w14:textId="77777777" w:rsidR="00BF106A" w:rsidRDefault="00BB2ECD">
      <w:pPr>
        <w:ind w:firstLine="851"/>
        <w:jc w:val="both"/>
        <w:rPr>
          <w:szCs w:val="24"/>
          <w:lang w:eastAsia="lt-LT"/>
        </w:rPr>
      </w:pPr>
      <w:r>
        <w:rPr>
          <w:color w:val="000000"/>
          <w:szCs w:val="24"/>
          <w:lang w:eastAsia="lt-LT"/>
        </w:rPr>
        <w:t xml:space="preserve">28.8. </w:t>
      </w:r>
      <w:r>
        <w:rPr>
          <w:rFonts w:eastAsia="Calibri"/>
          <w:szCs w:val="24"/>
          <w:lang w:eastAsia="lt-LT"/>
        </w:rPr>
        <w:t>specialiųjų ugdymosi poreikių turintiems vaikams skiria švietimo pagalbą teisės aktų nustatyta tvarka;</w:t>
      </w:r>
    </w:p>
    <w:p w14:paraId="08792F7A" w14:textId="77777777" w:rsidR="00BF106A" w:rsidRDefault="00BB2ECD">
      <w:pPr>
        <w:tabs>
          <w:tab w:val="left" w:pos="1276"/>
        </w:tabs>
        <w:ind w:firstLine="851"/>
        <w:jc w:val="both"/>
        <w:rPr>
          <w:szCs w:val="24"/>
          <w:lang w:eastAsia="lt-LT"/>
        </w:rPr>
      </w:pPr>
      <w:r>
        <w:rPr>
          <w:color w:val="000000"/>
          <w:szCs w:val="24"/>
          <w:lang w:eastAsia="lt-LT"/>
        </w:rPr>
        <w:t xml:space="preserve">28.9. </w:t>
      </w:r>
      <w:r>
        <w:rPr>
          <w:rFonts w:eastAsia="Calibri"/>
          <w:szCs w:val="24"/>
          <w:lang w:eastAsia="lt-LT"/>
        </w:rPr>
        <w:t>vaikų tėvų (globėjų, rūpintojų) pageidavimu organizuoja mokamas papildomas paslaugas (studijas, būrelius, ekskursijas ir kt.);</w:t>
      </w:r>
    </w:p>
    <w:p w14:paraId="2C1F098D" w14:textId="77777777" w:rsidR="00BF106A" w:rsidRDefault="00BB2ECD">
      <w:pPr>
        <w:tabs>
          <w:tab w:val="left" w:pos="1418"/>
        </w:tabs>
        <w:ind w:firstLine="851"/>
        <w:jc w:val="both"/>
        <w:rPr>
          <w:szCs w:val="24"/>
          <w:lang w:eastAsia="lt-LT"/>
        </w:rPr>
      </w:pPr>
      <w:r>
        <w:rPr>
          <w:color w:val="000000"/>
          <w:szCs w:val="24"/>
          <w:lang w:eastAsia="lt-LT"/>
        </w:rPr>
        <w:t>28.10.</w:t>
      </w:r>
      <w:r>
        <w:rPr>
          <w:rFonts w:eastAsia="Calibri"/>
          <w:b/>
          <w:bCs/>
          <w:szCs w:val="24"/>
          <w:lang w:eastAsia="lt-LT"/>
        </w:rPr>
        <w:t xml:space="preserve"> </w:t>
      </w:r>
      <w:r>
        <w:rPr>
          <w:rFonts w:eastAsia="Calibri"/>
          <w:szCs w:val="24"/>
          <w:lang w:eastAsia="lt-LT"/>
        </w:rPr>
        <w:t>organizuoja vaikų maitinimą Lopšelyje-darželyje;</w:t>
      </w:r>
    </w:p>
    <w:p w14:paraId="3DBE42D6" w14:textId="77777777" w:rsidR="00BF106A" w:rsidRDefault="00BB2ECD">
      <w:pPr>
        <w:tabs>
          <w:tab w:val="left" w:pos="284"/>
          <w:tab w:val="left" w:pos="1418"/>
          <w:tab w:val="left" w:pos="1985"/>
        </w:tabs>
        <w:ind w:firstLine="851"/>
        <w:jc w:val="both"/>
        <w:rPr>
          <w:szCs w:val="24"/>
          <w:lang w:eastAsia="lt-LT"/>
        </w:rPr>
      </w:pPr>
      <w:r>
        <w:rPr>
          <w:color w:val="000000"/>
          <w:szCs w:val="24"/>
          <w:lang w:eastAsia="lt-LT"/>
        </w:rPr>
        <w:t xml:space="preserve">28.11. </w:t>
      </w:r>
      <w:r>
        <w:rPr>
          <w:rFonts w:eastAsia="Calibri"/>
          <w:szCs w:val="24"/>
          <w:lang w:eastAsia="lt-LT"/>
        </w:rPr>
        <w:t>rūpinasi darbuotojų profesiniu tobulėjimu, sudaro jiems sąlygas kelti kvalifikaciją,</w:t>
      </w:r>
      <w:r>
        <w:rPr>
          <w:rFonts w:eastAsia="Calibri"/>
          <w:color w:val="000000"/>
          <w:szCs w:val="24"/>
        </w:rPr>
        <w:t xml:space="preserve"> </w:t>
      </w:r>
      <w:r>
        <w:rPr>
          <w:rFonts w:eastAsia="Calibri"/>
          <w:szCs w:val="24"/>
          <w:lang w:eastAsia="lt-LT"/>
        </w:rPr>
        <w:t>organizuoja trūkstamų darbuotojų paiešką;</w:t>
      </w:r>
    </w:p>
    <w:p w14:paraId="4716D2B3" w14:textId="77777777" w:rsidR="00BF106A" w:rsidRDefault="00BB2ECD">
      <w:pPr>
        <w:tabs>
          <w:tab w:val="left" w:pos="1418"/>
        </w:tabs>
        <w:ind w:firstLine="851"/>
        <w:jc w:val="both"/>
        <w:rPr>
          <w:szCs w:val="24"/>
          <w:lang w:eastAsia="lt-LT"/>
        </w:rPr>
      </w:pPr>
      <w:r>
        <w:rPr>
          <w:color w:val="000000"/>
          <w:szCs w:val="24"/>
          <w:lang w:eastAsia="lt-LT"/>
        </w:rPr>
        <w:t xml:space="preserve">28.12. </w:t>
      </w:r>
      <w:r>
        <w:rPr>
          <w:szCs w:val="24"/>
          <w:lang w:eastAsia="lt-LT"/>
        </w:rPr>
        <w:t>Lopšelio-darželio vardu sudaro sutartis Lopšelio-darželio funkcijoms vykdyti;</w:t>
      </w:r>
    </w:p>
    <w:p w14:paraId="519DF764" w14:textId="77777777" w:rsidR="00BF106A" w:rsidRDefault="00BB2ECD">
      <w:pPr>
        <w:tabs>
          <w:tab w:val="left" w:pos="1418"/>
        </w:tabs>
        <w:ind w:firstLine="851"/>
        <w:jc w:val="both"/>
        <w:rPr>
          <w:szCs w:val="24"/>
          <w:lang w:eastAsia="lt-LT"/>
        </w:rPr>
      </w:pPr>
      <w:r>
        <w:rPr>
          <w:color w:val="000000"/>
          <w:szCs w:val="24"/>
          <w:lang w:eastAsia="lt-LT"/>
        </w:rPr>
        <w:t xml:space="preserve">28.13. </w:t>
      </w:r>
      <w:r>
        <w:rPr>
          <w:szCs w:val="24"/>
          <w:lang w:eastAsia="lt-LT"/>
        </w:rPr>
        <w:t>teisės aktų nustatyta tvarka valdo, naudoja Lopšelio-darželio turtą, lėšas ir jais disponuoja; rūpinasi intelektiniais, materialiniais, finansiniais, informaciniais ištekliais, užtikrina jų optimalų valdymą ir naudojimą;</w:t>
      </w:r>
    </w:p>
    <w:p w14:paraId="3428936B" w14:textId="77777777" w:rsidR="00BF106A" w:rsidRDefault="00BB2ECD">
      <w:pPr>
        <w:tabs>
          <w:tab w:val="left" w:pos="1560"/>
        </w:tabs>
        <w:ind w:firstLine="851"/>
        <w:jc w:val="both"/>
        <w:rPr>
          <w:szCs w:val="24"/>
          <w:lang w:eastAsia="lt-LT"/>
        </w:rPr>
      </w:pPr>
      <w:r>
        <w:rPr>
          <w:color w:val="000000"/>
          <w:szCs w:val="24"/>
          <w:lang w:eastAsia="lt-LT"/>
        </w:rPr>
        <w:t xml:space="preserve">28.14. </w:t>
      </w:r>
      <w:r>
        <w:rPr>
          <w:szCs w:val="24"/>
          <w:lang w:eastAsia="lt-LT"/>
        </w:rPr>
        <w:t>inicijuoja Lopšelio-darželio savivaldos institucijų sudarymą ir skatina jų veiklą;</w:t>
      </w:r>
    </w:p>
    <w:p w14:paraId="13AC2C6B" w14:textId="77777777" w:rsidR="00BF106A" w:rsidRDefault="00BB2ECD">
      <w:pPr>
        <w:tabs>
          <w:tab w:val="left" w:pos="1418"/>
        </w:tabs>
        <w:ind w:firstLine="851"/>
        <w:jc w:val="both"/>
        <w:rPr>
          <w:szCs w:val="24"/>
          <w:lang w:eastAsia="lt-LT"/>
        </w:rPr>
      </w:pPr>
      <w:r>
        <w:rPr>
          <w:color w:val="000000"/>
          <w:szCs w:val="24"/>
          <w:lang w:eastAsia="lt-LT"/>
        </w:rPr>
        <w:t xml:space="preserve">28.15. </w:t>
      </w:r>
      <w:r>
        <w:rPr>
          <w:szCs w:val="24"/>
          <w:lang w:eastAsia="lt-LT"/>
        </w:rPr>
        <w:t>bendradarbiauja su ugdytinių tėvais (globėjais, rūpintojais), pagalbą ugdytiniui, pedagogui ir Lopšeliui-darželiui teikiančiomis įstaigomis, aukštosiomis mokyklomis, teritorinėmis policijos, socialinių paslaugų, sveikatos įstaigomis, vaiko teisių apsaugos tarnybomis ir kitomis institucijomis, dirbančiomis vaiko teisių apsaugos srityje;</w:t>
      </w:r>
    </w:p>
    <w:p w14:paraId="4F30AF5B" w14:textId="77777777" w:rsidR="00BF106A" w:rsidRDefault="00BB2ECD">
      <w:pPr>
        <w:tabs>
          <w:tab w:val="left" w:pos="1418"/>
        </w:tabs>
        <w:ind w:firstLine="851"/>
        <w:jc w:val="both"/>
        <w:rPr>
          <w:szCs w:val="24"/>
          <w:lang w:eastAsia="lt-LT"/>
        </w:rPr>
      </w:pPr>
      <w:r>
        <w:rPr>
          <w:color w:val="000000"/>
          <w:szCs w:val="24"/>
          <w:lang w:eastAsia="lt-LT"/>
        </w:rPr>
        <w:t xml:space="preserve">28.16. </w:t>
      </w:r>
      <w:r>
        <w:rPr>
          <w:szCs w:val="24"/>
          <w:lang w:eastAsia="lt-LT"/>
        </w:rPr>
        <w:t>atstovauja Lopšeliui-darželiui kitose institucijose;</w:t>
      </w:r>
    </w:p>
    <w:p w14:paraId="19C40F87" w14:textId="77777777" w:rsidR="00BF106A" w:rsidRDefault="00BB2ECD">
      <w:pPr>
        <w:tabs>
          <w:tab w:val="left" w:pos="1276"/>
          <w:tab w:val="left" w:pos="1418"/>
        </w:tabs>
        <w:ind w:firstLine="851"/>
        <w:jc w:val="both"/>
        <w:rPr>
          <w:szCs w:val="24"/>
          <w:lang w:eastAsia="lt-LT"/>
        </w:rPr>
      </w:pPr>
      <w:r>
        <w:rPr>
          <w:color w:val="000000"/>
          <w:szCs w:val="24"/>
          <w:lang w:eastAsia="lt-LT"/>
        </w:rPr>
        <w:t xml:space="preserve">28.17. </w:t>
      </w:r>
      <w:r>
        <w:rPr>
          <w:szCs w:val="24"/>
          <w:lang w:eastAsia="lt-LT"/>
        </w:rPr>
        <w:t xml:space="preserve">užtikrina racionalų ir taupų lėšų bei turto naudojimą, veiksmingą </w:t>
      </w:r>
      <w:r>
        <w:rPr>
          <w:rFonts w:eastAsia="Calibri"/>
          <w:szCs w:val="24"/>
          <w:lang w:eastAsia="lt-LT"/>
        </w:rPr>
        <w:t>Lopšelio-darželio</w:t>
      </w:r>
      <w:r>
        <w:rPr>
          <w:szCs w:val="24"/>
          <w:lang w:eastAsia="lt-LT"/>
        </w:rPr>
        <w:t xml:space="preserve"> vidaus kontrolės sistemos sukūrimą, jos veikimą ir tobulinimą;</w:t>
      </w:r>
    </w:p>
    <w:p w14:paraId="11945CE0" w14:textId="77777777" w:rsidR="00BF106A" w:rsidRDefault="00BB2ECD">
      <w:pPr>
        <w:tabs>
          <w:tab w:val="left" w:pos="1418"/>
        </w:tabs>
        <w:ind w:firstLine="851"/>
        <w:jc w:val="both"/>
        <w:rPr>
          <w:szCs w:val="24"/>
          <w:lang w:eastAsia="lt-LT"/>
        </w:rPr>
      </w:pPr>
      <w:r>
        <w:rPr>
          <w:color w:val="000000"/>
          <w:szCs w:val="24"/>
          <w:lang w:eastAsia="lt-LT"/>
        </w:rPr>
        <w:t xml:space="preserve">28.18. </w:t>
      </w:r>
      <w:r>
        <w:rPr>
          <w:rFonts w:eastAsia="Calibri"/>
          <w:color w:val="000000"/>
          <w:szCs w:val="24"/>
          <w:lang w:eastAsia="lt-LT"/>
        </w:rPr>
        <w:t>organizuoja Lopšelio-darželio veiklos įsivertinimą ir stebėseną, analizuoja išteklių būklę ir atsako už Lopšelio-darželio veiklos rezultatus;</w:t>
      </w:r>
    </w:p>
    <w:p w14:paraId="03BBC503" w14:textId="77777777" w:rsidR="00BF106A" w:rsidRDefault="00BB2ECD">
      <w:pPr>
        <w:tabs>
          <w:tab w:val="left" w:pos="1418"/>
        </w:tabs>
        <w:ind w:firstLine="851"/>
        <w:jc w:val="both"/>
        <w:rPr>
          <w:bCs/>
          <w:szCs w:val="24"/>
          <w:lang w:eastAsia="lt-LT"/>
        </w:rPr>
      </w:pPr>
      <w:r>
        <w:rPr>
          <w:color w:val="000000"/>
          <w:szCs w:val="24"/>
          <w:lang w:eastAsia="lt-LT"/>
        </w:rPr>
        <w:t xml:space="preserve">28.19. </w:t>
      </w:r>
      <w:r>
        <w:rPr>
          <w:rFonts w:eastAsia="Calibri"/>
          <w:bCs/>
          <w:color w:val="000000"/>
          <w:szCs w:val="24"/>
        </w:rPr>
        <w:t>kiekvienais metais iki sausio 20 d. teikia Lopšelio-darželio bendruomenei ir     Lopšelio-darželio tarybai svarstyti bei viešai skelbia savo metų veiklos ataskaitą;</w:t>
      </w:r>
    </w:p>
    <w:p w14:paraId="5581AA14" w14:textId="77777777" w:rsidR="00BF106A" w:rsidRDefault="00BB2ECD">
      <w:pPr>
        <w:tabs>
          <w:tab w:val="left" w:pos="1418"/>
        </w:tabs>
        <w:ind w:firstLine="851"/>
        <w:jc w:val="both"/>
        <w:rPr>
          <w:rFonts w:eastAsia="Calibri"/>
          <w:bCs/>
          <w:color w:val="000000"/>
          <w:szCs w:val="24"/>
        </w:rPr>
      </w:pPr>
      <w:r>
        <w:rPr>
          <w:color w:val="000000"/>
          <w:szCs w:val="24"/>
          <w:lang w:eastAsia="lt-LT"/>
        </w:rPr>
        <w:t xml:space="preserve">28.20. </w:t>
      </w:r>
      <w:r>
        <w:rPr>
          <w:rFonts w:eastAsia="Calibri"/>
          <w:bCs/>
          <w:color w:val="000000"/>
          <w:szCs w:val="24"/>
        </w:rPr>
        <w:t>kartu su Lopšelio-darželio taryba sprendžia Lopšeliui-darželiui svarbius palankios ugdymui aplinkos kūrimo klausimus;</w:t>
      </w:r>
    </w:p>
    <w:p w14:paraId="6A669EA0" w14:textId="77777777" w:rsidR="00BF106A" w:rsidRDefault="00BB2ECD">
      <w:pPr>
        <w:tabs>
          <w:tab w:val="left" w:pos="1418"/>
        </w:tabs>
        <w:ind w:firstLine="851"/>
        <w:jc w:val="both"/>
        <w:rPr>
          <w:rFonts w:eastAsia="Calibri"/>
          <w:bCs/>
          <w:color w:val="000000"/>
          <w:szCs w:val="24"/>
        </w:rPr>
      </w:pPr>
      <w:r>
        <w:rPr>
          <w:rFonts w:eastAsia="Calibri"/>
          <w:bCs/>
          <w:color w:val="000000"/>
          <w:szCs w:val="24"/>
        </w:rPr>
        <w:t>28.21. atsako už demokratinį švietimo įstaigos valdymą, Pedagogų etikos kodekso normų laikymąsi, skaidriai priimtus sprendimus, bendruomenės narių informavimą.</w:t>
      </w:r>
    </w:p>
    <w:p w14:paraId="7DE04666" w14:textId="77777777" w:rsidR="00BF106A" w:rsidRDefault="00BB2ECD">
      <w:pPr>
        <w:tabs>
          <w:tab w:val="left" w:pos="1134"/>
        </w:tabs>
        <w:ind w:firstLine="851"/>
        <w:jc w:val="both"/>
        <w:rPr>
          <w:szCs w:val="24"/>
          <w:lang w:eastAsia="lt-LT"/>
        </w:rPr>
      </w:pPr>
      <w:r>
        <w:rPr>
          <w:color w:val="000000"/>
          <w:szCs w:val="24"/>
          <w:lang w:eastAsia="lt-LT"/>
        </w:rPr>
        <w:t xml:space="preserve">29. </w:t>
      </w:r>
      <w:r>
        <w:rPr>
          <w:rFonts w:eastAsia="Calibri"/>
          <w:color w:val="000000"/>
          <w:szCs w:val="24"/>
          <w:lang w:eastAsia="lt-LT"/>
        </w:rPr>
        <w:t xml:space="preserve">Lopšelio-darželio vadovo nesant darbe (komandiruotė, nedarbingumas, atostogos), jo funkcijas atlieka direktoriaus pavaduotojas, o nesant pavaduotojo – kitas </w:t>
      </w:r>
      <w:r>
        <w:rPr>
          <w:rFonts w:eastAsia="Calibri"/>
          <w:color w:val="000000"/>
          <w:szCs w:val="24"/>
        </w:rPr>
        <w:t>Mažeikių rajono s</w:t>
      </w:r>
      <w:r>
        <w:rPr>
          <w:rFonts w:eastAsia="Calibri"/>
          <w:color w:val="000000"/>
          <w:szCs w:val="24"/>
          <w:lang w:eastAsia="lt-LT"/>
        </w:rPr>
        <w:t>avivaldybės mero potvarkiu paskirtas asmuo.</w:t>
      </w:r>
    </w:p>
    <w:p w14:paraId="1FF9B4F0" w14:textId="77777777" w:rsidR="00BF106A" w:rsidRDefault="00BB2ECD">
      <w:pPr>
        <w:tabs>
          <w:tab w:val="left" w:pos="709"/>
          <w:tab w:val="left" w:pos="1134"/>
        </w:tabs>
        <w:ind w:firstLine="851"/>
        <w:jc w:val="both"/>
        <w:rPr>
          <w:szCs w:val="24"/>
          <w:lang w:eastAsia="lt-LT"/>
        </w:rPr>
      </w:pPr>
      <w:r>
        <w:rPr>
          <w:color w:val="000000"/>
          <w:szCs w:val="24"/>
          <w:lang w:eastAsia="lt-LT"/>
        </w:rPr>
        <w:lastRenderedPageBreak/>
        <w:t>30. Ugdymo turinio formavimo ir ugdymo proceso organizavimo klausimais                  Lopšelio-darželio vadovas gali organizuoti pedagogų ir švietimo pagalbos specialistų, kurių veikla susijusi su nagrinėjamu klausimu, pasitarimus</w:t>
      </w:r>
      <w:r>
        <w:rPr>
          <w:szCs w:val="24"/>
          <w:lang w:eastAsia="lt-LT"/>
        </w:rPr>
        <w:t>. Juos koordinuoja vadovo pavaduotojas ugdymui.</w:t>
      </w:r>
    </w:p>
    <w:p w14:paraId="499F14A8" w14:textId="77777777" w:rsidR="00BF106A" w:rsidRDefault="00BB2ECD">
      <w:pPr>
        <w:tabs>
          <w:tab w:val="left" w:pos="993"/>
          <w:tab w:val="left" w:pos="1134"/>
        </w:tabs>
        <w:ind w:firstLine="851"/>
        <w:jc w:val="both"/>
        <w:rPr>
          <w:strike/>
          <w:szCs w:val="24"/>
          <w:lang w:eastAsia="lt-LT"/>
        </w:rPr>
      </w:pPr>
      <w:r>
        <w:rPr>
          <w:color w:val="000000"/>
          <w:szCs w:val="24"/>
          <w:lang w:eastAsia="lt-LT"/>
        </w:rPr>
        <w:t>31. Lopšelyje-darželyje organizuoti ir koordinuoti prevencinį darbą, švietimo pagalbos teikimą, saugios ir palankios vaiko ugdymui aplinkos kūrimą, švietimo programų pritaikymą ugdytiniams, turintiems specialiųjų ugdymosi poreikių, atlikti ugdytinio specialiųjų ugdymosi poreikių (išskyrus poreikius, atsirandančius dėl išskirtinių gabumų) pirminį įvertinimą ir kitas su vaiko gerove susijusias funkcijas, sudaroma Lopšelio-darželio vaiko gerovės komisija.</w:t>
      </w:r>
    </w:p>
    <w:p w14:paraId="76E85715" w14:textId="77777777" w:rsidR="00BF106A" w:rsidRDefault="00BB2ECD">
      <w:pPr>
        <w:tabs>
          <w:tab w:val="left" w:pos="1134"/>
        </w:tabs>
        <w:ind w:firstLine="851"/>
        <w:jc w:val="both"/>
        <w:rPr>
          <w:rFonts w:eastAsia="Calibri"/>
          <w:color w:val="000000"/>
          <w:szCs w:val="24"/>
          <w:lang w:eastAsia="lt-LT"/>
        </w:rPr>
      </w:pPr>
      <w:r>
        <w:rPr>
          <w:color w:val="000000"/>
          <w:szCs w:val="24"/>
          <w:lang w:eastAsia="lt-LT"/>
        </w:rPr>
        <w:t xml:space="preserve">32. </w:t>
      </w:r>
      <w:r>
        <w:rPr>
          <w:rFonts w:eastAsia="Calibri"/>
          <w:color w:val="000000"/>
          <w:szCs w:val="24"/>
          <w:lang w:eastAsia="lt-LT"/>
        </w:rPr>
        <w:t xml:space="preserve">Vaiko gerovės komisijos funkcijas, sudarymo ir jos darbo organizavimo tvarką nustato švietimo, mokslo ir sporto ministras. </w:t>
      </w:r>
    </w:p>
    <w:p w14:paraId="4A61A99A" w14:textId="77777777" w:rsidR="00BF106A" w:rsidRDefault="00BF106A">
      <w:pPr>
        <w:tabs>
          <w:tab w:val="left" w:pos="1134"/>
        </w:tabs>
        <w:ind w:firstLine="851"/>
        <w:jc w:val="both"/>
        <w:rPr>
          <w:strike/>
          <w:szCs w:val="24"/>
          <w:lang w:eastAsia="lt-LT"/>
        </w:rPr>
      </w:pPr>
    </w:p>
    <w:p w14:paraId="1FB46538" w14:textId="77777777" w:rsidR="00BF106A" w:rsidRDefault="00BB2ECD">
      <w:pPr>
        <w:jc w:val="center"/>
        <w:rPr>
          <w:b/>
          <w:szCs w:val="24"/>
          <w:lang w:eastAsia="lt-LT"/>
        </w:rPr>
      </w:pPr>
      <w:r>
        <w:rPr>
          <w:b/>
          <w:bCs/>
          <w:szCs w:val="24"/>
          <w:lang w:eastAsia="lt-LT"/>
        </w:rPr>
        <w:t>V SKYRIUS</w:t>
      </w:r>
    </w:p>
    <w:p w14:paraId="669BDAE0" w14:textId="77777777" w:rsidR="00BF106A" w:rsidRDefault="00BB2ECD">
      <w:pPr>
        <w:jc w:val="center"/>
        <w:rPr>
          <w:b/>
          <w:szCs w:val="24"/>
          <w:lang w:eastAsia="lt-LT"/>
        </w:rPr>
      </w:pPr>
      <w:r>
        <w:rPr>
          <w:b/>
          <w:bCs/>
          <w:szCs w:val="24"/>
          <w:lang w:eastAsia="lt-LT"/>
        </w:rPr>
        <w:t>LOPŠELIO-DARŽELIO SAVIVALDA</w:t>
      </w:r>
    </w:p>
    <w:p w14:paraId="0428B2CC" w14:textId="77777777" w:rsidR="00BF106A" w:rsidRDefault="00BF106A">
      <w:pPr>
        <w:jc w:val="both"/>
        <w:rPr>
          <w:b/>
          <w:szCs w:val="24"/>
          <w:lang w:eastAsia="lt-LT"/>
        </w:rPr>
      </w:pPr>
    </w:p>
    <w:p w14:paraId="285FF369" w14:textId="77777777" w:rsidR="00BF106A" w:rsidRDefault="00BB2ECD">
      <w:pPr>
        <w:tabs>
          <w:tab w:val="left" w:pos="709"/>
          <w:tab w:val="left" w:pos="851"/>
          <w:tab w:val="left" w:pos="1134"/>
        </w:tabs>
        <w:ind w:firstLine="709"/>
        <w:jc w:val="both"/>
        <w:rPr>
          <w:bCs/>
          <w:szCs w:val="24"/>
          <w:lang w:eastAsia="lt-LT"/>
        </w:rPr>
      </w:pPr>
      <w:r>
        <w:rPr>
          <w:color w:val="000000"/>
          <w:szCs w:val="24"/>
          <w:lang w:eastAsia="lt-LT"/>
        </w:rPr>
        <w:t xml:space="preserve">33. </w:t>
      </w:r>
      <w:r>
        <w:rPr>
          <w:rFonts w:eastAsia="Calibri"/>
          <w:bCs/>
          <w:color w:val="000000"/>
          <w:szCs w:val="24"/>
        </w:rPr>
        <w:t>Lopšelio-darželio savivalda grindžiama švietimo tikslais, Lopšelyje-darželyje vykdomomis švietimo programomis ir susiklosčiusiomis tradicijomis.</w:t>
      </w:r>
    </w:p>
    <w:p w14:paraId="0409B893" w14:textId="77777777" w:rsidR="00BF106A" w:rsidRDefault="00BB2ECD">
      <w:pPr>
        <w:tabs>
          <w:tab w:val="left" w:pos="709"/>
          <w:tab w:val="left" w:pos="1134"/>
        </w:tabs>
        <w:ind w:firstLine="851"/>
        <w:jc w:val="both"/>
        <w:rPr>
          <w:bCs/>
          <w:szCs w:val="24"/>
          <w:lang w:eastAsia="lt-LT"/>
        </w:rPr>
      </w:pPr>
      <w:r>
        <w:rPr>
          <w:color w:val="000000"/>
          <w:szCs w:val="24"/>
          <w:lang w:eastAsia="lt-LT"/>
        </w:rPr>
        <w:t xml:space="preserve">34. </w:t>
      </w:r>
      <w:r>
        <w:rPr>
          <w:rFonts w:eastAsia="Calibri"/>
          <w:bCs/>
          <w:color w:val="000000"/>
          <w:szCs w:val="24"/>
        </w:rPr>
        <w:t>Lopšelio-darželio savivaldos institucijos kolegialiai svarsto Lopšelio-darželio veiklos ir finansavimo klausimus ir pagal kompetenciją, apibrėžtą Nuostatuose, priima sprendimus, daro įtaką Lopšelio-darželio vadovo priimamiems sprendimams, atlieka visuomeninę Lopšelio-darželio valdymo priežiūrą.</w:t>
      </w:r>
    </w:p>
    <w:p w14:paraId="03FA8013" w14:textId="77777777" w:rsidR="00BF106A" w:rsidRDefault="00BB2ECD">
      <w:pPr>
        <w:tabs>
          <w:tab w:val="left" w:pos="993"/>
          <w:tab w:val="left" w:pos="1134"/>
        </w:tabs>
        <w:ind w:firstLine="851"/>
        <w:jc w:val="both"/>
        <w:rPr>
          <w:strike/>
          <w:szCs w:val="24"/>
          <w:lang w:eastAsia="lt-LT"/>
        </w:rPr>
      </w:pPr>
      <w:r>
        <w:rPr>
          <w:color w:val="000000"/>
          <w:szCs w:val="24"/>
          <w:lang w:eastAsia="lt-LT"/>
        </w:rPr>
        <w:t xml:space="preserve">35. </w:t>
      </w:r>
      <w:r>
        <w:rPr>
          <w:szCs w:val="24"/>
          <w:lang w:eastAsia="lt-LT"/>
        </w:rPr>
        <w:t>Lopšelio-darželio</w:t>
      </w:r>
      <w:r>
        <w:rPr>
          <w:color w:val="000000"/>
          <w:szCs w:val="24"/>
          <w:lang w:eastAsia="lt-LT"/>
        </w:rPr>
        <w:t xml:space="preserve"> taryba (toliau – Taryba) yra aukščiausia </w:t>
      </w:r>
      <w:r>
        <w:rPr>
          <w:szCs w:val="24"/>
          <w:lang w:eastAsia="lt-LT"/>
        </w:rPr>
        <w:t xml:space="preserve">Lopšelio-darželio </w:t>
      </w:r>
      <w:r>
        <w:rPr>
          <w:color w:val="000000"/>
          <w:szCs w:val="24"/>
          <w:lang w:eastAsia="lt-LT"/>
        </w:rPr>
        <w:t xml:space="preserve">savivaldos institucija. </w:t>
      </w:r>
    </w:p>
    <w:p w14:paraId="3C1013DF" w14:textId="77777777" w:rsidR="00BF106A" w:rsidRDefault="00BB2ECD">
      <w:pPr>
        <w:tabs>
          <w:tab w:val="left" w:pos="1134"/>
        </w:tabs>
        <w:ind w:firstLine="851"/>
        <w:jc w:val="both"/>
        <w:rPr>
          <w:bCs/>
          <w:strike/>
          <w:szCs w:val="24"/>
          <w:lang w:eastAsia="lt-LT"/>
        </w:rPr>
      </w:pPr>
      <w:r>
        <w:rPr>
          <w:color w:val="000000"/>
          <w:szCs w:val="24"/>
          <w:lang w:eastAsia="lt-LT"/>
        </w:rPr>
        <w:t xml:space="preserve">36. </w:t>
      </w:r>
      <w:r>
        <w:rPr>
          <w:rFonts w:eastAsia="Calibri"/>
          <w:bCs/>
          <w:szCs w:val="24"/>
        </w:rPr>
        <w:t>T</w:t>
      </w:r>
      <w:r>
        <w:rPr>
          <w:rFonts w:eastAsia="Calibri"/>
          <w:bCs/>
          <w:color w:val="000000"/>
          <w:szCs w:val="24"/>
        </w:rPr>
        <w:t>arybą sudaro 7 nariai, išrinkti atviru balsavimu savivaldos institucijų susirinkimuose balsų dauguma: 3 pedagogus deleguoja Mokytojų taryba, 3 Lopšelyje-darželyje nedirbančius tėvus (globėjus, rūpintojus) – Tėvų taryba, vietos bendruomenės atstovą deleguoja bendruomeninės organizacijos taryba ar atstovauja kitas vietos bendruomenės atstovas, susietas bendrais gyvenimo atitinkamoje vietos bendruomenėje poreikiais ar interesais. Nesant vietos bendruomenės, Tarybos darbe kviečiamas dalyvauti seniūnaitis, kurio teritorijoje yra Lopšelis-darželis.</w:t>
      </w:r>
    </w:p>
    <w:p w14:paraId="4FD729FA" w14:textId="77777777" w:rsidR="00BF106A" w:rsidRDefault="00BB2ECD">
      <w:pPr>
        <w:tabs>
          <w:tab w:val="left" w:pos="1134"/>
        </w:tabs>
        <w:ind w:firstLine="851"/>
        <w:jc w:val="both"/>
        <w:rPr>
          <w:strike/>
          <w:szCs w:val="24"/>
          <w:lang w:eastAsia="lt-LT"/>
        </w:rPr>
      </w:pPr>
      <w:r>
        <w:rPr>
          <w:color w:val="000000"/>
          <w:szCs w:val="24"/>
          <w:lang w:eastAsia="lt-LT"/>
        </w:rPr>
        <w:t xml:space="preserve">37. </w:t>
      </w:r>
      <w:r>
        <w:rPr>
          <w:szCs w:val="24"/>
          <w:lang w:eastAsia="lt-LT"/>
        </w:rPr>
        <w:t>T</w:t>
      </w:r>
      <w:r>
        <w:rPr>
          <w:rFonts w:eastAsia="Calibri"/>
          <w:szCs w:val="24"/>
        </w:rPr>
        <w:t xml:space="preserve">aryba sudaroma 3 metų laikotarpiui. </w:t>
      </w:r>
      <w:r>
        <w:rPr>
          <w:rFonts w:eastAsia="Calibri"/>
          <w:color w:val="000000"/>
          <w:szCs w:val="24"/>
        </w:rPr>
        <w:t>Į Tarybą deleguotam atstovui atsisakius eiti pareigas ar dėl objektyvių priežasčių negalint toliau eiti pareigų, likusiam Tarybos įgaliojimų terminui į jo vietą atitinkamai deleguojamas naujas atstovas. Tarybos nario kadencijų skaičius yra neribojamas.</w:t>
      </w:r>
    </w:p>
    <w:p w14:paraId="0C723F1B" w14:textId="77777777" w:rsidR="00BF106A" w:rsidRDefault="00BB2ECD">
      <w:pPr>
        <w:tabs>
          <w:tab w:val="left" w:pos="1134"/>
        </w:tabs>
        <w:ind w:firstLine="851"/>
        <w:jc w:val="both"/>
        <w:rPr>
          <w:strike/>
          <w:szCs w:val="24"/>
          <w:lang w:eastAsia="lt-LT"/>
        </w:rPr>
      </w:pPr>
      <w:r>
        <w:rPr>
          <w:color w:val="000000"/>
          <w:szCs w:val="24"/>
          <w:lang w:eastAsia="lt-LT"/>
        </w:rPr>
        <w:t xml:space="preserve">38. </w:t>
      </w:r>
      <w:r>
        <w:rPr>
          <w:rFonts w:eastAsia="Calibri"/>
          <w:color w:val="000000"/>
          <w:szCs w:val="24"/>
        </w:rPr>
        <w:t>Tarybos nariu gali būti renkamas asmuo, turintis žinių, gebėjimų, padedančių siekti Lopšelio-darželio strateginių tikslų ir įgyvendinti Lopšelio-darželio misiją. Tarybos nariu negali būti Lopšelio-darželio vadovas, valstybės politikai, politinio (asmeninio) pasitikėjimo valstybės tarnautojai.</w:t>
      </w:r>
    </w:p>
    <w:p w14:paraId="15EB95C6" w14:textId="77777777" w:rsidR="00BF106A" w:rsidRDefault="00BB2ECD">
      <w:pPr>
        <w:tabs>
          <w:tab w:val="left" w:pos="1134"/>
        </w:tabs>
        <w:ind w:firstLine="851"/>
        <w:jc w:val="both"/>
        <w:rPr>
          <w:strike/>
          <w:szCs w:val="24"/>
          <w:lang w:eastAsia="lt-LT"/>
        </w:rPr>
      </w:pPr>
      <w:r>
        <w:rPr>
          <w:color w:val="000000"/>
          <w:szCs w:val="24"/>
          <w:lang w:eastAsia="lt-LT"/>
        </w:rPr>
        <w:t xml:space="preserve">39. </w:t>
      </w:r>
      <w:r>
        <w:rPr>
          <w:szCs w:val="24"/>
          <w:lang w:eastAsia="lt-LT"/>
        </w:rPr>
        <w:t xml:space="preserve">Tarybos posėdžiai šaukiami ne rečiau kaip 2 kartus per metus. </w:t>
      </w:r>
      <w:r>
        <w:rPr>
          <w:rFonts w:eastAsia="Calibri"/>
          <w:szCs w:val="24"/>
        </w:rPr>
        <w:t>Prireikus gali būti sušaukti neeiliniai Tarybos posėdžiai</w:t>
      </w:r>
      <w:r>
        <w:rPr>
          <w:rFonts w:eastAsia="Calibri"/>
          <w:b/>
          <w:bCs/>
          <w:szCs w:val="24"/>
        </w:rPr>
        <w:t>.</w:t>
      </w:r>
      <w:r>
        <w:rPr>
          <w:szCs w:val="24"/>
          <w:lang w:eastAsia="lt-LT"/>
        </w:rPr>
        <w:t xml:space="preserve"> Posėdis teisėtas, jei jame dalyvauja ne mažiau kaip 2/3 narių. Nutarimai priimami posėdyje dalyvaujančių balsų dauguma. </w:t>
      </w:r>
      <w:r>
        <w:rPr>
          <w:rFonts w:eastAsia="Calibri"/>
          <w:szCs w:val="24"/>
        </w:rPr>
        <w:t xml:space="preserve">Balsams pasiskirsčius po lygiai – lemiamas pirmininko balsas. </w:t>
      </w:r>
      <w:r>
        <w:rPr>
          <w:szCs w:val="24"/>
          <w:lang w:eastAsia="lt-LT"/>
        </w:rPr>
        <w:t xml:space="preserve">Lopšelio-darželio </w:t>
      </w:r>
      <w:r>
        <w:rPr>
          <w:rFonts w:eastAsia="Calibri"/>
          <w:szCs w:val="24"/>
        </w:rPr>
        <w:t xml:space="preserve">vadovas </w:t>
      </w:r>
      <w:r>
        <w:rPr>
          <w:szCs w:val="24"/>
          <w:lang w:eastAsia="lt-LT"/>
        </w:rPr>
        <w:t>Tarybos posėdžiuose gali dalyvauti kviestinio nario teisėmis.</w:t>
      </w:r>
    </w:p>
    <w:p w14:paraId="09DD91CB" w14:textId="77777777" w:rsidR="00BF106A" w:rsidRDefault="00BB2ECD">
      <w:pPr>
        <w:tabs>
          <w:tab w:val="left" w:pos="1134"/>
        </w:tabs>
        <w:ind w:firstLine="851"/>
        <w:jc w:val="both"/>
        <w:rPr>
          <w:strike/>
          <w:szCs w:val="24"/>
          <w:lang w:eastAsia="lt-LT"/>
        </w:rPr>
      </w:pPr>
      <w:r>
        <w:rPr>
          <w:color w:val="000000"/>
          <w:szCs w:val="24"/>
          <w:lang w:eastAsia="lt-LT"/>
        </w:rPr>
        <w:t xml:space="preserve">40. </w:t>
      </w:r>
      <w:r>
        <w:rPr>
          <w:rFonts w:eastAsia="Calibri"/>
          <w:color w:val="000000"/>
          <w:szCs w:val="24"/>
        </w:rPr>
        <w:t>Tarybos nariai 1 kartą per metus pristato savo veiklos rezultatus juos rinkusiems    Lopšelio-darželio bendruomenės nariams.</w:t>
      </w:r>
    </w:p>
    <w:p w14:paraId="142EC974" w14:textId="77777777" w:rsidR="00BF106A" w:rsidRDefault="00BB2ECD">
      <w:pPr>
        <w:tabs>
          <w:tab w:val="left" w:pos="1134"/>
        </w:tabs>
        <w:ind w:firstLine="851"/>
        <w:jc w:val="both"/>
        <w:rPr>
          <w:strike/>
          <w:szCs w:val="24"/>
          <w:lang w:eastAsia="lt-LT"/>
        </w:rPr>
      </w:pPr>
      <w:r>
        <w:rPr>
          <w:color w:val="000000"/>
          <w:szCs w:val="24"/>
          <w:lang w:eastAsia="lt-LT"/>
        </w:rPr>
        <w:t xml:space="preserve">41. </w:t>
      </w:r>
      <w:r>
        <w:rPr>
          <w:szCs w:val="24"/>
          <w:lang w:eastAsia="lt-LT"/>
        </w:rPr>
        <w:t>Tarybai vadovauja pirmininkas, išrinktas atviru balsavimu pirmame Tarybos posėdyje. Tarybos sekretorius taip pat renkamas atviru balsavimu pirmame Tarybos posėdyje.</w:t>
      </w:r>
    </w:p>
    <w:p w14:paraId="61F31D2A" w14:textId="77777777" w:rsidR="00BF106A" w:rsidRDefault="00BB2ECD">
      <w:pPr>
        <w:tabs>
          <w:tab w:val="left" w:pos="1134"/>
        </w:tabs>
        <w:ind w:firstLine="851"/>
        <w:jc w:val="both"/>
        <w:rPr>
          <w:strike/>
          <w:szCs w:val="24"/>
          <w:lang w:eastAsia="lt-LT"/>
        </w:rPr>
      </w:pPr>
      <w:r>
        <w:rPr>
          <w:color w:val="000000"/>
          <w:szCs w:val="24"/>
          <w:lang w:eastAsia="lt-LT"/>
        </w:rPr>
        <w:t xml:space="preserve">42. </w:t>
      </w:r>
      <w:r>
        <w:rPr>
          <w:szCs w:val="24"/>
          <w:lang w:eastAsia="lt-LT"/>
        </w:rPr>
        <w:t>Taryba:</w:t>
      </w:r>
    </w:p>
    <w:p w14:paraId="46B2ACAC" w14:textId="77777777" w:rsidR="00BF106A" w:rsidRDefault="00BB2ECD">
      <w:pPr>
        <w:ind w:firstLine="851"/>
        <w:jc w:val="both"/>
        <w:rPr>
          <w:strike/>
          <w:szCs w:val="24"/>
          <w:lang w:eastAsia="lt-LT"/>
        </w:rPr>
      </w:pPr>
      <w:r>
        <w:rPr>
          <w:color w:val="000000"/>
          <w:szCs w:val="24"/>
          <w:lang w:eastAsia="lt-LT"/>
        </w:rPr>
        <w:t>42.1.</w:t>
      </w:r>
      <w:r>
        <w:rPr>
          <w:color w:val="000000"/>
          <w:szCs w:val="24"/>
          <w:lang w:eastAsia="lt-LT"/>
        </w:rPr>
        <w:tab/>
      </w:r>
      <w:r>
        <w:rPr>
          <w:szCs w:val="24"/>
          <w:lang w:eastAsia="lt-LT"/>
        </w:rPr>
        <w:t>teikia siūlymus dėl Lopšelio-darželio strateginių tikslų, uždavinių ir jų įgyvendinimo priemonių;</w:t>
      </w:r>
    </w:p>
    <w:p w14:paraId="4F972936" w14:textId="77777777" w:rsidR="00BF106A" w:rsidRDefault="00BB2ECD">
      <w:pPr>
        <w:ind w:firstLine="851"/>
        <w:jc w:val="both"/>
        <w:rPr>
          <w:strike/>
          <w:szCs w:val="24"/>
          <w:lang w:eastAsia="lt-LT"/>
        </w:rPr>
      </w:pPr>
      <w:r>
        <w:rPr>
          <w:color w:val="000000"/>
          <w:szCs w:val="24"/>
          <w:lang w:eastAsia="lt-LT"/>
        </w:rPr>
        <w:t xml:space="preserve">42.2. </w:t>
      </w:r>
      <w:r>
        <w:rPr>
          <w:szCs w:val="24"/>
          <w:lang w:eastAsia="lt-LT"/>
        </w:rPr>
        <w:t>pritaria Lopšelio-darželio strateginiam planui, Lopšelio-darželio metiniam veiklos planui, Nuostatams, Lopšelio-darželio vidaus darbo tvarkos taisyklėms, kitiems Lopšelio-darželio veiklą reglamentuojantiems dokumentams, teikiamiems Lopšelio-darželio vadovo;</w:t>
      </w:r>
    </w:p>
    <w:p w14:paraId="7514D794" w14:textId="77777777" w:rsidR="00BF106A" w:rsidRDefault="00BB2ECD">
      <w:pPr>
        <w:ind w:firstLine="851"/>
        <w:jc w:val="both"/>
        <w:rPr>
          <w:strike/>
          <w:szCs w:val="24"/>
          <w:lang w:eastAsia="lt-LT"/>
        </w:rPr>
      </w:pPr>
      <w:r>
        <w:rPr>
          <w:color w:val="000000"/>
          <w:szCs w:val="24"/>
          <w:lang w:eastAsia="lt-LT"/>
        </w:rPr>
        <w:t xml:space="preserve">42.3. </w:t>
      </w:r>
      <w:r>
        <w:rPr>
          <w:szCs w:val="24"/>
          <w:lang w:eastAsia="lt-LT"/>
        </w:rPr>
        <w:t>teikia Lopšelio-darželio vadovui siūlymus dėl Nuostatų pakeitimo ar papildymo, Lopšelio-darželio vidaus struktūros tobulinimo;</w:t>
      </w:r>
    </w:p>
    <w:p w14:paraId="3B9F363D" w14:textId="77777777" w:rsidR="00BF106A" w:rsidRDefault="00BB2ECD">
      <w:pPr>
        <w:ind w:firstLine="709"/>
        <w:jc w:val="both"/>
        <w:rPr>
          <w:strike/>
          <w:szCs w:val="24"/>
          <w:lang w:eastAsia="lt-LT"/>
        </w:rPr>
      </w:pPr>
      <w:r>
        <w:rPr>
          <w:color w:val="000000"/>
          <w:szCs w:val="24"/>
          <w:lang w:eastAsia="lt-LT"/>
        </w:rPr>
        <w:lastRenderedPageBreak/>
        <w:t xml:space="preserve">42.4. </w:t>
      </w:r>
      <w:r>
        <w:rPr>
          <w:szCs w:val="24"/>
          <w:lang w:eastAsia="lt-LT"/>
        </w:rPr>
        <w:t>svarsto Lopšelio-darželio lėšų naudojimo klausimus;</w:t>
      </w:r>
    </w:p>
    <w:p w14:paraId="65F0842C" w14:textId="77777777" w:rsidR="00BF106A" w:rsidRDefault="00BB2ECD">
      <w:pPr>
        <w:tabs>
          <w:tab w:val="left" w:pos="993"/>
        </w:tabs>
        <w:ind w:firstLine="709"/>
        <w:jc w:val="both"/>
        <w:rPr>
          <w:strike/>
          <w:szCs w:val="24"/>
          <w:lang w:eastAsia="lt-LT"/>
        </w:rPr>
      </w:pPr>
      <w:r>
        <w:rPr>
          <w:color w:val="000000"/>
          <w:szCs w:val="24"/>
          <w:lang w:eastAsia="lt-LT"/>
        </w:rPr>
        <w:t xml:space="preserve">42.5. </w:t>
      </w:r>
      <w:r>
        <w:rPr>
          <w:szCs w:val="24"/>
          <w:lang w:eastAsia="lt-LT"/>
        </w:rPr>
        <w:t>išklauso Lopšelio-darželio vadovo metines veiklos ataskaitas ir teikia jam siūlymus dėl Lopšelio-darželio veiklos tobulinimo;</w:t>
      </w:r>
    </w:p>
    <w:p w14:paraId="570B66CC" w14:textId="77777777" w:rsidR="00BF106A" w:rsidRDefault="00BB2ECD">
      <w:pPr>
        <w:ind w:firstLine="709"/>
        <w:jc w:val="both"/>
        <w:rPr>
          <w:strike/>
          <w:szCs w:val="24"/>
          <w:lang w:eastAsia="lt-LT"/>
        </w:rPr>
      </w:pPr>
      <w:r>
        <w:rPr>
          <w:color w:val="000000"/>
          <w:szCs w:val="24"/>
          <w:lang w:eastAsia="lt-LT"/>
        </w:rPr>
        <w:t xml:space="preserve">42.6. </w:t>
      </w:r>
      <w:r>
        <w:rPr>
          <w:szCs w:val="24"/>
          <w:lang w:eastAsia="lt-LT"/>
        </w:rPr>
        <w:t>turi teisę gauti visą informaciją apie Lopšelio-darželio veiklą;</w:t>
      </w:r>
    </w:p>
    <w:p w14:paraId="6B737FA4" w14:textId="77777777" w:rsidR="00BF106A" w:rsidRDefault="00BB2ECD">
      <w:pPr>
        <w:ind w:firstLine="709"/>
        <w:jc w:val="both"/>
        <w:rPr>
          <w:strike/>
          <w:szCs w:val="24"/>
          <w:lang w:eastAsia="lt-LT"/>
        </w:rPr>
      </w:pPr>
      <w:r>
        <w:rPr>
          <w:color w:val="000000"/>
          <w:szCs w:val="24"/>
          <w:lang w:eastAsia="lt-LT"/>
        </w:rPr>
        <w:t xml:space="preserve">42.7. </w:t>
      </w:r>
      <w:r>
        <w:rPr>
          <w:rFonts w:eastAsia="Calibri"/>
          <w:color w:val="000000"/>
          <w:szCs w:val="24"/>
          <w:lang w:eastAsia="lt-LT"/>
        </w:rPr>
        <w:t xml:space="preserve">teikia siūlymus Mažeikių rajono savivaldybės merui </w:t>
      </w:r>
      <w:r>
        <w:rPr>
          <w:szCs w:val="24"/>
          <w:lang w:eastAsia="lt-LT"/>
        </w:rPr>
        <w:t xml:space="preserve">dėl Lopšelio-darželio materialinio aprūpinimo, veiklos tobulinimo, </w:t>
      </w:r>
      <w:r>
        <w:rPr>
          <w:rFonts w:eastAsia="Calibri"/>
          <w:szCs w:val="24"/>
          <w:lang w:eastAsia="lt-LT"/>
        </w:rPr>
        <w:t>savo sprendimą dėl vadovo veiklos ataskaitos įvertinimo</w:t>
      </w:r>
      <w:r>
        <w:rPr>
          <w:szCs w:val="24"/>
          <w:lang w:eastAsia="lt-LT"/>
        </w:rPr>
        <w:t xml:space="preserve">; </w:t>
      </w:r>
    </w:p>
    <w:p w14:paraId="48F4A71F" w14:textId="77777777" w:rsidR="00BF106A" w:rsidRDefault="00BB2ECD">
      <w:pPr>
        <w:ind w:firstLine="709"/>
        <w:jc w:val="both"/>
        <w:rPr>
          <w:strike/>
          <w:szCs w:val="24"/>
          <w:lang w:eastAsia="lt-LT"/>
        </w:rPr>
      </w:pPr>
      <w:r>
        <w:rPr>
          <w:color w:val="000000"/>
          <w:szCs w:val="24"/>
          <w:lang w:eastAsia="lt-LT"/>
        </w:rPr>
        <w:t xml:space="preserve">42.8. </w:t>
      </w:r>
      <w:r>
        <w:rPr>
          <w:szCs w:val="24"/>
          <w:lang w:eastAsia="lt-LT"/>
        </w:rPr>
        <w:t xml:space="preserve">svarsto Mokytojų tarybos, tėvų (globėjų, rūpintojų) savivaldos institucijų ar        Lopšelio-darželio bendruomenės narių iniciatyvas ir teikia Lopšelio-darželio </w:t>
      </w:r>
      <w:r>
        <w:rPr>
          <w:rFonts w:eastAsia="Calibri"/>
          <w:szCs w:val="24"/>
          <w:lang w:eastAsia="lt-LT"/>
        </w:rPr>
        <w:t xml:space="preserve">vadovui </w:t>
      </w:r>
      <w:r>
        <w:rPr>
          <w:szCs w:val="24"/>
          <w:lang w:eastAsia="lt-LT"/>
        </w:rPr>
        <w:t>siūlymus;</w:t>
      </w:r>
    </w:p>
    <w:p w14:paraId="6CBC2381" w14:textId="77777777" w:rsidR="00BF106A" w:rsidRDefault="00BB2ECD">
      <w:pPr>
        <w:ind w:firstLine="851"/>
        <w:jc w:val="both"/>
        <w:rPr>
          <w:strike/>
          <w:szCs w:val="24"/>
          <w:lang w:eastAsia="lt-LT"/>
        </w:rPr>
      </w:pPr>
      <w:r>
        <w:rPr>
          <w:color w:val="000000"/>
          <w:szCs w:val="24"/>
          <w:lang w:eastAsia="lt-LT"/>
        </w:rPr>
        <w:t xml:space="preserve">42.9. </w:t>
      </w:r>
      <w:r>
        <w:rPr>
          <w:szCs w:val="24"/>
          <w:lang w:eastAsia="lt-LT"/>
        </w:rPr>
        <w:t>teikia siūlymus dėl Lopšelio-darželio veiklos tobulinimo, saugių ugdytinių ugdymo ir darbo sąlygų sudarymo, talkina formuojant Lopšelio-darželio materialinius, finansinius ir intelektinius išteklius;</w:t>
      </w:r>
    </w:p>
    <w:p w14:paraId="08AB0480" w14:textId="77777777" w:rsidR="00BF106A" w:rsidRDefault="00BB2ECD">
      <w:pPr>
        <w:tabs>
          <w:tab w:val="left" w:pos="1418"/>
        </w:tabs>
        <w:ind w:firstLine="851"/>
        <w:jc w:val="both"/>
        <w:rPr>
          <w:strike/>
          <w:szCs w:val="24"/>
          <w:lang w:eastAsia="lt-LT"/>
        </w:rPr>
      </w:pPr>
      <w:r>
        <w:rPr>
          <w:color w:val="000000"/>
          <w:szCs w:val="24"/>
          <w:lang w:eastAsia="lt-LT"/>
        </w:rPr>
        <w:t xml:space="preserve">42.10. </w:t>
      </w:r>
      <w:r>
        <w:rPr>
          <w:szCs w:val="24"/>
          <w:lang w:eastAsia="lt-LT"/>
        </w:rPr>
        <w:t xml:space="preserve">svarsto Lopšelio-darželio </w:t>
      </w:r>
      <w:r>
        <w:rPr>
          <w:rFonts w:eastAsia="Calibri"/>
          <w:szCs w:val="24"/>
          <w:lang w:eastAsia="lt-LT"/>
        </w:rPr>
        <w:t xml:space="preserve">vadovo </w:t>
      </w:r>
      <w:r>
        <w:rPr>
          <w:szCs w:val="24"/>
          <w:lang w:eastAsia="lt-LT"/>
        </w:rPr>
        <w:t>teikiamus klausimus.</w:t>
      </w:r>
    </w:p>
    <w:p w14:paraId="23D86710" w14:textId="77777777" w:rsidR="00BF106A" w:rsidRDefault="00BB2ECD">
      <w:pPr>
        <w:tabs>
          <w:tab w:val="left" w:pos="993"/>
          <w:tab w:val="left" w:pos="1134"/>
        </w:tabs>
        <w:ind w:firstLine="851"/>
        <w:jc w:val="both"/>
        <w:rPr>
          <w:strike/>
          <w:szCs w:val="24"/>
          <w:lang w:eastAsia="lt-LT"/>
        </w:rPr>
      </w:pPr>
      <w:r>
        <w:rPr>
          <w:color w:val="000000"/>
          <w:szCs w:val="24"/>
          <w:lang w:eastAsia="lt-LT"/>
        </w:rPr>
        <w:t xml:space="preserve">43. </w:t>
      </w:r>
      <w:r>
        <w:rPr>
          <w:szCs w:val="24"/>
          <w:lang w:eastAsia="lt-LT"/>
        </w:rPr>
        <w:t>Tarybos nutarimai yra teisėti, jei jie neprieštarauja teisės aktams.</w:t>
      </w:r>
    </w:p>
    <w:p w14:paraId="3FF68C02" w14:textId="77777777" w:rsidR="00BF106A" w:rsidRDefault="00BB2ECD">
      <w:pPr>
        <w:tabs>
          <w:tab w:val="left" w:pos="993"/>
          <w:tab w:val="left" w:pos="1134"/>
        </w:tabs>
        <w:ind w:firstLine="851"/>
        <w:jc w:val="both"/>
        <w:rPr>
          <w:strike/>
          <w:szCs w:val="24"/>
          <w:lang w:eastAsia="lt-LT"/>
        </w:rPr>
      </w:pPr>
      <w:r>
        <w:rPr>
          <w:color w:val="000000"/>
          <w:szCs w:val="24"/>
          <w:lang w:eastAsia="lt-LT"/>
        </w:rPr>
        <w:t xml:space="preserve">44. </w:t>
      </w:r>
      <w:r>
        <w:rPr>
          <w:rFonts w:eastAsia="Calibri"/>
          <w:szCs w:val="24"/>
        </w:rPr>
        <w:t>Taryba už savo veiklą 1 kartą per metus atsiskaito Lopšelio-darželio bendruomenei.</w:t>
      </w:r>
    </w:p>
    <w:p w14:paraId="7065EF3B" w14:textId="77777777" w:rsidR="00BF106A" w:rsidRDefault="00BB2ECD">
      <w:pPr>
        <w:tabs>
          <w:tab w:val="left" w:pos="993"/>
          <w:tab w:val="left" w:pos="1134"/>
        </w:tabs>
        <w:ind w:firstLine="851"/>
        <w:jc w:val="both"/>
        <w:rPr>
          <w:strike/>
          <w:szCs w:val="24"/>
          <w:lang w:eastAsia="lt-LT"/>
        </w:rPr>
      </w:pPr>
      <w:r>
        <w:rPr>
          <w:color w:val="000000"/>
          <w:szCs w:val="24"/>
          <w:lang w:eastAsia="lt-LT"/>
        </w:rPr>
        <w:t xml:space="preserve">45. </w:t>
      </w:r>
      <w:r>
        <w:rPr>
          <w:szCs w:val="24"/>
          <w:lang w:eastAsia="lt-LT"/>
        </w:rPr>
        <w:t>Mokytojų taryba – nuolat veikianti Lopšelio-darželio savivaldos institucija, susidedanti iš rinkimuose išrinktų mokytojų, atstovaujanti mokytojų interesams ir sprendžianti mokytojams aktualias problemas.</w:t>
      </w:r>
    </w:p>
    <w:p w14:paraId="1197A7B8" w14:textId="77777777" w:rsidR="00BF106A" w:rsidRDefault="00BB2ECD">
      <w:pPr>
        <w:tabs>
          <w:tab w:val="left" w:pos="993"/>
          <w:tab w:val="left" w:pos="1134"/>
        </w:tabs>
        <w:ind w:firstLine="851"/>
        <w:jc w:val="both"/>
        <w:rPr>
          <w:strike/>
          <w:szCs w:val="24"/>
          <w:lang w:eastAsia="lt-LT"/>
        </w:rPr>
      </w:pPr>
      <w:r>
        <w:rPr>
          <w:color w:val="000000"/>
          <w:szCs w:val="24"/>
          <w:lang w:eastAsia="lt-LT"/>
        </w:rPr>
        <w:t xml:space="preserve">46. </w:t>
      </w:r>
      <w:r>
        <w:rPr>
          <w:szCs w:val="24"/>
          <w:lang w:eastAsia="lt-LT"/>
        </w:rPr>
        <w:t>Mokytojų tarybą sudaro  5 nariai. Mokytojų taryba sudaroma 2 metų laikotarpiui. Mokytojų tarybos narių kadencijų skaičius neribojamas. Mokytojų tarybai vadovauja pirmininkas, išrinktas atviru balsavimu pirmame naujos Mokytojų tarybos posėdyje.</w:t>
      </w:r>
    </w:p>
    <w:p w14:paraId="0209E5EF" w14:textId="77777777" w:rsidR="00BF106A" w:rsidRDefault="00BB2ECD">
      <w:pPr>
        <w:tabs>
          <w:tab w:val="left" w:pos="993"/>
          <w:tab w:val="left" w:pos="1134"/>
        </w:tabs>
        <w:ind w:firstLine="851"/>
        <w:jc w:val="both"/>
        <w:rPr>
          <w:strike/>
          <w:szCs w:val="24"/>
          <w:lang w:eastAsia="lt-LT"/>
        </w:rPr>
      </w:pPr>
      <w:r>
        <w:rPr>
          <w:color w:val="000000"/>
          <w:szCs w:val="24"/>
          <w:lang w:eastAsia="lt-LT"/>
        </w:rPr>
        <w:t xml:space="preserve">47. Mokytojų tarybos posėdžiai vyksta </w:t>
      </w:r>
      <w:r>
        <w:rPr>
          <w:rFonts w:eastAsia="Calibri"/>
          <w:color w:val="000000"/>
          <w:szCs w:val="24"/>
        </w:rPr>
        <w:t>prasidedant ir baigiantis mokslo metams, bet ne rečiau kaip 1 kartą per pusmetį. Prireikus gali būti sušauktas neeilinis Mokytojų tarybos posėdis.</w:t>
      </w:r>
      <w:r>
        <w:rPr>
          <w:color w:val="000000"/>
          <w:szCs w:val="24"/>
          <w:lang w:eastAsia="lt-LT"/>
        </w:rPr>
        <w:t xml:space="preserve"> </w:t>
      </w:r>
      <w:r>
        <w:rPr>
          <w:szCs w:val="24"/>
          <w:lang w:eastAsia="lt-LT"/>
        </w:rPr>
        <w:t>Posėdis yra teisėtas, jei jame dalyvauja 2/3</w:t>
      </w:r>
      <w:r>
        <w:rPr>
          <w:b/>
          <w:bCs/>
          <w:szCs w:val="24"/>
          <w:lang w:eastAsia="lt-LT"/>
        </w:rPr>
        <w:t xml:space="preserve"> </w:t>
      </w:r>
      <w:r>
        <w:rPr>
          <w:szCs w:val="24"/>
          <w:lang w:eastAsia="lt-LT"/>
        </w:rPr>
        <w:t>Mokytojų tarybos narių. Mokytojų tarybos posėdžius kviečia pirmininkas.</w:t>
      </w:r>
    </w:p>
    <w:p w14:paraId="50C6BC1E" w14:textId="77777777" w:rsidR="00BF106A" w:rsidRDefault="00BB2ECD">
      <w:pPr>
        <w:tabs>
          <w:tab w:val="left" w:pos="1134"/>
        </w:tabs>
        <w:ind w:firstLine="851"/>
        <w:jc w:val="both"/>
        <w:rPr>
          <w:strike/>
          <w:szCs w:val="24"/>
          <w:lang w:eastAsia="lt-LT"/>
        </w:rPr>
      </w:pPr>
      <w:r>
        <w:rPr>
          <w:color w:val="000000"/>
          <w:szCs w:val="24"/>
          <w:lang w:eastAsia="lt-LT"/>
        </w:rPr>
        <w:t xml:space="preserve">48. </w:t>
      </w:r>
      <w:r>
        <w:rPr>
          <w:rFonts w:eastAsia="SimSun"/>
          <w:color w:val="000000"/>
          <w:kern w:val="2"/>
          <w:szCs w:val="24"/>
          <w:lang w:eastAsia="hi-IN" w:bidi="hi-IN"/>
        </w:rPr>
        <w:t>Mokytojų tarybos veikla planuojama, posėdžiai protokoluojami. Nutarimai priimami posėdyje dalyvaujančių narių balsų dauguma. Pirmininko balsas yra sprendžiamasis, jei balsai pasiskirsto po lygiai.</w:t>
      </w:r>
    </w:p>
    <w:p w14:paraId="732BB0E0" w14:textId="77777777" w:rsidR="00BF106A" w:rsidRDefault="00BB2ECD">
      <w:pPr>
        <w:tabs>
          <w:tab w:val="left" w:pos="993"/>
          <w:tab w:val="left" w:pos="1134"/>
        </w:tabs>
        <w:ind w:firstLine="851"/>
        <w:jc w:val="both"/>
        <w:rPr>
          <w:strike/>
          <w:szCs w:val="24"/>
          <w:lang w:eastAsia="lt-LT"/>
        </w:rPr>
      </w:pPr>
      <w:r>
        <w:rPr>
          <w:color w:val="000000"/>
          <w:szCs w:val="24"/>
          <w:lang w:eastAsia="lt-LT"/>
        </w:rPr>
        <w:t xml:space="preserve">49. </w:t>
      </w:r>
      <w:r>
        <w:rPr>
          <w:rFonts w:eastAsia="Calibri"/>
          <w:color w:val="000000"/>
          <w:szCs w:val="24"/>
        </w:rPr>
        <w:t>Mokytojų tarybos nariai svarsto ugdymo programų įgyvendinimą, optimalų ugdymo sąlygų sudarymą, ugdymo turinio atnaujinimą, vaikų pasiekimų ir pažangos vertinimo būdus, rezultatus, pedagoginės veiklos tobulinimo būdus; inicijuoja inovacijų diegimą Lopšelyje-darželyje, teikia siūlymus Lopšelio-darželio vadovui, Tarybai, deleguoja atstovus į Tarybą.</w:t>
      </w:r>
    </w:p>
    <w:p w14:paraId="6E2D7A62" w14:textId="77777777" w:rsidR="00BF106A" w:rsidRDefault="00BB2ECD">
      <w:pPr>
        <w:tabs>
          <w:tab w:val="left" w:pos="1134"/>
        </w:tabs>
        <w:ind w:firstLine="851"/>
        <w:jc w:val="both"/>
        <w:rPr>
          <w:strike/>
          <w:szCs w:val="24"/>
          <w:lang w:eastAsia="lt-LT"/>
        </w:rPr>
      </w:pPr>
      <w:r>
        <w:rPr>
          <w:color w:val="000000"/>
          <w:szCs w:val="24"/>
          <w:lang w:eastAsia="lt-LT"/>
        </w:rPr>
        <w:t xml:space="preserve">50. </w:t>
      </w:r>
      <w:r>
        <w:rPr>
          <w:rFonts w:eastAsia="Calibri"/>
          <w:szCs w:val="24"/>
        </w:rPr>
        <w:t>Tėvų (globėjų, rūpintojų) savivaldos institucija – Tėvų taryba.</w:t>
      </w:r>
      <w:r>
        <w:rPr>
          <w:rFonts w:eastAsia="Calibri"/>
          <w:bCs/>
          <w:szCs w:val="24"/>
        </w:rPr>
        <w:t xml:space="preserve"> </w:t>
      </w:r>
      <w:r>
        <w:rPr>
          <w:rFonts w:eastAsia="Calibri"/>
          <w:bCs/>
          <w:color w:val="000000"/>
          <w:szCs w:val="24"/>
        </w:rPr>
        <w:t xml:space="preserve">Ją sudaro 1 metams grupės tėvų (globėjų, rūpintojų) susirinkimo deleguoti atstovai (po 1 iš kiekvienos grupės). </w:t>
      </w:r>
    </w:p>
    <w:p w14:paraId="61BCE8ED" w14:textId="77777777" w:rsidR="00BF106A" w:rsidRDefault="00BB2ECD">
      <w:pPr>
        <w:tabs>
          <w:tab w:val="left" w:pos="993"/>
          <w:tab w:val="left" w:pos="1134"/>
        </w:tabs>
        <w:ind w:firstLine="851"/>
        <w:jc w:val="both"/>
        <w:rPr>
          <w:bCs/>
          <w:strike/>
          <w:szCs w:val="24"/>
          <w:lang w:eastAsia="lt-LT"/>
        </w:rPr>
      </w:pPr>
      <w:r>
        <w:rPr>
          <w:color w:val="000000"/>
          <w:szCs w:val="24"/>
          <w:lang w:eastAsia="lt-LT"/>
        </w:rPr>
        <w:t xml:space="preserve">51. </w:t>
      </w:r>
      <w:r>
        <w:rPr>
          <w:rFonts w:eastAsia="Calibri"/>
          <w:bCs/>
          <w:color w:val="000000"/>
          <w:szCs w:val="24"/>
        </w:rPr>
        <w:t xml:space="preserve">Tėvų tarybos nariai atviru balsavimu pirmajame posėdyje renka Tėvų tarybos pirmininką ir jo pavaduotoją. Pirmininkas šaukia posėdžius ir apie jų laiką, svarstyti parengtus klausimus informuoja Tėvų tarybos narius. </w:t>
      </w:r>
    </w:p>
    <w:p w14:paraId="2740B885" w14:textId="77777777" w:rsidR="00BF106A" w:rsidRDefault="00BB2ECD">
      <w:pPr>
        <w:tabs>
          <w:tab w:val="left" w:pos="993"/>
          <w:tab w:val="left" w:pos="1134"/>
        </w:tabs>
        <w:ind w:firstLine="851"/>
        <w:jc w:val="both"/>
        <w:rPr>
          <w:bCs/>
          <w:strike/>
          <w:szCs w:val="24"/>
          <w:lang w:eastAsia="lt-LT"/>
        </w:rPr>
      </w:pPr>
      <w:r>
        <w:rPr>
          <w:color w:val="000000"/>
          <w:szCs w:val="24"/>
          <w:lang w:eastAsia="lt-LT"/>
        </w:rPr>
        <w:t xml:space="preserve">52. </w:t>
      </w:r>
      <w:r>
        <w:rPr>
          <w:rFonts w:eastAsia="Calibri"/>
          <w:bCs/>
          <w:color w:val="000000"/>
          <w:szCs w:val="24"/>
        </w:rPr>
        <w:t>Tėvų tarybos nario kadencijų skaičius tam pačiam asmeniui neribojamas.</w:t>
      </w:r>
    </w:p>
    <w:p w14:paraId="78F399C9" w14:textId="77777777" w:rsidR="00BF106A" w:rsidRDefault="00BB2ECD">
      <w:pPr>
        <w:tabs>
          <w:tab w:val="left" w:pos="1134"/>
        </w:tabs>
        <w:ind w:firstLine="851"/>
        <w:jc w:val="both"/>
        <w:rPr>
          <w:bCs/>
          <w:strike/>
          <w:szCs w:val="24"/>
          <w:lang w:eastAsia="lt-LT"/>
        </w:rPr>
      </w:pPr>
      <w:r>
        <w:rPr>
          <w:color w:val="000000"/>
          <w:szCs w:val="24"/>
          <w:lang w:eastAsia="lt-LT"/>
        </w:rPr>
        <w:t xml:space="preserve">53. </w:t>
      </w:r>
      <w:r>
        <w:rPr>
          <w:rFonts w:eastAsia="Calibri"/>
          <w:bCs/>
          <w:color w:val="000000"/>
          <w:szCs w:val="24"/>
        </w:rPr>
        <w:t>Kai Tėvų tarybos narys prieš terminą netenka savo įgaliojimų, kai jis atsistatydina pirma laiko, naujas Tėvų tarybos narys renkamas bendra tvarka esamo likusiam Tėvų tarybos kadencijos laikotarpiui.</w:t>
      </w:r>
    </w:p>
    <w:p w14:paraId="345F9B32" w14:textId="77777777" w:rsidR="00BF106A" w:rsidRDefault="00BB2ECD">
      <w:pPr>
        <w:tabs>
          <w:tab w:val="left" w:pos="1134"/>
        </w:tabs>
        <w:ind w:firstLine="851"/>
        <w:jc w:val="both"/>
        <w:rPr>
          <w:bCs/>
          <w:strike/>
          <w:szCs w:val="24"/>
          <w:lang w:eastAsia="lt-LT"/>
        </w:rPr>
      </w:pPr>
      <w:r>
        <w:rPr>
          <w:color w:val="000000"/>
          <w:szCs w:val="24"/>
          <w:lang w:eastAsia="lt-LT"/>
        </w:rPr>
        <w:t xml:space="preserve">54. </w:t>
      </w:r>
      <w:r>
        <w:rPr>
          <w:rFonts w:eastAsia="Calibri"/>
          <w:bCs/>
          <w:color w:val="000000"/>
          <w:szCs w:val="24"/>
        </w:rPr>
        <w:t>Tėvų taryba teikia siūlymus Tarybai ir Lopšelio-darželio vadovui (direktoriui) ugdymo proceso organizavimo ir ugdymo kokybės gerinimo klausimais, analizuoja Lopšelio-darželio lėšų panaudojimo tikslingumą, deleguoja atstovus į Tarybą, dalyvauja tėvų (globėjų, rūpintojų) diskusijose, Lopšelio-darželio renginiuose, svarsto kitus Lopšelio-darželio vadovo, jo pavaduotojų teikiamus klausimus.</w:t>
      </w:r>
    </w:p>
    <w:p w14:paraId="52D1ABA6" w14:textId="77777777" w:rsidR="00BF106A" w:rsidRDefault="00BB2ECD">
      <w:pPr>
        <w:tabs>
          <w:tab w:val="left" w:pos="1134"/>
        </w:tabs>
        <w:ind w:firstLine="851"/>
        <w:jc w:val="both"/>
        <w:rPr>
          <w:bCs/>
          <w:strike/>
          <w:szCs w:val="24"/>
          <w:lang w:eastAsia="lt-LT"/>
        </w:rPr>
      </w:pPr>
      <w:r>
        <w:rPr>
          <w:color w:val="000000"/>
          <w:szCs w:val="24"/>
          <w:lang w:eastAsia="lt-LT"/>
        </w:rPr>
        <w:t xml:space="preserve">55. </w:t>
      </w:r>
      <w:r>
        <w:rPr>
          <w:rFonts w:eastAsia="Calibri"/>
          <w:szCs w:val="24"/>
        </w:rPr>
        <w:t>Ugdytinių ugdymo organizavimo, elgesio, lankomumo, saugumo užtikrinimo ir kitais ugdytinių tėvams (globėjams, rūpintojams) aktualiais klausimais Lopšelio-darželio vadovas gali organizuoti savivaldos institucijų vadovų pasitarimus.</w:t>
      </w:r>
    </w:p>
    <w:p w14:paraId="50B2DB04" w14:textId="77777777" w:rsidR="00BF106A" w:rsidRDefault="00BF106A">
      <w:pPr>
        <w:ind w:left="709"/>
        <w:jc w:val="center"/>
        <w:rPr>
          <w:bCs/>
          <w:strike/>
          <w:szCs w:val="24"/>
          <w:lang w:eastAsia="lt-LT"/>
        </w:rPr>
      </w:pPr>
    </w:p>
    <w:p w14:paraId="78890EE1" w14:textId="77777777" w:rsidR="00BF106A" w:rsidRDefault="00BF106A">
      <w:pPr>
        <w:jc w:val="center"/>
        <w:rPr>
          <w:b/>
          <w:bCs/>
          <w:szCs w:val="24"/>
          <w:lang w:eastAsia="lt-LT"/>
        </w:rPr>
      </w:pPr>
    </w:p>
    <w:p w14:paraId="3D0CB331" w14:textId="77777777" w:rsidR="00BF106A" w:rsidRDefault="00BF106A">
      <w:pPr>
        <w:jc w:val="center"/>
        <w:rPr>
          <w:b/>
          <w:bCs/>
          <w:szCs w:val="24"/>
          <w:lang w:eastAsia="lt-LT"/>
        </w:rPr>
      </w:pPr>
    </w:p>
    <w:p w14:paraId="2B43368B" w14:textId="77777777" w:rsidR="00BF106A" w:rsidRDefault="00BB2ECD">
      <w:pPr>
        <w:jc w:val="center"/>
        <w:rPr>
          <w:b/>
          <w:bCs/>
          <w:szCs w:val="24"/>
          <w:lang w:eastAsia="lt-LT"/>
        </w:rPr>
      </w:pPr>
      <w:r>
        <w:rPr>
          <w:b/>
          <w:bCs/>
          <w:szCs w:val="24"/>
          <w:lang w:eastAsia="lt-LT"/>
        </w:rPr>
        <w:t>VI SKYRIUS</w:t>
      </w:r>
    </w:p>
    <w:p w14:paraId="4C9040DF" w14:textId="77777777" w:rsidR="00BF106A" w:rsidRDefault="00BB2ECD">
      <w:pPr>
        <w:jc w:val="center"/>
        <w:rPr>
          <w:b/>
          <w:szCs w:val="24"/>
          <w:lang w:eastAsia="lt-LT"/>
        </w:rPr>
      </w:pPr>
      <w:r>
        <w:rPr>
          <w:b/>
          <w:bCs/>
          <w:szCs w:val="24"/>
          <w:lang w:eastAsia="lt-LT"/>
        </w:rPr>
        <w:lastRenderedPageBreak/>
        <w:t>DARBUOTOJŲ PRIĖMIMAS Į DARBĄ, JŲ DARBO APMOKĖJIMO</w:t>
      </w:r>
    </w:p>
    <w:p w14:paraId="551584B3" w14:textId="77777777" w:rsidR="00BF106A" w:rsidRDefault="00BB2ECD">
      <w:pPr>
        <w:ind w:left="342"/>
        <w:jc w:val="center"/>
        <w:rPr>
          <w:b/>
          <w:szCs w:val="24"/>
          <w:lang w:eastAsia="lt-LT"/>
        </w:rPr>
      </w:pPr>
      <w:r>
        <w:rPr>
          <w:b/>
          <w:bCs/>
          <w:szCs w:val="24"/>
          <w:lang w:eastAsia="lt-LT"/>
        </w:rPr>
        <w:t>TVARKA IR ATESTACIJA</w:t>
      </w:r>
    </w:p>
    <w:p w14:paraId="3590B120" w14:textId="77777777" w:rsidR="00BF106A" w:rsidRDefault="00BF106A">
      <w:pPr>
        <w:ind w:firstLine="993"/>
        <w:jc w:val="both"/>
        <w:rPr>
          <w:szCs w:val="24"/>
          <w:lang w:eastAsia="lt-LT"/>
        </w:rPr>
      </w:pPr>
    </w:p>
    <w:p w14:paraId="0AE7FA43" w14:textId="77777777" w:rsidR="00BF106A" w:rsidRDefault="00BB2ECD">
      <w:pPr>
        <w:tabs>
          <w:tab w:val="left" w:pos="1134"/>
        </w:tabs>
        <w:ind w:firstLine="851"/>
        <w:jc w:val="both"/>
        <w:rPr>
          <w:szCs w:val="24"/>
          <w:lang w:eastAsia="lt-LT"/>
        </w:rPr>
      </w:pPr>
      <w:r>
        <w:rPr>
          <w:color w:val="000000"/>
          <w:szCs w:val="24"/>
          <w:lang w:eastAsia="lt-LT"/>
        </w:rPr>
        <w:t>56.</w:t>
      </w:r>
      <w:r>
        <w:rPr>
          <w:szCs w:val="24"/>
          <w:lang w:eastAsia="lt-LT"/>
        </w:rPr>
        <w:t xml:space="preserve"> Darbuotojai į darbą Lopšelyje-darželyje priimami ir atleidžiami iš jo Lietuvos Respublikos darbo kodekso ir kitų teisės aktų nustatyta tvarka. </w:t>
      </w:r>
    </w:p>
    <w:p w14:paraId="00788375" w14:textId="77777777" w:rsidR="00BF106A" w:rsidRDefault="00BB2ECD">
      <w:pPr>
        <w:tabs>
          <w:tab w:val="left" w:pos="1134"/>
        </w:tabs>
        <w:ind w:firstLine="851"/>
        <w:jc w:val="both"/>
        <w:rPr>
          <w:szCs w:val="24"/>
          <w:lang w:eastAsia="lt-LT"/>
        </w:rPr>
      </w:pPr>
      <w:r>
        <w:rPr>
          <w:color w:val="000000"/>
          <w:szCs w:val="24"/>
          <w:lang w:eastAsia="lt-LT"/>
        </w:rPr>
        <w:t>57.</w:t>
      </w:r>
      <w:r>
        <w:rPr>
          <w:szCs w:val="24"/>
          <w:lang w:eastAsia="lt-LT"/>
        </w:rPr>
        <w:t xml:space="preserve"> Lopšelio-darželio darbuotojams už darbą apmokama įstatymų ir kitų teisės aktų nustatyta tvarka.</w:t>
      </w:r>
    </w:p>
    <w:p w14:paraId="2A57CBF0" w14:textId="77777777" w:rsidR="00BF106A" w:rsidRDefault="00BB2ECD">
      <w:pPr>
        <w:tabs>
          <w:tab w:val="left" w:pos="1134"/>
        </w:tabs>
        <w:ind w:firstLine="851"/>
        <w:jc w:val="both"/>
        <w:rPr>
          <w:szCs w:val="24"/>
          <w:lang w:eastAsia="lt-LT"/>
        </w:rPr>
      </w:pPr>
      <w:r>
        <w:rPr>
          <w:color w:val="000000"/>
          <w:szCs w:val="24"/>
          <w:lang w:eastAsia="lt-LT"/>
        </w:rPr>
        <w:t xml:space="preserve">58. </w:t>
      </w:r>
      <w:r>
        <w:rPr>
          <w:rFonts w:eastAsia="Calibri"/>
          <w:color w:val="000000"/>
          <w:szCs w:val="24"/>
          <w:lang w:eastAsia="lt-LT"/>
        </w:rPr>
        <w:t>Lopšelio-darželio mokytojų ir švietimo pagalbos specialistų (išskyrus psichologus) atestaciją, vadovaudamasi švietimo, mokslo ir sporto ministro patvirtintais Mokytojų atestacijos nuostatais, vykdo Lopšelio-darželio mokytojų ir pagalbos mokiniui (išskyrus psichologus) specialistų atestacijos komisija.</w:t>
      </w:r>
    </w:p>
    <w:p w14:paraId="05378504" w14:textId="77777777" w:rsidR="00BF106A" w:rsidRDefault="00BB2ECD">
      <w:pPr>
        <w:tabs>
          <w:tab w:val="left" w:pos="1134"/>
        </w:tabs>
        <w:ind w:firstLine="851"/>
        <w:jc w:val="both"/>
        <w:rPr>
          <w:rFonts w:eastAsia="Calibri"/>
          <w:strike/>
          <w:szCs w:val="24"/>
        </w:rPr>
      </w:pPr>
      <w:r>
        <w:rPr>
          <w:rFonts w:eastAsia="Calibri"/>
          <w:color w:val="000000"/>
          <w:szCs w:val="24"/>
        </w:rPr>
        <w:t xml:space="preserve">59. </w:t>
      </w:r>
      <w:r>
        <w:rPr>
          <w:rFonts w:eastAsia="Calibri"/>
          <w:color w:val="000000"/>
          <w:szCs w:val="24"/>
          <w:lang w:eastAsia="lt-LT"/>
        </w:rPr>
        <w:t>Lopšelio-darželio vadovo, jo pavaduotojo ugdymui veiklos vertinimas vykdomas švietimo, mokslo ir sporto ministro nustatyta tvarka.</w:t>
      </w:r>
    </w:p>
    <w:p w14:paraId="3DF6ACBA" w14:textId="77777777" w:rsidR="00BF106A" w:rsidRDefault="00BF106A">
      <w:pPr>
        <w:ind w:left="709"/>
        <w:jc w:val="both"/>
        <w:rPr>
          <w:rFonts w:eastAsia="Calibri"/>
          <w:strike/>
          <w:szCs w:val="24"/>
        </w:rPr>
      </w:pPr>
    </w:p>
    <w:p w14:paraId="3B4D3B97" w14:textId="77777777" w:rsidR="00BF106A" w:rsidRDefault="00BB2ECD">
      <w:pPr>
        <w:jc w:val="center"/>
        <w:rPr>
          <w:b/>
          <w:szCs w:val="24"/>
          <w:lang w:eastAsia="lt-LT"/>
        </w:rPr>
      </w:pPr>
      <w:r>
        <w:rPr>
          <w:b/>
          <w:bCs/>
          <w:szCs w:val="24"/>
          <w:lang w:eastAsia="lt-LT"/>
        </w:rPr>
        <w:t>VII SKYRIUS</w:t>
      </w:r>
    </w:p>
    <w:p w14:paraId="1CF3F41D" w14:textId="77777777" w:rsidR="00BF106A" w:rsidRDefault="00BB2ECD">
      <w:pPr>
        <w:jc w:val="center"/>
        <w:rPr>
          <w:b/>
          <w:szCs w:val="24"/>
          <w:lang w:eastAsia="lt-LT"/>
        </w:rPr>
      </w:pPr>
      <w:r>
        <w:rPr>
          <w:b/>
          <w:bCs/>
          <w:szCs w:val="24"/>
          <w:lang w:eastAsia="lt-LT"/>
        </w:rPr>
        <w:t>LOPŠELIO-DARŽELIO TURTAS, LĖŠOS, JŲ NAUDOJIMO TVARKA,</w:t>
      </w:r>
    </w:p>
    <w:p w14:paraId="55E8B15C" w14:textId="77777777" w:rsidR="00BF106A" w:rsidRDefault="00BB2ECD">
      <w:pPr>
        <w:jc w:val="center"/>
        <w:rPr>
          <w:b/>
          <w:szCs w:val="24"/>
          <w:lang w:eastAsia="lt-LT"/>
        </w:rPr>
      </w:pPr>
      <w:r>
        <w:rPr>
          <w:b/>
          <w:bCs/>
          <w:szCs w:val="24"/>
          <w:lang w:eastAsia="lt-LT"/>
        </w:rPr>
        <w:t xml:space="preserve">FINANSINĖS VEIKLOS KONTROLĖ </w:t>
      </w:r>
      <w:r>
        <w:rPr>
          <w:b/>
          <w:bCs/>
          <w:caps/>
          <w:szCs w:val="24"/>
          <w:lang w:eastAsia="lt-LT"/>
        </w:rPr>
        <w:t>ir veiklos priežiūra</w:t>
      </w:r>
    </w:p>
    <w:p w14:paraId="5AE8F26F" w14:textId="77777777" w:rsidR="00BF106A" w:rsidRDefault="00BF106A">
      <w:pPr>
        <w:jc w:val="both"/>
        <w:rPr>
          <w:szCs w:val="24"/>
          <w:lang w:eastAsia="lt-LT"/>
        </w:rPr>
      </w:pPr>
    </w:p>
    <w:p w14:paraId="35A96843" w14:textId="77777777" w:rsidR="00BF106A" w:rsidRDefault="00BB2ECD">
      <w:pPr>
        <w:tabs>
          <w:tab w:val="left" w:pos="993"/>
          <w:tab w:val="left" w:pos="1134"/>
        </w:tabs>
        <w:ind w:firstLine="851"/>
        <w:jc w:val="both"/>
        <w:rPr>
          <w:szCs w:val="24"/>
          <w:lang w:eastAsia="lt-LT"/>
        </w:rPr>
      </w:pPr>
      <w:r>
        <w:rPr>
          <w:color w:val="000000"/>
          <w:szCs w:val="24"/>
          <w:lang w:eastAsia="lt-LT"/>
        </w:rPr>
        <w:t xml:space="preserve">60. </w:t>
      </w:r>
      <w:r>
        <w:rPr>
          <w:szCs w:val="24"/>
          <w:lang w:eastAsia="lt-LT"/>
        </w:rPr>
        <w:t xml:space="preserve">Lopšelis-darželis valdo patikėjimo ir panaudos teise perduotą Mažeikių rajono savivaldybės turtą, jį naudoja ir disponuoja juo įstatymų, Mažeikių rajono savivaldybės tarybos sprendimų ir kitų teisės aktų nustatyta tvarka. </w:t>
      </w:r>
    </w:p>
    <w:p w14:paraId="3F11A74F" w14:textId="77777777" w:rsidR="00BF106A" w:rsidRDefault="00BB2ECD">
      <w:pPr>
        <w:tabs>
          <w:tab w:val="left" w:pos="567"/>
          <w:tab w:val="left" w:pos="851"/>
          <w:tab w:val="left" w:pos="1134"/>
          <w:tab w:val="left" w:pos="1418"/>
        </w:tabs>
        <w:ind w:firstLine="851"/>
        <w:jc w:val="both"/>
        <w:rPr>
          <w:szCs w:val="24"/>
          <w:lang w:eastAsia="lt-LT"/>
        </w:rPr>
      </w:pPr>
      <w:r>
        <w:rPr>
          <w:color w:val="000000"/>
          <w:szCs w:val="24"/>
          <w:lang w:eastAsia="lt-LT"/>
        </w:rPr>
        <w:t xml:space="preserve">61. </w:t>
      </w:r>
      <w:r>
        <w:rPr>
          <w:szCs w:val="24"/>
          <w:lang w:eastAsia="lt-LT"/>
        </w:rPr>
        <w:t xml:space="preserve">Lopšelio-darželio lėšas sudaro: </w:t>
      </w:r>
    </w:p>
    <w:p w14:paraId="234C5ACB" w14:textId="77777777" w:rsidR="00BF106A" w:rsidRDefault="00BB2ECD">
      <w:pPr>
        <w:tabs>
          <w:tab w:val="left" w:pos="567"/>
          <w:tab w:val="left" w:pos="851"/>
          <w:tab w:val="left" w:pos="1134"/>
          <w:tab w:val="left" w:pos="1276"/>
        </w:tabs>
        <w:ind w:firstLine="851"/>
        <w:jc w:val="both"/>
        <w:rPr>
          <w:szCs w:val="24"/>
          <w:lang w:eastAsia="lt-LT"/>
        </w:rPr>
      </w:pPr>
      <w:r>
        <w:rPr>
          <w:color w:val="000000"/>
          <w:szCs w:val="24"/>
          <w:lang w:eastAsia="lt-LT"/>
        </w:rPr>
        <w:t xml:space="preserve">61.1. </w:t>
      </w:r>
      <w:r>
        <w:rPr>
          <w:rFonts w:eastAsia="Calibri"/>
          <w:szCs w:val="24"/>
        </w:rPr>
        <w:t>valstybės biudžeto ir Mažeikių rajono savivaldybės biudžeto asignavimai;</w:t>
      </w:r>
    </w:p>
    <w:p w14:paraId="4343D019" w14:textId="77777777" w:rsidR="00BF106A" w:rsidRDefault="00BB2ECD">
      <w:pPr>
        <w:tabs>
          <w:tab w:val="left" w:pos="567"/>
          <w:tab w:val="left" w:pos="851"/>
          <w:tab w:val="left" w:pos="1134"/>
          <w:tab w:val="left" w:pos="1276"/>
        </w:tabs>
        <w:ind w:firstLine="851"/>
        <w:jc w:val="both"/>
        <w:rPr>
          <w:szCs w:val="24"/>
          <w:lang w:eastAsia="lt-LT"/>
        </w:rPr>
      </w:pPr>
      <w:r>
        <w:rPr>
          <w:color w:val="000000"/>
          <w:szCs w:val="24"/>
          <w:lang w:eastAsia="lt-LT"/>
        </w:rPr>
        <w:t xml:space="preserve">61.2 </w:t>
      </w:r>
      <w:r>
        <w:rPr>
          <w:rFonts w:eastAsia="Calibri"/>
          <w:szCs w:val="24"/>
        </w:rPr>
        <w:t xml:space="preserve">kitos lėšos. </w:t>
      </w:r>
    </w:p>
    <w:p w14:paraId="1B932B52" w14:textId="77777777" w:rsidR="00BF106A" w:rsidRDefault="00BB2ECD">
      <w:pPr>
        <w:tabs>
          <w:tab w:val="left" w:pos="567"/>
          <w:tab w:val="left" w:pos="709"/>
          <w:tab w:val="left" w:pos="1134"/>
        </w:tabs>
        <w:ind w:firstLine="851"/>
        <w:jc w:val="both"/>
        <w:rPr>
          <w:szCs w:val="24"/>
          <w:lang w:eastAsia="lt-LT"/>
        </w:rPr>
      </w:pPr>
      <w:r>
        <w:rPr>
          <w:color w:val="000000"/>
          <w:szCs w:val="24"/>
          <w:lang w:eastAsia="lt-LT"/>
        </w:rPr>
        <w:t xml:space="preserve">62. </w:t>
      </w:r>
      <w:r>
        <w:rPr>
          <w:rFonts w:eastAsia="Calibri"/>
          <w:color w:val="000000"/>
          <w:szCs w:val="24"/>
        </w:rPr>
        <w:t>Lopšelis-darželis gali gauti paramą iš paramos teikėjų ir naudoti ją paramos teikėjų nustatytiems tikslams ir uždaviniams, įstatymų priskirtoms funkcijoms įgyvendinti.</w:t>
      </w:r>
    </w:p>
    <w:p w14:paraId="77F1B344" w14:textId="77777777" w:rsidR="00BF106A" w:rsidRDefault="00BB2ECD">
      <w:pPr>
        <w:tabs>
          <w:tab w:val="left" w:pos="567"/>
          <w:tab w:val="left" w:pos="851"/>
          <w:tab w:val="left" w:pos="1134"/>
          <w:tab w:val="left" w:pos="1418"/>
        </w:tabs>
        <w:ind w:firstLine="851"/>
        <w:jc w:val="both"/>
        <w:rPr>
          <w:szCs w:val="24"/>
          <w:lang w:eastAsia="lt-LT"/>
        </w:rPr>
      </w:pPr>
      <w:r>
        <w:rPr>
          <w:color w:val="000000"/>
          <w:szCs w:val="24"/>
          <w:lang w:eastAsia="lt-LT"/>
        </w:rPr>
        <w:t xml:space="preserve">63. </w:t>
      </w:r>
      <w:r>
        <w:rPr>
          <w:rFonts w:eastAsia="Calibri"/>
          <w:szCs w:val="24"/>
        </w:rPr>
        <w:t>Lėšos naudojamos teisės aktų nustatyta tvarka.</w:t>
      </w:r>
    </w:p>
    <w:p w14:paraId="0E7726AD" w14:textId="77777777" w:rsidR="00BF106A" w:rsidRDefault="00BB2ECD">
      <w:pPr>
        <w:tabs>
          <w:tab w:val="left" w:pos="567"/>
          <w:tab w:val="left" w:pos="851"/>
          <w:tab w:val="left" w:pos="1134"/>
          <w:tab w:val="left" w:pos="1418"/>
        </w:tabs>
        <w:ind w:firstLine="851"/>
        <w:jc w:val="both"/>
        <w:rPr>
          <w:szCs w:val="24"/>
          <w:lang w:eastAsia="lt-LT"/>
        </w:rPr>
      </w:pPr>
      <w:r>
        <w:rPr>
          <w:color w:val="000000"/>
          <w:szCs w:val="24"/>
          <w:lang w:eastAsia="lt-LT"/>
        </w:rPr>
        <w:t xml:space="preserve">64. </w:t>
      </w:r>
      <w:r>
        <w:rPr>
          <w:szCs w:val="24"/>
          <w:lang w:eastAsia="lt-LT"/>
        </w:rPr>
        <w:t xml:space="preserve">Lopšelis-darželis </w:t>
      </w:r>
      <w:r>
        <w:rPr>
          <w:rFonts w:eastAsia="Calibri"/>
          <w:szCs w:val="24"/>
        </w:rPr>
        <w:t>buhalterinę apskaitą organizuoja ir finansinę atskaitomybę tvarko teisės aktų nustatyta tvarka.</w:t>
      </w:r>
    </w:p>
    <w:p w14:paraId="0C136EC7" w14:textId="77777777" w:rsidR="00BF106A" w:rsidRDefault="00BB2ECD">
      <w:pPr>
        <w:tabs>
          <w:tab w:val="left" w:pos="567"/>
          <w:tab w:val="left" w:pos="851"/>
          <w:tab w:val="left" w:pos="1134"/>
          <w:tab w:val="left" w:pos="1276"/>
        </w:tabs>
        <w:ind w:firstLine="851"/>
        <w:jc w:val="both"/>
        <w:rPr>
          <w:szCs w:val="24"/>
          <w:lang w:eastAsia="lt-LT"/>
        </w:rPr>
      </w:pPr>
      <w:r>
        <w:rPr>
          <w:color w:val="000000"/>
          <w:szCs w:val="24"/>
          <w:lang w:eastAsia="lt-LT"/>
        </w:rPr>
        <w:t xml:space="preserve">65. </w:t>
      </w:r>
      <w:r>
        <w:rPr>
          <w:szCs w:val="24"/>
          <w:lang w:eastAsia="lt-LT"/>
        </w:rPr>
        <w:t xml:space="preserve">Lopšelio-darželio </w:t>
      </w:r>
      <w:r>
        <w:rPr>
          <w:rFonts w:eastAsia="Calibri"/>
          <w:szCs w:val="24"/>
        </w:rPr>
        <w:t>finansinė veikla kontroliuojama teisės aktų nustatyta tvarka.</w:t>
      </w:r>
    </w:p>
    <w:p w14:paraId="608D770C" w14:textId="77777777" w:rsidR="00BF106A" w:rsidRDefault="00BB2ECD">
      <w:pPr>
        <w:tabs>
          <w:tab w:val="left" w:pos="567"/>
          <w:tab w:val="left" w:pos="851"/>
          <w:tab w:val="left" w:pos="1134"/>
          <w:tab w:val="left" w:pos="1276"/>
        </w:tabs>
        <w:ind w:firstLine="851"/>
        <w:jc w:val="both"/>
        <w:rPr>
          <w:szCs w:val="24"/>
          <w:lang w:eastAsia="lt-LT"/>
        </w:rPr>
      </w:pPr>
      <w:r>
        <w:rPr>
          <w:color w:val="000000"/>
          <w:szCs w:val="24"/>
          <w:lang w:eastAsia="lt-LT"/>
        </w:rPr>
        <w:t xml:space="preserve">66. Lopšelio-darželio </w:t>
      </w:r>
      <w:r>
        <w:rPr>
          <w:rFonts w:eastAsia="Calibri"/>
          <w:szCs w:val="24"/>
          <w:lang w:eastAsia="lt-LT"/>
        </w:rPr>
        <w:t xml:space="preserve">veiklos priežiūrą atlieka </w:t>
      </w:r>
      <w:r>
        <w:rPr>
          <w:color w:val="000000"/>
          <w:szCs w:val="24"/>
          <w:lang w:eastAsia="lt-LT"/>
        </w:rPr>
        <w:t>Mažeikių rajono savivaldybės vykdomoji institucija, prireikus pasitelkdama išorinius vertintojus.</w:t>
      </w:r>
    </w:p>
    <w:p w14:paraId="2E1CEE63" w14:textId="77777777" w:rsidR="00BF106A" w:rsidRDefault="00BB2ECD">
      <w:pPr>
        <w:tabs>
          <w:tab w:val="left" w:pos="567"/>
          <w:tab w:val="left" w:pos="851"/>
          <w:tab w:val="left" w:pos="1134"/>
          <w:tab w:val="left" w:pos="1276"/>
        </w:tabs>
        <w:ind w:firstLine="851"/>
        <w:jc w:val="both"/>
        <w:rPr>
          <w:rFonts w:eastAsia="Calibri"/>
          <w:szCs w:val="24"/>
          <w:lang w:eastAsia="lt-LT"/>
        </w:rPr>
      </w:pPr>
      <w:r>
        <w:rPr>
          <w:rFonts w:eastAsia="Calibri"/>
          <w:color w:val="000000"/>
          <w:szCs w:val="24"/>
          <w:lang w:eastAsia="lt-LT"/>
        </w:rPr>
        <w:t xml:space="preserve">67. </w:t>
      </w:r>
      <w:r>
        <w:rPr>
          <w:rFonts w:eastAsia="Calibri"/>
          <w:szCs w:val="24"/>
          <w:lang w:eastAsia="lt-LT"/>
        </w:rPr>
        <w:t>Lopšelio-darželio vidaus auditas atliekamas vadovaujantis Lietuvos Respublikos vidaus kontrolės ir vidaus audito įstatymu, kitais vidaus auditą reglamentuojančiais teisės aktais.</w:t>
      </w:r>
    </w:p>
    <w:p w14:paraId="26F21C71" w14:textId="77777777" w:rsidR="00BF106A" w:rsidRDefault="00BF106A">
      <w:pPr>
        <w:tabs>
          <w:tab w:val="left" w:pos="567"/>
          <w:tab w:val="left" w:pos="851"/>
          <w:tab w:val="left" w:pos="1134"/>
          <w:tab w:val="left" w:pos="1276"/>
        </w:tabs>
        <w:ind w:left="709"/>
        <w:jc w:val="both"/>
        <w:rPr>
          <w:rFonts w:eastAsia="Calibri"/>
          <w:szCs w:val="24"/>
          <w:lang w:eastAsia="lt-LT"/>
        </w:rPr>
      </w:pPr>
    </w:p>
    <w:p w14:paraId="3139D1AD" w14:textId="0E72E93E" w:rsidR="00BF106A" w:rsidRDefault="00BB2ECD">
      <w:pPr>
        <w:jc w:val="center"/>
        <w:rPr>
          <w:b/>
          <w:szCs w:val="24"/>
          <w:lang w:eastAsia="lt-LT"/>
        </w:rPr>
      </w:pPr>
      <w:r>
        <w:rPr>
          <w:b/>
          <w:bCs/>
          <w:szCs w:val="24"/>
          <w:lang w:eastAsia="lt-LT"/>
        </w:rPr>
        <w:t>VIII SKYRIUS</w:t>
      </w:r>
    </w:p>
    <w:p w14:paraId="122D9D49" w14:textId="77777777" w:rsidR="00BF106A" w:rsidRDefault="00BB2ECD">
      <w:pPr>
        <w:jc w:val="center"/>
        <w:rPr>
          <w:b/>
          <w:szCs w:val="24"/>
          <w:lang w:eastAsia="lt-LT"/>
        </w:rPr>
      </w:pPr>
      <w:r>
        <w:rPr>
          <w:b/>
          <w:bCs/>
          <w:szCs w:val="24"/>
          <w:lang w:eastAsia="lt-LT"/>
        </w:rPr>
        <w:t>BAIGIAMOSIOS NUOSTATOS</w:t>
      </w:r>
    </w:p>
    <w:p w14:paraId="7AF7BF46" w14:textId="77777777" w:rsidR="00BF106A" w:rsidRDefault="00BF106A">
      <w:pPr>
        <w:jc w:val="both"/>
        <w:rPr>
          <w:szCs w:val="24"/>
          <w:lang w:eastAsia="lt-LT"/>
        </w:rPr>
      </w:pPr>
    </w:p>
    <w:p w14:paraId="0D71E4C2" w14:textId="77777777" w:rsidR="00BF106A" w:rsidRDefault="00BB2ECD">
      <w:pPr>
        <w:tabs>
          <w:tab w:val="left" w:pos="1134"/>
        </w:tabs>
        <w:ind w:firstLine="709"/>
        <w:jc w:val="both"/>
        <w:rPr>
          <w:szCs w:val="24"/>
          <w:lang w:eastAsia="lt-LT"/>
        </w:rPr>
      </w:pPr>
      <w:r>
        <w:rPr>
          <w:color w:val="000000"/>
          <w:szCs w:val="24"/>
          <w:lang w:eastAsia="lt-LT"/>
        </w:rPr>
        <w:t xml:space="preserve">68. </w:t>
      </w:r>
      <w:r>
        <w:rPr>
          <w:szCs w:val="24"/>
          <w:lang w:eastAsia="lt-LT"/>
        </w:rPr>
        <w:t xml:space="preserve">Lopšelis-darželis </w:t>
      </w:r>
      <w:r>
        <w:rPr>
          <w:rFonts w:eastAsia="Calibri"/>
          <w:szCs w:val="24"/>
        </w:rPr>
        <w:t xml:space="preserve">turi teisės aktų nustatytus reikalavimus atitinkančią interneto svetainę www.buratinas.lt, kurioje viešai skelbia informaciją apie savo veiklą. </w:t>
      </w:r>
    </w:p>
    <w:p w14:paraId="6561918F" w14:textId="77777777" w:rsidR="00BF106A" w:rsidRDefault="00BB2ECD">
      <w:pPr>
        <w:tabs>
          <w:tab w:val="left" w:pos="1134"/>
        </w:tabs>
        <w:ind w:firstLine="709"/>
        <w:jc w:val="both"/>
        <w:rPr>
          <w:szCs w:val="24"/>
          <w:lang w:eastAsia="lt-LT"/>
        </w:rPr>
      </w:pPr>
      <w:r>
        <w:rPr>
          <w:color w:val="000000"/>
          <w:szCs w:val="24"/>
          <w:lang w:eastAsia="lt-LT"/>
        </w:rPr>
        <w:t xml:space="preserve">69. </w:t>
      </w:r>
      <w:r>
        <w:rPr>
          <w:szCs w:val="24"/>
          <w:lang w:eastAsia="lt-LT"/>
        </w:rPr>
        <w:t xml:space="preserve">Nuostatai keičiami ir papildomi </w:t>
      </w:r>
      <w:r>
        <w:rPr>
          <w:rFonts w:eastAsia="Calibri"/>
          <w:szCs w:val="24"/>
        </w:rPr>
        <w:t>Mažeikių rajono savivaldybės tarybos</w:t>
      </w:r>
      <w:r>
        <w:rPr>
          <w:szCs w:val="24"/>
          <w:lang w:eastAsia="lt-LT"/>
        </w:rPr>
        <w:t xml:space="preserve">, Lopšelio-darželio </w:t>
      </w:r>
      <w:r>
        <w:rPr>
          <w:rFonts w:eastAsia="Calibri"/>
          <w:szCs w:val="24"/>
          <w:lang w:eastAsia="lt-LT"/>
        </w:rPr>
        <w:t xml:space="preserve">vadovo, Tarybos ar Mažeikių rajono savivaldybės vykdomosios institucijos iniciatyva. </w:t>
      </w:r>
    </w:p>
    <w:p w14:paraId="6B1A05CB" w14:textId="77777777" w:rsidR="00BF106A" w:rsidRDefault="00BB2ECD">
      <w:pPr>
        <w:tabs>
          <w:tab w:val="left" w:pos="1134"/>
        </w:tabs>
        <w:ind w:firstLine="709"/>
        <w:jc w:val="both"/>
        <w:rPr>
          <w:b/>
          <w:bCs/>
          <w:szCs w:val="24"/>
          <w:lang w:eastAsia="lt-LT"/>
        </w:rPr>
      </w:pPr>
      <w:r>
        <w:rPr>
          <w:color w:val="000000"/>
          <w:szCs w:val="24"/>
          <w:lang w:eastAsia="lt-LT"/>
        </w:rPr>
        <w:t xml:space="preserve">70. </w:t>
      </w:r>
      <w:r>
        <w:rPr>
          <w:rFonts w:eastAsia="Calibri"/>
          <w:color w:val="000000"/>
          <w:szCs w:val="24"/>
        </w:rPr>
        <w:t xml:space="preserve">Nuostatų pakeitimai, papildymai derinami su </w:t>
      </w:r>
      <w:r>
        <w:rPr>
          <w:rFonts w:eastAsia="Calibri"/>
          <w:color w:val="000000"/>
          <w:szCs w:val="24"/>
          <w:lang w:eastAsia="lt-LT"/>
        </w:rPr>
        <w:t>Mažeikių rajono s</w:t>
      </w:r>
      <w:r>
        <w:rPr>
          <w:rFonts w:eastAsia="Calibri"/>
          <w:color w:val="000000"/>
          <w:szCs w:val="24"/>
        </w:rPr>
        <w:t xml:space="preserve">avivaldybės vykdomąja institucija. </w:t>
      </w:r>
    </w:p>
    <w:p w14:paraId="605D3DB2" w14:textId="77777777" w:rsidR="00BF106A" w:rsidRDefault="00BB2ECD">
      <w:pPr>
        <w:tabs>
          <w:tab w:val="left" w:pos="1134"/>
        </w:tabs>
        <w:ind w:firstLine="709"/>
        <w:jc w:val="both"/>
        <w:rPr>
          <w:szCs w:val="24"/>
          <w:lang w:eastAsia="lt-LT"/>
        </w:rPr>
      </w:pPr>
      <w:r>
        <w:rPr>
          <w:color w:val="000000"/>
          <w:szCs w:val="24"/>
          <w:lang w:eastAsia="lt-LT"/>
        </w:rPr>
        <w:t xml:space="preserve">71. </w:t>
      </w:r>
      <w:r>
        <w:rPr>
          <w:szCs w:val="24"/>
          <w:lang w:eastAsia="lt-LT"/>
        </w:rPr>
        <w:t xml:space="preserve">Lopšelis-darželis registruojamas </w:t>
      </w:r>
      <w:r>
        <w:rPr>
          <w:rFonts w:eastAsia="Calibri"/>
          <w:szCs w:val="24"/>
        </w:rPr>
        <w:t>Juridinių asmenų registre</w:t>
      </w:r>
      <w:r>
        <w:rPr>
          <w:rFonts w:eastAsia="Calibri"/>
          <w:b/>
          <w:bCs/>
          <w:szCs w:val="24"/>
        </w:rPr>
        <w:t xml:space="preserve"> </w:t>
      </w:r>
      <w:r>
        <w:rPr>
          <w:rFonts w:eastAsia="Calibri"/>
          <w:szCs w:val="24"/>
        </w:rPr>
        <w:t>teisės aktų nustatyta tvarka</w:t>
      </w:r>
      <w:r>
        <w:rPr>
          <w:szCs w:val="24"/>
          <w:lang w:eastAsia="lt-LT"/>
        </w:rPr>
        <w:t>.</w:t>
      </w:r>
    </w:p>
    <w:p w14:paraId="7414C6BA" w14:textId="6FBBEAAF" w:rsidR="00BF106A" w:rsidRDefault="00BB2ECD">
      <w:pPr>
        <w:tabs>
          <w:tab w:val="left" w:pos="1134"/>
        </w:tabs>
        <w:ind w:firstLine="709"/>
        <w:jc w:val="both"/>
        <w:rPr>
          <w:szCs w:val="24"/>
          <w:lang w:eastAsia="lt-LT"/>
        </w:rPr>
      </w:pPr>
      <w:r>
        <w:rPr>
          <w:color w:val="000000"/>
          <w:szCs w:val="24"/>
          <w:lang w:eastAsia="lt-LT"/>
        </w:rPr>
        <w:t xml:space="preserve">72. </w:t>
      </w:r>
      <w:r>
        <w:rPr>
          <w:szCs w:val="24"/>
          <w:lang w:eastAsia="lt-LT"/>
        </w:rPr>
        <w:t xml:space="preserve">Lopšelis-darželis reorganizuojamas, likviduojamas ar pertvarkomas teisės aktų nustatyta tvarka. </w:t>
      </w:r>
      <w:r>
        <w:rPr>
          <w:rFonts w:eastAsia="Calibri"/>
          <w:szCs w:val="24"/>
        </w:rPr>
        <w:t>Pasikeitus teisės aktams, kurie reglamentuoja šiuose Nuostatuose išdėstytus klausimus, prieštaravimai sprendžiami taikant teisės aktų nuostatas.</w:t>
      </w:r>
    </w:p>
    <w:p w14:paraId="5C18D171" w14:textId="108B0A40" w:rsidR="00BF106A" w:rsidRDefault="00BF106A">
      <w:pPr>
        <w:jc w:val="center"/>
        <w:rPr>
          <w:szCs w:val="24"/>
          <w:lang w:eastAsia="lt-LT"/>
        </w:rPr>
      </w:pPr>
    </w:p>
    <w:p w14:paraId="3F27D044" w14:textId="62D00025" w:rsidR="00BF106A" w:rsidRDefault="00BB2ECD">
      <w:pPr>
        <w:jc w:val="center"/>
        <w:rPr>
          <w:szCs w:val="24"/>
          <w:lang w:eastAsia="lt-LT"/>
        </w:rPr>
      </w:pPr>
      <w:r>
        <w:rPr>
          <w:szCs w:val="24"/>
          <w:lang w:eastAsia="lt-LT"/>
        </w:rPr>
        <w:t>_____________________</w:t>
      </w:r>
    </w:p>
    <w:p w14:paraId="4F0947B8" w14:textId="23B7096A" w:rsidR="00BF106A" w:rsidRDefault="00BF106A">
      <w:pPr>
        <w:rPr>
          <w:bCs/>
          <w:szCs w:val="24"/>
        </w:rPr>
      </w:pPr>
    </w:p>
    <w:sectPr w:rsidR="00BF106A" w:rsidSect="00BB2ECD">
      <w:pgSz w:w="11906" w:h="16838"/>
      <w:pgMar w:top="1134" w:right="566" w:bottom="1134" w:left="1701" w:header="567" w:footer="567" w:gutter="0"/>
      <w:pgNumType w:start="1"/>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AFA847" w14:textId="77777777" w:rsidR="00D87440" w:rsidRDefault="00D87440">
      <w:r>
        <w:separator/>
      </w:r>
    </w:p>
  </w:endnote>
  <w:endnote w:type="continuationSeparator" w:id="0">
    <w:p w14:paraId="2AF41290" w14:textId="77777777" w:rsidR="00D87440" w:rsidRDefault="00D874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ABDC73" w14:textId="77777777" w:rsidR="00BB2ECD" w:rsidRDefault="00BB2ECD">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D6162D" w14:textId="77777777" w:rsidR="00BB2ECD" w:rsidRDefault="00BB2ECD">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0D0FDD" w14:textId="77777777" w:rsidR="00BB2ECD" w:rsidRDefault="00BB2ECD">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D6CC2D" w14:textId="77777777" w:rsidR="00D87440" w:rsidRDefault="00D87440">
      <w:r>
        <w:separator/>
      </w:r>
    </w:p>
  </w:footnote>
  <w:footnote w:type="continuationSeparator" w:id="0">
    <w:p w14:paraId="7CAB76A0" w14:textId="77777777" w:rsidR="00D87440" w:rsidRDefault="00D8744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45AF64" w14:textId="77777777" w:rsidR="00BB2ECD" w:rsidRDefault="00BB2ECD">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40923587"/>
      <w:docPartObj>
        <w:docPartGallery w:val="Page Numbers (Top of Page)"/>
        <w:docPartUnique/>
      </w:docPartObj>
    </w:sdtPr>
    <w:sdtContent>
      <w:p w14:paraId="55928D7A" w14:textId="2F87A6F9" w:rsidR="00BB2ECD" w:rsidRDefault="00BB2ECD">
        <w:pPr>
          <w:pStyle w:val="Antrats"/>
          <w:jc w:val="center"/>
        </w:pPr>
        <w:r>
          <w:fldChar w:fldCharType="begin"/>
        </w:r>
        <w:r>
          <w:instrText>PAGE   \* MERGEFORMAT</w:instrText>
        </w:r>
        <w:r>
          <w:fldChar w:fldCharType="separate"/>
        </w:r>
        <w:r>
          <w:rPr>
            <w:noProof/>
          </w:rPr>
          <w:t>7</w:t>
        </w:r>
        <w:r>
          <w:fldChar w:fldCharType="end"/>
        </w:r>
      </w:p>
    </w:sdtContent>
  </w:sdt>
  <w:p w14:paraId="2C614888" w14:textId="351899ED" w:rsidR="00BF106A" w:rsidRDefault="00BF106A">
    <w:pPr>
      <w:tabs>
        <w:tab w:val="center" w:pos="4513"/>
        <w:tab w:val="right" w:pos="9026"/>
      </w:tabs>
      <w:jc w:val="right"/>
      <w:rPr>
        <w:b/>
        <w:bCs/>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0B7F19" w14:textId="77777777" w:rsidR="00BB2ECD" w:rsidRDefault="00BB2ECD">
    <w:pPr>
      <w:pStyle w:val="Antrat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1296"/>
  <w:hyphenationZone w:val="396"/>
  <w:doNotHyphenateCap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2BB8"/>
    <w:rsid w:val="00132BB8"/>
    <w:rsid w:val="00BB2ECD"/>
    <w:rsid w:val="00BF106A"/>
    <w:rsid w:val="00C141CB"/>
    <w:rsid w:val="00D87440"/>
    <w:rsid w:val="00F85D00"/>
  </w:rsids>
  <m:mathPr>
    <m:mathFont m:val="Cambria Math"/>
    <m:brkBin m:val="before"/>
    <m:brkBinSub m:val="--"/>
    <m:smallFrac m:val="0"/>
    <m:dispDef/>
    <m:lMargin m:val="0"/>
    <m:rMargin m:val="0"/>
    <m:defJc m:val="centerGroup"/>
    <m:wrapIndent m:val="1440"/>
    <m:intLim m:val="subSup"/>
    <m:naryLim m:val="undOvr"/>
  </m:mathPr>
  <w:themeFontLang w:val="lt-LT"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2766A9"/>
  <w15:chartTrackingRefBased/>
  <w15:docId w15:val="{2A1D7D49-0036-4D25-9126-4D0805820E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unhideWhenUsed/>
    <w:rsid w:val="00BB2ECD"/>
    <w:pPr>
      <w:tabs>
        <w:tab w:val="center" w:pos="4819"/>
        <w:tab w:val="right" w:pos="9638"/>
      </w:tabs>
    </w:pPr>
  </w:style>
  <w:style w:type="character" w:customStyle="1" w:styleId="AntratsDiagrama">
    <w:name w:val="Antraštės Diagrama"/>
    <w:basedOn w:val="Numatytasispastraiposriftas"/>
    <w:link w:val="Antrats"/>
    <w:uiPriority w:val="99"/>
    <w:rsid w:val="00BB2ECD"/>
  </w:style>
  <w:style w:type="paragraph" w:styleId="Porat">
    <w:name w:val="footer"/>
    <w:basedOn w:val="prastasis"/>
    <w:link w:val="PoratDiagrama"/>
    <w:unhideWhenUsed/>
    <w:rsid w:val="00BB2ECD"/>
    <w:pPr>
      <w:tabs>
        <w:tab w:val="center" w:pos="4819"/>
        <w:tab w:val="right" w:pos="9638"/>
      </w:tabs>
    </w:pPr>
  </w:style>
  <w:style w:type="character" w:customStyle="1" w:styleId="PoratDiagrama">
    <w:name w:val="Poraštė Diagrama"/>
    <w:basedOn w:val="Numatytasispastraiposriftas"/>
    <w:link w:val="Porat"/>
    <w:rsid w:val="00BB2ECD"/>
  </w:style>
  <w:style w:type="character" w:styleId="Vietosrezervavimoenklotekstas">
    <w:name w:val="Placeholder Text"/>
    <w:basedOn w:val="Numatytasispastraiposriftas"/>
    <w:rsid w:val="00BB2EC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19093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17461</Words>
  <Characters>9954</Characters>
  <Application>Microsoft Office Word</Application>
  <DocSecurity>0</DocSecurity>
  <Lines>82</Lines>
  <Paragraphs>54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27361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Savivalda Skyrius</dc:creator>
  <cp:lastModifiedBy>Sarune</cp:lastModifiedBy>
  <cp:revision>4</cp:revision>
  <cp:lastPrinted>2024-08-29T08:35:00Z</cp:lastPrinted>
  <dcterms:created xsi:type="dcterms:W3CDTF">2025-08-26T10:57:00Z</dcterms:created>
  <dcterms:modified xsi:type="dcterms:W3CDTF">2025-10-08T06:55:00Z</dcterms:modified>
</cp:coreProperties>
</file>