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2707F" w14:textId="7B24DF2E" w:rsidR="000E7589" w:rsidRDefault="000E7589" w:rsidP="000E7589">
      <w:pPr>
        <w:spacing w:after="0" w:line="240" w:lineRule="auto"/>
        <w:ind w:left="7513"/>
        <w:jc w:val="center"/>
        <w:rPr>
          <w:rFonts w:ascii="Times New Roman" w:eastAsia="Times New Roman" w:hAnsi="Times New Roman" w:cs="Times New Roman"/>
          <w:b/>
          <w:bCs/>
          <w:noProof/>
          <w:color w:val="000000"/>
          <w:kern w:val="0"/>
          <w:sz w:val="24"/>
          <w:szCs w:val="24"/>
          <w:lang w:eastAsia="lt-LT"/>
          <w14:ligatures w14:val="none"/>
        </w:rPr>
      </w:pPr>
    </w:p>
    <w:p w14:paraId="289F1251" w14:textId="71832376" w:rsidR="004427D1" w:rsidRPr="00F9646D" w:rsidRDefault="009260A4" w:rsidP="00F9646D">
      <w:pPr>
        <w:spacing w:after="0" w:line="240" w:lineRule="auto"/>
        <w:ind w:left="-426"/>
        <w:jc w:val="center"/>
        <w:rPr>
          <w:rFonts w:ascii="Times New Roman" w:eastAsia="Times New Roman" w:hAnsi="Times New Roman" w:cs="Times New Roman"/>
          <w:b/>
          <w:bCs/>
          <w:noProof/>
          <w:color w:val="000000"/>
          <w:kern w:val="0"/>
          <w:sz w:val="24"/>
          <w:szCs w:val="24"/>
          <w:lang w:eastAsia="lt-LT"/>
          <w14:ligatures w14:val="none"/>
        </w:rPr>
      </w:pPr>
      <w:r w:rsidRPr="009260A4">
        <w:rPr>
          <w:rFonts w:ascii="Times New Roman" w:eastAsia="Times New Roman" w:hAnsi="Times New Roman" w:cs="Times New Roman"/>
          <w:b/>
          <w:bCs/>
          <w:noProof/>
          <w:color w:val="000000"/>
          <w:kern w:val="0"/>
          <w:sz w:val="24"/>
          <w:szCs w:val="24"/>
          <w:lang w:eastAsia="lt-LT"/>
          <w14:ligatures w14:val="none"/>
        </w:rPr>
        <w:t xml:space="preserve"> </w:t>
      </w:r>
      <w:r w:rsidR="00502C2F">
        <w:rPr>
          <w:noProof/>
        </w:rPr>
        <w:drawing>
          <wp:inline distT="0" distB="0" distL="0" distR="0" wp14:anchorId="4EF44866" wp14:editId="0C8A4581">
            <wp:extent cx="609600" cy="749935"/>
            <wp:effectExtent l="0" t="0" r="0" b="0"/>
            <wp:docPr id="1703336313"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336313" name="Paveikslėlis 1"/>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749935"/>
                    </a:xfrm>
                    <a:prstGeom prst="rect">
                      <a:avLst/>
                    </a:prstGeom>
                    <a:noFill/>
                  </pic:spPr>
                </pic:pic>
              </a:graphicData>
            </a:graphic>
          </wp:inline>
        </w:drawing>
      </w:r>
    </w:p>
    <w:p w14:paraId="798E829E" w14:textId="77777777" w:rsidR="004427D1" w:rsidRPr="004427D1"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4427D1">
        <w:rPr>
          <w:rFonts w:ascii="Times New Roman" w:eastAsia="Times New Roman" w:hAnsi="Times New Roman" w:cs="Times New Roman"/>
          <w:b/>
          <w:bCs/>
          <w:color w:val="000000"/>
          <w:kern w:val="0"/>
          <w:sz w:val="24"/>
          <w:szCs w:val="24"/>
          <w:lang w:eastAsia="lt-LT"/>
          <w14:ligatures w14:val="none"/>
        </w:rPr>
        <w:t>DRUSKININKŲ SAVIVALDYBĖS TARYBA</w:t>
      </w:r>
    </w:p>
    <w:p w14:paraId="0E3BDF44" w14:textId="77777777" w:rsidR="00C80BED" w:rsidRDefault="00C80BED" w:rsidP="004427D1">
      <w:pPr>
        <w:spacing w:after="0" w:line="240" w:lineRule="auto"/>
        <w:jc w:val="center"/>
        <w:rPr>
          <w:rFonts w:ascii="Times New Roman" w:eastAsia="Times New Roman" w:hAnsi="Times New Roman" w:cs="Times New Roman"/>
          <w:b/>
          <w:bCs/>
          <w:color w:val="000000"/>
          <w:kern w:val="0"/>
          <w:sz w:val="24"/>
          <w:szCs w:val="24"/>
          <w:lang w:eastAsia="lt-LT"/>
          <w14:ligatures w14:val="none"/>
        </w:rPr>
      </w:pPr>
    </w:p>
    <w:p w14:paraId="6B35D564" w14:textId="61EE4E3A" w:rsidR="004427D1" w:rsidRPr="00C80BED" w:rsidRDefault="00C80BED" w:rsidP="004427D1">
      <w:pPr>
        <w:spacing w:after="0" w:line="240" w:lineRule="auto"/>
        <w:jc w:val="center"/>
        <w:rPr>
          <w:rFonts w:ascii="Times New Roman" w:eastAsia="Times New Roman" w:hAnsi="Times New Roman" w:cs="Times New Roman"/>
          <w:b/>
          <w:bCs/>
          <w:color w:val="000000"/>
          <w:kern w:val="0"/>
          <w:sz w:val="24"/>
          <w:szCs w:val="24"/>
          <w:lang w:eastAsia="lt-LT"/>
          <w14:ligatures w14:val="none"/>
        </w:rPr>
      </w:pPr>
      <w:r w:rsidRPr="00C80BED">
        <w:rPr>
          <w:rFonts w:ascii="Times New Roman" w:eastAsia="Times New Roman" w:hAnsi="Times New Roman" w:cs="Times New Roman"/>
          <w:b/>
          <w:bCs/>
          <w:color w:val="000000"/>
          <w:kern w:val="0"/>
          <w:sz w:val="24"/>
          <w:szCs w:val="24"/>
          <w:lang w:eastAsia="lt-LT"/>
          <w14:ligatures w14:val="none"/>
        </w:rPr>
        <w:t>SPRENDIMAS</w:t>
      </w:r>
    </w:p>
    <w:p w14:paraId="7033936E" w14:textId="5E2A6719" w:rsidR="004427D1" w:rsidRPr="004427D1" w:rsidRDefault="000F6ADE"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bookmarkStart w:id="0" w:name="_Hlk152575059"/>
      <w:r w:rsidRPr="004427D1">
        <w:rPr>
          <w:rFonts w:ascii="Times New Roman" w:eastAsia="Times New Roman" w:hAnsi="Times New Roman" w:cs="Times New Roman"/>
          <w:b/>
          <w:bCs/>
          <w:color w:val="000000"/>
          <w:kern w:val="0"/>
          <w:sz w:val="24"/>
          <w:szCs w:val="24"/>
          <w:lang w:eastAsia="lt-LT"/>
          <w14:ligatures w14:val="none"/>
        </w:rPr>
        <w:t xml:space="preserve">DĖL DRUSKININKŲ </w:t>
      </w:r>
      <w:r w:rsidR="006E21EF">
        <w:rPr>
          <w:rFonts w:ascii="Times New Roman" w:eastAsia="Times New Roman" w:hAnsi="Times New Roman" w:cs="Times New Roman"/>
          <w:b/>
          <w:bCs/>
          <w:color w:val="000000"/>
          <w:kern w:val="0"/>
          <w:sz w:val="24"/>
          <w:szCs w:val="24"/>
          <w:lang w:eastAsia="lt-LT"/>
          <w14:ligatures w14:val="none"/>
        </w:rPr>
        <w:t>LOPŠELIO-DARŽELIO „BITUTĖ“</w:t>
      </w:r>
      <w:r w:rsidR="006E21EF" w:rsidRPr="004427D1">
        <w:rPr>
          <w:rFonts w:ascii="Times New Roman" w:eastAsia="Times New Roman" w:hAnsi="Times New Roman" w:cs="Times New Roman"/>
          <w:b/>
          <w:bCs/>
          <w:color w:val="000000"/>
          <w:kern w:val="0"/>
          <w:sz w:val="24"/>
          <w:szCs w:val="24"/>
          <w:lang w:eastAsia="lt-LT"/>
          <w14:ligatures w14:val="none"/>
        </w:rPr>
        <w:t xml:space="preserve"> </w:t>
      </w:r>
      <w:r>
        <w:rPr>
          <w:rFonts w:ascii="Times New Roman" w:eastAsia="Times New Roman" w:hAnsi="Times New Roman" w:cs="Times New Roman"/>
          <w:b/>
          <w:bCs/>
          <w:color w:val="000000"/>
          <w:kern w:val="0"/>
          <w:sz w:val="24"/>
          <w:szCs w:val="24"/>
          <w:lang w:eastAsia="lt-LT"/>
          <w14:ligatures w14:val="none"/>
        </w:rPr>
        <w:t>N</w:t>
      </w:r>
      <w:r w:rsidRPr="004427D1">
        <w:rPr>
          <w:rFonts w:ascii="Times New Roman" w:eastAsia="Times New Roman" w:hAnsi="Times New Roman" w:cs="Times New Roman"/>
          <w:b/>
          <w:bCs/>
          <w:color w:val="000000"/>
          <w:kern w:val="0"/>
          <w:sz w:val="24"/>
          <w:szCs w:val="24"/>
          <w:lang w:eastAsia="lt-LT"/>
          <w14:ligatures w14:val="none"/>
        </w:rPr>
        <w:t>UOSTATŲ</w:t>
      </w:r>
      <w:r>
        <w:rPr>
          <w:rFonts w:ascii="Times New Roman" w:eastAsia="Times New Roman" w:hAnsi="Times New Roman" w:cs="Times New Roman"/>
          <w:b/>
          <w:bCs/>
          <w:color w:val="000000"/>
          <w:kern w:val="0"/>
          <w:sz w:val="24"/>
          <w:szCs w:val="24"/>
          <w:lang w:eastAsia="lt-LT"/>
          <w14:ligatures w14:val="none"/>
        </w:rPr>
        <w:t xml:space="preserve"> PATVIRTINIMO</w:t>
      </w:r>
    </w:p>
    <w:bookmarkEnd w:id="0"/>
    <w:p w14:paraId="05ABD036" w14:textId="07F9E234" w:rsidR="004427D1" w:rsidRPr="004427D1"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p>
    <w:p w14:paraId="2B5F54CD" w14:textId="48C6012F" w:rsidR="004427D1" w:rsidRPr="004427D1"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4427D1">
        <w:rPr>
          <w:rFonts w:ascii="Times New Roman" w:eastAsia="Times New Roman" w:hAnsi="Times New Roman" w:cs="Times New Roman"/>
          <w:color w:val="000000"/>
          <w:kern w:val="0"/>
          <w:sz w:val="24"/>
          <w:szCs w:val="24"/>
          <w:lang w:eastAsia="lt-LT"/>
          <w14:ligatures w14:val="none"/>
        </w:rPr>
        <w:t>202</w:t>
      </w:r>
      <w:r w:rsidR="00F9646D">
        <w:rPr>
          <w:rFonts w:ascii="Times New Roman" w:eastAsia="Times New Roman" w:hAnsi="Times New Roman" w:cs="Times New Roman"/>
          <w:color w:val="000000"/>
          <w:kern w:val="0"/>
          <w:sz w:val="24"/>
          <w:szCs w:val="24"/>
          <w:lang w:eastAsia="lt-LT"/>
          <w14:ligatures w14:val="none"/>
        </w:rPr>
        <w:t>5</w:t>
      </w:r>
      <w:r w:rsidRPr="004427D1">
        <w:rPr>
          <w:rFonts w:ascii="Times New Roman" w:eastAsia="Times New Roman" w:hAnsi="Times New Roman" w:cs="Times New Roman"/>
          <w:color w:val="000000"/>
          <w:kern w:val="0"/>
          <w:sz w:val="24"/>
          <w:szCs w:val="24"/>
          <w:lang w:eastAsia="lt-LT"/>
          <w14:ligatures w14:val="none"/>
        </w:rPr>
        <w:t xml:space="preserve"> m.</w:t>
      </w:r>
      <w:r w:rsidR="00B6196D">
        <w:rPr>
          <w:rFonts w:ascii="Times New Roman" w:eastAsia="Times New Roman" w:hAnsi="Times New Roman" w:cs="Times New Roman"/>
          <w:color w:val="000000"/>
          <w:kern w:val="0"/>
          <w:sz w:val="24"/>
          <w:szCs w:val="24"/>
          <w:lang w:eastAsia="lt-LT"/>
          <w14:ligatures w14:val="none"/>
        </w:rPr>
        <w:t xml:space="preserve"> lapkričio </w:t>
      </w:r>
      <w:r w:rsidR="004A21D1">
        <w:rPr>
          <w:rFonts w:ascii="Times New Roman" w:eastAsia="Times New Roman" w:hAnsi="Times New Roman" w:cs="Times New Roman"/>
          <w:color w:val="000000"/>
          <w:kern w:val="0"/>
          <w:sz w:val="24"/>
          <w:szCs w:val="24"/>
          <w:lang w:eastAsia="lt-LT"/>
          <w14:ligatures w14:val="none"/>
        </w:rPr>
        <w:t>21</w:t>
      </w:r>
      <w:r w:rsidRPr="004427D1">
        <w:rPr>
          <w:rFonts w:ascii="Times New Roman" w:eastAsia="Times New Roman" w:hAnsi="Times New Roman" w:cs="Times New Roman"/>
          <w:color w:val="000000"/>
          <w:kern w:val="0"/>
          <w:sz w:val="24"/>
          <w:szCs w:val="24"/>
          <w:lang w:eastAsia="lt-LT"/>
          <w14:ligatures w14:val="none"/>
        </w:rPr>
        <w:t xml:space="preserve"> d. Nr.</w:t>
      </w:r>
      <w:r w:rsidR="00B72FB5">
        <w:rPr>
          <w:rFonts w:ascii="Times New Roman" w:eastAsia="Times New Roman" w:hAnsi="Times New Roman" w:cs="Times New Roman"/>
          <w:color w:val="000000"/>
          <w:kern w:val="0"/>
          <w:sz w:val="24"/>
          <w:szCs w:val="24"/>
          <w:lang w:eastAsia="lt-LT"/>
          <w14:ligatures w14:val="none"/>
        </w:rPr>
        <w:t xml:space="preserve"> </w:t>
      </w:r>
      <w:r w:rsidR="004A21D1">
        <w:rPr>
          <w:rFonts w:ascii="Times New Roman" w:eastAsia="Times New Roman" w:hAnsi="Times New Roman" w:cs="Times New Roman"/>
          <w:color w:val="000000"/>
          <w:kern w:val="0"/>
          <w:sz w:val="24"/>
          <w:szCs w:val="24"/>
          <w:lang w:eastAsia="lt-LT"/>
          <w14:ligatures w14:val="none"/>
        </w:rPr>
        <w:t>T1</w:t>
      </w:r>
      <w:r w:rsidR="00B6196D">
        <w:rPr>
          <w:rFonts w:ascii="Times New Roman" w:eastAsia="Times New Roman" w:hAnsi="Times New Roman" w:cs="Times New Roman"/>
          <w:color w:val="000000"/>
          <w:kern w:val="0"/>
          <w:sz w:val="24"/>
          <w:szCs w:val="24"/>
          <w:lang w:eastAsia="lt-LT"/>
          <w14:ligatures w14:val="none"/>
        </w:rPr>
        <w:t>-</w:t>
      </w:r>
      <w:r w:rsidR="00013AC0">
        <w:rPr>
          <w:rFonts w:ascii="Times New Roman" w:eastAsia="Times New Roman" w:hAnsi="Times New Roman" w:cs="Times New Roman"/>
          <w:color w:val="000000"/>
          <w:kern w:val="0"/>
          <w:sz w:val="24"/>
          <w:szCs w:val="24"/>
          <w:lang w:eastAsia="lt-LT"/>
          <w14:ligatures w14:val="none"/>
        </w:rPr>
        <w:t>128</w:t>
      </w:r>
    </w:p>
    <w:p w14:paraId="03450442" w14:textId="77777777" w:rsidR="004427D1" w:rsidRPr="004427D1"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4427D1">
        <w:rPr>
          <w:rFonts w:ascii="Times New Roman" w:eastAsia="Times New Roman" w:hAnsi="Times New Roman" w:cs="Times New Roman"/>
          <w:color w:val="000000"/>
          <w:kern w:val="0"/>
          <w:sz w:val="24"/>
          <w:szCs w:val="24"/>
          <w:lang w:eastAsia="lt-LT"/>
          <w14:ligatures w14:val="none"/>
        </w:rPr>
        <w:t>Druskininkai</w:t>
      </w:r>
    </w:p>
    <w:p w14:paraId="29CC622B" w14:textId="77777777" w:rsidR="00461CCC" w:rsidRPr="008A40BF" w:rsidRDefault="00461CCC" w:rsidP="00270C36">
      <w:pPr>
        <w:spacing w:after="0" w:line="240" w:lineRule="auto"/>
        <w:rPr>
          <w:rFonts w:ascii="Times New Roman" w:eastAsia="Times New Roman" w:hAnsi="Times New Roman" w:cs="Times New Roman"/>
          <w:b/>
          <w:bCs/>
          <w:kern w:val="0"/>
          <w:sz w:val="24"/>
          <w:szCs w:val="24"/>
          <w14:ligatures w14:val="none"/>
        </w:rPr>
      </w:pPr>
      <w:bookmarkStart w:id="1" w:name="part_610dc262a7894d84828195d798acd2cf"/>
      <w:bookmarkStart w:id="2" w:name="part_807793224b154f3b9a7d94672b8752cd"/>
      <w:bookmarkEnd w:id="1"/>
      <w:bookmarkEnd w:id="2"/>
    </w:p>
    <w:p w14:paraId="20DEC432" w14:textId="1D9DC041" w:rsidR="00461CCC" w:rsidRPr="00BF4D80" w:rsidRDefault="00461CCC" w:rsidP="00766B04">
      <w:pPr>
        <w:spacing w:after="0" w:line="240" w:lineRule="auto"/>
        <w:ind w:firstLine="1276"/>
        <w:jc w:val="both"/>
        <w:rPr>
          <w:rFonts w:ascii="Times New Roman" w:eastAsia="Times New Roman" w:hAnsi="Times New Roman" w:cs="Times New Roman"/>
          <w:bCs/>
          <w:color w:val="000000"/>
          <w:kern w:val="0"/>
          <w:sz w:val="24"/>
          <w:szCs w:val="24"/>
          <w:lang w:eastAsia="lt-LT"/>
          <w14:ligatures w14:val="none"/>
        </w:rPr>
      </w:pPr>
      <w:r w:rsidRPr="00BF4D80">
        <w:rPr>
          <w:rFonts w:ascii="Times New Roman" w:eastAsia="Times New Roman" w:hAnsi="Times New Roman" w:cs="Times New Roman"/>
          <w:bCs/>
          <w:color w:val="000000"/>
          <w:kern w:val="0"/>
          <w:sz w:val="24"/>
          <w:szCs w:val="20"/>
          <w14:ligatures w14:val="none"/>
        </w:rPr>
        <w:t>Vadovaudamasi Lietuvos Respublikos vietos savivaldos įstatymo 15 straipsnio 2 dalies 9 punktu,</w:t>
      </w:r>
      <w:r w:rsidRPr="00BF4D80">
        <w:rPr>
          <w:rFonts w:ascii="Times New Roman" w:eastAsia="Times New Roman" w:hAnsi="Times New Roman" w:cs="Times New Roman"/>
          <w:color w:val="000000"/>
          <w:kern w:val="0"/>
          <w:sz w:val="24"/>
          <w:szCs w:val="20"/>
          <w14:ligatures w14:val="none"/>
        </w:rPr>
        <w:t xml:space="preserve"> </w:t>
      </w:r>
      <w:r w:rsidRPr="00BF4D80">
        <w:rPr>
          <w:rFonts w:ascii="Times New Roman" w:eastAsia="Times New Roman" w:hAnsi="Times New Roman" w:cs="Times New Roman"/>
          <w:bCs/>
          <w:color w:val="000000"/>
          <w:kern w:val="0"/>
          <w:sz w:val="24"/>
          <w:szCs w:val="24"/>
          <w:lang w:eastAsia="lt-LT"/>
          <w14:ligatures w14:val="none"/>
        </w:rPr>
        <w:t xml:space="preserve">Lietuvos Respublikos biudžetinių įstaigų įstatymo </w:t>
      </w:r>
      <w:r>
        <w:rPr>
          <w:rFonts w:ascii="Times New Roman" w:eastAsia="Times New Roman" w:hAnsi="Times New Roman" w:cs="Times New Roman"/>
          <w:bCs/>
          <w:color w:val="000000"/>
          <w:kern w:val="0"/>
          <w:sz w:val="24"/>
          <w:szCs w:val="24"/>
          <w:lang w:eastAsia="lt-LT"/>
          <w14:ligatures w14:val="none"/>
        </w:rPr>
        <w:t>5</w:t>
      </w:r>
      <w:r w:rsidRPr="00BF4D80">
        <w:rPr>
          <w:rFonts w:ascii="Times New Roman" w:eastAsia="Times New Roman" w:hAnsi="Times New Roman" w:cs="Times New Roman"/>
          <w:bCs/>
          <w:color w:val="000000"/>
          <w:kern w:val="0"/>
          <w:sz w:val="24"/>
          <w:szCs w:val="24"/>
          <w:lang w:eastAsia="lt-LT"/>
          <w14:ligatures w14:val="none"/>
        </w:rPr>
        <w:t xml:space="preserve"> straipsnio 3 dalies 1 punktu, </w:t>
      </w:r>
      <w:r w:rsidR="00862BDA">
        <w:rPr>
          <w:rFonts w:ascii="Times New Roman" w:eastAsia="Times New Roman" w:hAnsi="Times New Roman" w:cs="Times New Roman"/>
          <w:bCs/>
          <w:color w:val="000000"/>
          <w:kern w:val="0"/>
          <w:sz w:val="24"/>
          <w:szCs w:val="24"/>
          <w:lang w:eastAsia="lt-LT"/>
          <w14:ligatures w14:val="none"/>
        </w:rPr>
        <w:t xml:space="preserve">                              </w:t>
      </w:r>
      <w:r>
        <w:rPr>
          <w:rFonts w:ascii="Times New Roman" w:eastAsia="Times New Roman" w:hAnsi="Times New Roman" w:cs="Times New Roman"/>
          <w:bCs/>
          <w:color w:val="000000"/>
          <w:kern w:val="0"/>
          <w:sz w:val="24"/>
          <w:szCs w:val="24"/>
          <w:lang w:eastAsia="lt-LT"/>
          <w14:ligatures w14:val="none"/>
        </w:rPr>
        <w:t>7</w:t>
      </w:r>
      <w:r w:rsidRPr="00BF4D80">
        <w:rPr>
          <w:rFonts w:ascii="Times New Roman" w:eastAsia="Times New Roman" w:hAnsi="Times New Roman" w:cs="Times New Roman"/>
          <w:bCs/>
          <w:color w:val="000000"/>
          <w:kern w:val="0"/>
          <w:sz w:val="24"/>
          <w:szCs w:val="24"/>
          <w:lang w:eastAsia="lt-LT"/>
          <w14:ligatures w14:val="none"/>
        </w:rPr>
        <w:t xml:space="preserve"> straipsnio </w:t>
      </w:r>
      <w:r w:rsidR="00231E0B">
        <w:rPr>
          <w:rFonts w:ascii="Times New Roman" w:eastAsia="Times New Roman" w:hAnsi="Times New Roman" w:cs="Times New Roman"/>
          <w:bCs/>
          <w:color w:val="000000"/>
          <w:kern w:val="0"/>
          <w:sz w:val="24"/>
          <w:szCs w:val="24"/>
          <w:lang w:eastAsia="lt-LT"/>
          <w14:ligatures w14:val="none"/>
        </w:rPr>
        <w:t xml:space="preserve">2 </w:t>
      </w:r>
      <w:r w:rsidRPr="00BF4D80">
        <w:rPr>
          <w:rFonts w:ascii="Times New Roman" w:eastAsia="Times New Roman" w:hAnsi="Times New Roman" w:cs="Times New Roman"/>
          <w:bCs/>
          <w:color w:val="000000"/>
          <w:kern w:val="0"/>
          <w:sz w:val="24"/>
          <w:szCs w:val="24"/>
          <w:lang w:eastAsia="lt-LT"/>
          <w14:ligatures w14:val="none"/>
        </w:rPr>
        <w:t>dalimi, Lietuvos Respublikos švietimo įstatymo 43 straipsnio 4 dalimi ir Nuostatų, įstatų ar statutų įforminimo reikalavimais, patvirtintais Lietuvos Respublikos švietimo, mokslo ir sporto ministro 2011 m. birželio 29 d. įsakymu Nr. V-1164 „Dėl nuostatų, įstatų ar statutų įforminimo reikalavimų patvirtinimo</w:t>
      </w:r>
      <w:r w:rsidRPr="007D2337">
        <w:rPr>
          <w:rFonts w:ascii="Times New Roman" w:eastAsia="Times New Roman" w:hAnsi="Times New Roman" w:cs="Times New Roman"/>
          <w:bCs/>
          <w:color w:val="000000"/>
          <w:kern w:val="0"/>
          <w:sz w:val="24"/>
          <w:szCs w:val="24"/>
          <w:lang w:eastAsia="lt-LT"/>
          <w14:ligatures w14:val="none"/>
        </w:rPr>
        <w:t>“</w:t>
      </w:r>
      <w:r w:rsidRPr="007D2337">
        <w:rPr>
          <w:rFonts w:ascii="Times New Roman" w:eastAsia="Times New Roman" w:hAnsi="Times New Roman" w:cs="Times New Roman"/>
          <w:color w:val="000000"/>
          <w:kern w:val="0"/>
          <w:sz w:val="24"/>
          <w:szCs w:val="24"/>
          <w:lang w:eastAsia="lt-LT"/>
          <w14:ligatures w14:val="none"/>
        </w:rPr>
        <w:t>,</w:t>
      </w:r>
      <w:r w:rsidRPr="00621441">
        <w:rPr>
          <w:rFonts w:ascii="Times New Roman" w:hAnsi="Times New Roman" w:cs="Times New Roman"/>
          <w:sz w:val="24"/>
          <w:szCs w:val="24"/>
        </w:rPr>
        <w:t xml:space="preserve"> atsižvelgdama į Druskininkų savivaldybės mero Ričardo Malinausko teikimą,</w:t>
      </w:r>
      <w:r w:rsidRPr="00621441">
        <w:rPr>
          <w:rFonts w:ascii="Times New Roman" w:hAnsi="Times New Roman" w:cs="Times New Roman"/>
          <w:bCs/>
          <w:sz w:val="24"/>
          <w:szCs w:val="24"/>
        </w:rPr>
        <w:t xml:space="preserve"> </w:t>
      </w:r>
      <w:r w:rsidRPr="00BF4D80">
        <w:rPr>
          <w:rFonts w:ascii="Times New Roman" w:eastAsia="Times New Roman" w:hAnsi="Times New Roman" w:cs="Times New Roman"/>
          <w:kern w:val="0"/>
          <w:sz w:val="24"/>
          <w:szCs w:val="20"/>
          <w14:ligatures w14:val="none"/>
        </w:rPr>
        <w:t xml:space="preserve">Druskininkų savivaldybės taryba </w:t>
      </w:r>
      <w:r w:rsidRPr="006D6915">
        <w:rPr>
          <w:rFonts w:ascii="Times New Roman" w:eastAsia="Times New Roman" w:hAnsi="Times New Roman" w:cs="Times New Roman"/>
          <w:spacing w:val="60"/>
          <w:kern w:val="0"/>
          <w:sz w:val="24"/>
          <w:szCs w:val="20"/>
          <w14:ligatures w14:val="none"/>
        </w:rPr>
        <w:t>n</w:t>
      </w:r>
      <w:r w:rsidR="006D6915" w:rsidRPr="006D6915">
        <w:rPr>
          <w:rFonts w:ascii="Times New Roman" w:eastAsia="Times New Roman" w:hAnsi="Times New Roman" w:cs="Times New Roman"/>
          <w:spacing w:val="60"/>
          <w:kern w:val="0"/>
          <w:sz w:val="24"/>
          <w:szCs w:val="20"/>
          <w14:ligatures w14:val="none"/>
        </w:rPr>
        <w:t>usprendžia</w:t>
      </w:r>
      <w:r w:rsidRPr="00BF4D80">
        <w:rPr>
          <w:rFonts w:ascii="Times New Roman" w:eastAsia="Times New Roman" w:hAnsi="Times New Roman" w:cs="Times New Roman"/>
          <w:kern w:val="0"/>
          <w:sz w:val="24"/>
          <w:szCs w:val="20"/>
          <w14:ligatures w14:val="none"/>
        </w:rPr>
        <w:t>:</w:t>
      </w:r>
    </w:p>
    <w:p w14:paraId="1D196AF6" w14:textId="507C3EED" w:rsidR="00461CCC" w:rsidRPr="00BF4D80" w:rsidRDefault="00461CCC" w:rsidP="00766B04">
      <w:pPr>
        <w:spacing w:after="0" w:line="240" w:lineRule="auto"/>
        <w:ind w:firstLine="1276"/>
        <w:jc w:val="both"/>
        <w:rPr>
          <w:rFonts w:ascii="Times New Roman" w:eastAsia="Times New Roman" w:hAnsi="Times New Roman" w:cs="Times New Roman"/>
          <w:kern w:val="0"/>
          <w:sz w:val="24"/>
          <w:szCs w:val="20"/>
          <w14:ligatures w14:val="none"/>
        </w:rPr>
      </w:pPr>
      <w:r>
        <w:rPr>
          <w:rFonts w:ascii="Times New Roman" w:eastAsia="Times New Roman" w:hAnsi="Times New Roman" w:cs="Times New Roman"/>
          <w:kern w:val="0"/>
          <w:sz w:val="24"/>
          <w:szCs w:val="20"/>
          <w14:ligatures w14:val="none"/>
        </w:rPr>
        <w:t>1.</w:t>
      </w:r>
      <w:r w:rsidRPr="00BF4D80">
        <w:rPr>
          <w:rFonts w:ascii="Times New Roman" w:eastAsia="Times New Roman" w:hAnsi="Times New Roman" w:cs="Times New Roman"/>
          <w:kern w:val="0"/>
          <w:sz w:val="24"/>
          <w:szCs w:val="20"/>
          <w14:ligatures w14:val="none"/>
        </w:rPr>
        <w:t xml:space="preserve"> </w:t>
      </w:r>
      <w:r>
        <w:rPr>
          <w:rFonts w:ascii="Times New Roman" w:eastAsia="Times New Roman" w:hAnsi="Times New Roman" w:cs="Times New Roman"/>
          <w:kern w:val="0"/>
          <w:sz w:val="24"/>
          <w:szCs w:val="20"/>
          <w14:ligatures w14:val="none"/>
        </w:rPr>
        <w:t>Patvirtinti</w:t>
      </w:r>
      <w:r w:rsidRPr="00BF4D80">
        <w:rPr>
          <w:rFonts w:ascii="Times New Roman" w:eastAsia="Times New Roman" w:hAnsi="Times New Roman" w:cs="Times New Roman"/>
          <w:kern w:val="0"/>
          <w:sz w:val="24"/>
          <w:szCs w:val="20"/>
          <w14:ligatures w14:val="none"/>
        </w:rPr>
        <w:t xml:space="preserve"> Druskininkų</w:t>
      </w:r>
      <w:r w:rsidR="000F6ADE">
        <w:rPr>
          <w:rFonts w:ascii="Times New Roman" w:eastAsia="Times New Roman" w:hAnsi="Times New Roman" w:cs="Times New Roman"/>
          <w:kern w:val="0"/>
          <w:sz w:val="24"/>
          <w:szCs w:val="20"/>
          <w14:ligatures w14:val="none"/>
        </w:rPr>
        <w:t xml:space="preserve"> </w:t>
      </w:r>
      <w:r w:rsidR="006E21EF">
        <w:rPr>
          <w:rFonts w:ascii="Times New Roman" w:eastAsia="Times New Roman" w:hAnsi="Times New Roman" w:cs="Times New Roman"/>
          <w:kern w:val="0"/>
          <w:sz w:val="24"/>
          <w:szCs w:val="20"/>
          <w14:ligatures w14:val="none"/>
        </w:rPr>
        <w:t xml:space="preserve">lopšelio-darželio „Bitutė“ </w:t>
      </w:r>
      <w:r w:rsidRPr="00BF4D80">
        <w:rPr>
          <w:rFonts w:ascii="Times New Roman" w:eastAsia="Times New Roman" w:hAnsi="Times New Roman" w:cs="Times New Roman"/>
          <w:kern w:val="0"/>
          <w:sz w:val="24"/>
          <w:szCs w:val="20"/>
          <w14:ligatures w14:val="none"/>
        </w:rPr>
        <w:t>nuostatus</w:t>
      </w:r>
      <w:r>
        <w:rPr>
          <w:rFonts w:ascii="Times New Roman" w:eastAsia="Times New Roman" w:hAnsi="Times New Roman" w:cs="Times New Roman"/>
          <w:kern w:val="0"/>
          <w:sz w:val="24"/>
          <w:szCs w:val="20"/>
          <w14:ligatures w14:val="none"/>
        </w:rPr>
        <w:t xml:space="preserve"> </w:t>
      </w:r>
      <w:r w:rsidRPr="00BF4D80">
        <w:rPr>
          <w:rFonts w:ascii="Times New Roman" w:eastAsia="Times New Roman" w:hAnsi="Times New Roman" w:cs="Times New Roman"/>
          <w:kern w:val="0"/>
          <w:sz w:val="24"/>
          <w:szCs w:val="20"/>
          <w14:ligatures w14:val="none"/>
        </w:rPr>
        <w:t>(pridedama).</w:t>
      </w:r>
    </w:p>
    <w:p w14:paraId="0098B298" w14:textId="6F86BDE6" w:rsidR="00B61AB2" w:rsidRPr="00B61AB2" w:rsidRDefault="00461CCC" w:rsidP="00766B04">
      <w:pPr>
        <w:spacing w:after="0" w:line="240" w:lineRule="auto"/>
        <w:ind w:firstLine="1276"/>
        <w:jc w:val="both"/>
        <w:rPr>
          <w:rFonts w:ascii="Times New Roman" w:eastAsia="Times New Roman" w:hAnsi="Times New Roman" w:cs="Times New Roman"/>
          <w:kern w:val="0"/>
          <w:sz w:val="24"/>
          <w:szCs w:val="20"/>
          <w14:ligatures w14:val="none"/>
        </w:rPr>
      </w:pPr>
      <w:r>
        <w:rPr>
          <w:rFonts w:ascii="Times New Roman" w:eastAsia="Times New Roman" w:hAnsi="Times New Roman" w:cs="Times New Roman"/>
          <w:kern w:val="0"/>
          <w:sz w:val="24"/>
          <w:szCs w:val="20"/>
          <w14:ligatures w14:val="none"/>
        </w:rPr>
        <w:t xml:space="preserve">2. </w:t>
      </w:r>
      <w:r w:rsidRPr="00BF4D80">
        <w:rPr>
          <w:rFonts w:ascii="Times New Roman" w:eastAsia="Times New Roman" w:hAnsi="Times New Roman" w:cs="Times New Roman"/>
          <w:kern w:val="0"/>
          <w:sz w:val="24"/>
          <w:szCs w:val="20"/>
          <w14:ligatures w14:val="none"/>
        </w:rPr>
        <w:t>Įgalioti</w:t>
      </w:r>
      <w:r w:rsidR="001B30A6">
        <w:rPr>
          <w:rFonts w:ascii="Times New Roman" w:eastAsia="Times New Roman" w:hAnsi="Times New Roman" w:cs="Times New Roman"/>
          <w:kern w:val="0"/>
          <w:sz w:val="24"/>
          <w:szCs w:val="20"/>
          <w14:ligatures w14:val="none"/>
        </w:rPr>
        <w:t xml:space="preserve"> </w:t>
      </w:r>
      <w:r w:rsidR="009027C3">
        <w:rPr>
          <w:rFonts w:ascii="Times New Roman" w:eastAsia="Times New Roman" w:hAnsi="Times New Roman" w:cs="Times New Roman"/>
          <w:kern w:val="0"/>
          <w:sz w:val="24"/>
          <w:szCs w:val="20"/>
          <w14:ligatures w14:val="none"/>
        </w:rPr>
        <w:t>Joaną Grigienę</w:t>
      </w:r>
      <w:r w:rsidRPr="00BF4D80">
        <w:rPr>
          <w:rFonts w:ascii="Times New Roman" w:eastAsia="Times New Roman" w:hAnsi="Times New Roman" w:cs="Times New Roman"/>
          <w:kern w:val="0"/>
          <w:sz w:val="24"/>
          <w:szCs w:val="20"/>
          <w14:ligatures w14:val="none"/>
        </w:rPr>
        <w:t xml:space="preserve">, Druskininkų </w:t>
      </w:r>
      <w:r w:rsidR="006E21EF">
        <w:rPr>
          <w:rFonts w:ascii="Times New Roman" w:eastAsia="Times New Roman" w:hAnsi="Times New Roman" w:cs="Times New Roman"/>
          <w:kern w:val="0"/>
          <w:sz w:val="24"/>
          <w:szCs w:val="20"/>
          <w14:ligatures w14:val="none"/>
        </w:rPr>
        <w:t>lopšelio-da</w:t>
      </w:r>
      <w:r w:rsidR="003B21E8">
        <w:rPr>
          <w:rFonts w:ascii="Times New Roman" w:eastAsia="Times New Roman" w:hAnsi="Times New Roman" w:cs="Times New Roman"/>
          <w:kern w:val="0"/>
          <w:sz w:val="24"/>
          <w:szCs w:val="20"/>
          <w14:ligatures w14:val="none"/>
        </w:rPr>
        <w:t>r</w:t>
      </w:r>
      <w:r w:rsidR="006E21EF">
        <w:rPr>
          <w:rFonts w:ascii="Times New Roman" w:eastAsia="Times New Roman" w:hAnsi="Times New Roman" w:cs="Times New Roman"/>
          <w:kern w:val="0"/>
          <w:sz w:val="24"/>
          <w:szCs w:val="20"/>
          <w14:ligatures w14:val="none"/>
        </w:rPr>
        <w:t>želio „Bitutė“</w:t>
      </w:r>
      <w:r w:rsidRPr="00BF4D80">
        <w:rPr>
          <w:rFonts w:ascii="Times New Roman" w:eastAsia="Times New Roman" w:hAnsi="Times New Roman" w:cs="Times New Roman"/>
          <w:kern w:val="0"/>
          <w:sz w:val="24"/>
          <w:szCs w:val="20"/>
          <w14:ligatures w14:val="none"/>
        </w:rPr>
        <w:t xml:space="preserve"> direktor</w:t>
      </w:r>
      <w:r w:rsidR="0065758D">
        <w:rPr>
          <w:rFonts w:ascii="Times New Roman" w:eastAsia="Times New Roman" w:hAnsi="Times New Roman" w:cs="Times New Roman"/>
          <w:kern w:val="0"/>
          <w:sz w:val="24"/>
          <w:szCs w:val="20"/>
          <w14:ligatures w14:val="none"/>
        </w:rPr>
        <w:t>iaus pavaduotoją</w:t>
      </w:r>
      <w:r w:rsidRPr="00BF4D80">
        <w:rPr>
          <w:rFonts w:ascii="Times New Roman" w:eastAsia="Times New Roman" w:hAnsi="Times New Roman" w:cs="Times New Roman"/>
          <w:kern w:val="0"/>
          <w:sz w:val="24"/>
          <w:szCs w:val="20"/>
          <w14:ligatures w14:val="none"/>
        </w:rPr>
        <w:t>, teisės aktų nustatyta tvarka įregistruoti Druskininkų</w:t>
      </w:r>
      <w:r w:rsidR="00B61AB2">
        <w:rPr>
          <w:rFonts w:ascii="Times New Roman" w:eastAsia="Times New Roman" w:hAnsi="Times New Roman" w:cs="Times New Roman"/>
          <w:kern w:val="0"/>
          <w:sz w:val="24"/>
          <w:szCs w:val="20"/>
          <w14:ligatures w14:val="none"/>
        </w:rPr>
        <w:t xml:space="preserve"> </w:t>
      </w:r>
      <w:r w:rsidR="00766B04">
        <w:rPr>
          <w:rFonts w:ascii="Times New Roman" w:eastAsia="Times New Roman" w:hAnsi="Times New Roman" w:cs="Times New Roman"/>
          <w:kern w:val="0"/>
          <w:sz w:val="24"/>
          <w:szCs w:val="20"/>
          <w14:ligatures w14:val="none"/>
        </w:rPr>
        <w:t xml:space="preserve">lopšelio-darželio „Bitutė“ </w:t>
      </w:r>
      <w:r w:rsidR="00B61AB2" w:rsidRPr="00B61AB2">
        <w:rPr>
          <w:rFonts w:ascii="Times New Roman" w:eastAsia="Times New Roman" w:hAnsi="Times New Roman" w:cs="Times New Roman"/>
          <w:kern w:val="0"/>
          <w:sz w:val="24"/>
          <w:szCs w:val="20"/>
          <w14:ligatures w14:val="none"/>
        </w:rPr>
        <w:t>nuostatus Juridinių asmenų registre.</w:t>
      </w:r>
    </w:p>
    <w:p w14:paraId="7D0830E8" w14:textId="77777777" w:rsidR="00B61AB2" w:rsidRPr="00B61AB2" w:rsidRDefault="00B61AB2" w:rsidP="00766B04">
      <w:pPr>
        <w:spacing w:after="0" w:line="240" w:lineRule="auto"/>
        <w:ind w:firstLine="1276"/>
        <w:jc w:val="both"/>
        <w:rPr>
          <w:rFonts w:ascii="Times New Roman" w:eastAsia="Times New Roman" w:hAnsi="Times New Roman" w:cs="Times New Roman"/>
          <w:kern w:val="0"/>
          <w:sz w:val="24"/>
          <w:szCs w:val="20"/>
          <w14:ligatures w14:val="none"/>
        </w:rPr>
      </w:pPr>
      <w:r w:rsidRPr="00B61AB2">
        <w:rPr>
          <w:rFonts w:ascii="Times New Roman" w:eastAsia="Times New Roman" w:hAnsi="Times New Roman" w:cs="Times New Roman"/>
          <w:kern w:val="0"/>
          <w:sz w:val="24"/>
          <w:szCs w:val="20"/>
          <w14:ligatures w14:val="none"/>
        </w:rPr>
        <w:t>3. Pripažinti netekusiu galios Druskininkų savivaldybės tarybos 2012 m. spalio 30 d. sprendimą Nr. T1-200 „Dėl Druskininkų lopšelio-darželio „Bitutė“ nuostatų“ su visais pakeitimais ir papildymais.</w:t>
      </w:r>
    </w:p>
    <w:p w14:paraId="3E491D42" w14:textId="77777777" w:rsidR="00B61AB2" w:rsidRPr="00B61AB2" w:rsidRDefault="00B61AB2" w:rsidP="00766B04">
      <w:pPr>
        <w:spacing w:after="0" w:line="240" w:lineRule="auto"/>
        <w:ind w:firstLine="1276"/>
        <w:jc w:val="both"/>
        <w:rPr>
          <w:rFonts w:ascii="Times New Roman" w:eastAsia="Times New Roman" w:hAnsi="Times New Roman" w:cs="Times New Roman"/>
          <w:kern w:val="0"/>
          <w:sz w:val="24"/>
          <w:szCs w:val="20"/>
          <w14:ligatures w14:val="none"/>
        </w:rPr>
      </w:pPr>
      <w:r w:rsidRPr="00B61AB2">
        <w:rPr>
          <w:rFonts w:ascii="Times New Roman" w:eastAsia="Times New Roman" w:hAnsi="Times New Roman" w:cs="Times New Roman"/>
          <w:kern w:val="0"/>
          <w:sz w:val="24"/>
          <w:szCs w:val="20"/>
          <w14:ligatures w14:val="none"/>
        </w:rPr>
        <w:t>Šis sprendimas gali būti skundžiamas Lietuvos Respublikos administracinių bylų teisenos įstatymo nustatyta tvarka.</w:t>
      </w:r>
    </w:p>
    <w:p w14:paraId="0CFBBF65" w14:textId="77777777" w:rsidR="00316B78" w:rsidRDefault="00316B78" w:rsidP="00316B78">
      <w:pPr>
        <w:spacing w:line="276" w:lineRule="auto"/>
        <w:jc w:val="both"/>
        <w:rPr>
          <w:rFonts w:ascii="Times New Roman" w:eastAsia="Times New Roman" w:hAnsi="Times New Roman" w:cs="Times New Roman"/>
          <w:kern w:val="0"/>
          <w:sz w:val="24"/>
          <w:szCs w:val="20"/>
          <w14:ligatures w14:val="none"/>
        </w:rPr>
      </w:pPr>
    </w:p>
    <w:p w14:paraId="17092038" w14:textId="7E7D2F3D" w:rsidR="00B61AB2" w:rsidRPr="00B61AB2" w:rsidRDefault="00B61AB2" w:rsidP="00FD5C45">
      <w:pPr>
        <w:tabs>
          <w:tab w:val="left" w:pos="1296"/>
          <w:tab w:val="left" w:pos="2592"/>
          <w:tab w:val="left" w:pos="6624"/>
        </w:tabs>
        <w:spacing w:line="276" w:lineRule="auto"/>
        <w:jc w:val="both"/>
        <w:rPr>
          <w:rFonts w:ascii="Times New Roman" w:eastAsia="Times New Roman" w:hAnsi="Times New Roman" w:cs="Times New Roman"/>
          <w:kern w:val="0"/>
          <w:sz w:val="24"/>
          <w:szCs w:val="20"/>
          <w14:ligatures w14:val="none"/>
        </w:rPr>
      </w:pPr>
      <w:r w:rsidRPr="00B61AB2">
        <w:rPr>
          <w:rFonts w:ascii="Times New Roman" w:eastAsia="Times New Roman" w:hAnsi="Times New Roman" w:cs="Times New Roman"/>
          <w:kern w:val="0"/>
          <w:sz w:val="24"/>
          <w:szCs w:val="20"/>
          <w14:ligatures w14:val="none"/>
        </w:rPr>
        <w:t xml:space="preserve">Savivaldybės meras </w:t>
      </w:r>
      <w:r w:rsidRPr="00B61AB2">
        <w:rPr>
          <w:rFonts w:ascii="Times New Roman" w:eastAsia="Times New Roman" w:hAnsi="Times New Roman" w:cs="Times New Roman"/>
          <w:kern w:val="0"/>
          <w:sz w:val="24"/>
          <w:szCs w:val="20"/>
          <w14:ligatures w14:val="none"/>
        </w:rPr>
        <w:tab/>
      </w:r>
      <w:r w:rsidR="00FD5C45">
        <w:rPr>
          <w:rFonts w:ascii="Times New Roman" w:eastAsia="Times New Roman" w:hAnsi="Times New Roman" w:cs="Times New Roman"/>
          <w:kern w:val="0"/>
          <w:sz w:val="24"/>
          <w:szCs w:val="20"/>
          <w14:ligatures w14:val="none"/>
        </w:rPr>
        <w:tab/>
        <w:t>Ričardas Malinauskas</w:t>
      </w:r>
    </w:p>
    <w:p w14:paraId="7A89060B" w14:textId="77777777" w:rsidR="002205A4" w:rsidRDefault="002205A4" w:rsidP="001C5DF5">
      <w:pPr>
        <w:spacing w:line="276" w:lineRule="auto"/>
        <w:ind w:firstLine="1276"/>
        <w:jc w:val="both"/>
        <w:rPr>
          <w:rFonts w:ascii="Times New Roman" w:eastAsia="Times New Roman" w:hAnsi="Times New Roman" w:cs="Times New Roman"/>
          <w:kern w:val="0"/>
          <w:sz w:val="24"/>
          <w:szCs w:val="20"/>
          <w14:ligatures w14:val="none"/>
        </w:rPr>
      </w:pPr>
    </w:p>
    <w:p w14:paraId="33285D29" w14:textId="6E4BEC24" w:rsidR="002205A4" w:rsidRDefault="002205A4" w:rsidP="002205A4">
      <w:pPr>
        <w:rPr>
          <w:rFonts w:ascii="Times New Roman" w:eastAsia="Times New Roman" w:hAnsi="Times New Roman" w:cs="Times New Roman"/>
          <w:kern w:val="0"/>
          <w:sz w:val="24"/>
          <w:szCs w:val="20"/>
          <w14:ligatures w14:val="none"/>
        </w:rPr>
      </w:pPr>
      <w:r>
        <w:rPr>
          <w:rFonts w:ascii="Times New Roman" w:eastAsia="Times New Roman" w:hAnsi="Times New Roman" w:cs="Times New Roman"/>
          <w:kern w:val="0"/>
          <w:sz w:val="24"/>
          <w:szCs w:val="20"/>
          <w14:ligatures w14:val="none"/>
        </w:rPr>
        <w:br w:type="page"/>
      </w:r>
    </w:p>
    <w:p w14:paraId="408C1F68" w14:textId="2E8ACBB5" w:rsidR="001C5DF5" w:rsidRPr="001C5DF5" w:rsidRDefault="001C5DF5" w:rsidP="00FD5C45">
      <w:pPr>
        <w:spacing w:after="0" w:line="240" w:lineRule="auto"/>
        <w:ind w:left="5245"/>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lastRenderedPageBreak/>
        <w:t>PATVIRTINTA</w:t>
      </w:r>
    </w:p>
    <w:p w14:paraId="5A9DB757" w14:textId="77777777" w:rsidR="001C5DF5" w:rsidRPr="001C5DF5" w:rsidRDefault="001C5DF5" w:rsidP="00FD5C45">
      <w:pPr>
        <w:spacing w:after="0" w:line="240" w:lineRule="auto"/>
        <w:ind w:left="5245"/>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Druskininkų savivaldybės tarybos</w:t>
      </w:r>
    </w:p>
    <w:p w14:paraId="6F8F6749" w14:textId="090D597E" w:rsidR="001C5DF5" w:rsidRPr="001C5DF5" w:rsidRDefault="001C5DF5" w:rsidP="00FD5C45">
      <w:pPr>
        <w:spacing w:after="0" w:line="240" w:lineRule="auto"/>
        <w:ind w:left="5245"/>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20</w:t>
      </w:r>
      <w:r w:rsidR="002205A4">
        <w:rPr>
          <w:rFonts w:ascii="Times New Roman" w:eastAsia="Times New Roman" w:hAnsi="Times New Roman" w:cs="Times New Roman"/>
          <w:kern w:val="0"/>
          <w:sz w:val="24"/>
          <w:szCs w:val="20"/>
          <w14:ligatures w14:val="none"/>
        </w:rPr>
        <w:t>25</w:t>
      </w:r>
      <w:r w:rsidRPr="001C5DF5">
        <w:rPr>
          <w:rFonts w:ascii="Times New Roman" w:eastAsia="Times New Roman" w:hAnsi="Times New Roman" w:cs="Times New Roman"/>
          <w:kern w:val="0"/>
          <w:sz w:val="24"/>
          <w:szCs w:val="20"/>
          <w14:ligatures w14:val="none"/>
        </w:rPr>
        <w:t xml:space="preserve"> m. </w:t>
      </w:r>
      <w:r w:rsidR="00316B78">
        <w:rPr>
          <w:rFonts w:ascii="Times New Roman" w:eastAsia="Times New Roman" w:hAnsi="Times New Roman" w:cs="Times New Roman"/>
          <w:kern w:val="0"/>
          <w:sz w:val="24"/>
          <w:szCs w:val="20"/>
          <w14:ligatures w14:val="none"/>
        </w:rPr>
        <w:t xml:space="preserve">lapkričio </w:t>
      </w:r>
      <w:r w:rsidR="00FD5C45">
        <w:rPr>
          <w:rFonts w:ascii="Times New Roman" w:eastAsia="Times New Roman" w:hAnsi="Times New Roman" w:cs="Times New Roman"/>
          <w:kern w:val="0"/>
          <w:sz w:val="24"/>
          <w:szCs w:val="20"/>
          <w14:ligatures w14:val="none"/>
        </w:rPr>
        <w:t>21</w:t>
      </w:r>
      <w:r w:rsidR="00316B78">
        <w:rPr>
          <w:rFonts w:ascii="Times New Roman" w:eastAsia="Times New Roman" w:hAnsi="Times New Roman" w:cs="Times New Roman"/>
          <w:kern w:val="0"/>
          <w:sz w:val="24"/>
          <w:szCs w:val="20"/>
          <w14:ligatures w14:val="none"/>
        </w:rPr>
        <w:t xml:space="preserve"> </w:t>
      </w:r>
      <w:r w:rsidRPr="001C5DF5">
        <w:rPr>
          <w:rFonts w:ascii="Times New Roman" w:eastAsia="Times New Roman" w:hAnsi="Times New Roman" w:cs="Times New Roman"/>
          <w:kern w:val="0"/>
          <w:sz w:val="24"/>
          <w:szCs w:val="20"/>
          <w14:ligatures w14:val="none"/>
        </w:rPr>
        <w:t>d. sprendimu Nr.</w:t>
      </w:r>
      <w:r w:rsidR="00316B78">
        <w:rPr>
          <w:rFonts w:ascii="Times New Roman" w:eastAsia="Times New Roman" w:hAnsi="Times New Roman" w:cs="Times New Roman"/>
          <w:kern w:val="0"/>
          <w:sz w:val="24"/>
          <w:szCs w:val="20"/>
          <w14:ligatures w14:val="none"/>
        </w:rPr>
        <w:t xml:space="preserve"> T1-</w:t>
      </w:r>
      <w:r w:rsidR="00FD5C45">
        <w:rPr>
          <w:rFonts w:ascii="Times New Roman" w:eastAsia="Times New Roman" w:hAnsi="Times New Roman" w:cs="Times New Roman"/>
          <w:kern w:val="0"/>
          <w:sz w:val="24"/>
          <w:szCs w:val="20"/>
          <w14:ligatures w14:val="none"/>
        </w:rPr>
        <w:t>128</w:t>
      </w:r>
    </w:p>
    <w:p w14:paraId="4BA2AD7B" w14:textId="77777777" w:rsidR="001C5DF5" w:rsidRPr="001C5DF5" w:rsidRDefault="001C5DF5" w:rsidP="001C5DF5">
      <w:pPr>
        <w:spacing w:after="0" w:line="276" w:lineRule="auto"/>
        <w:ind w:left="5184" w:firstLine="6"/>
        <w:jc w:val="both"/>
        <w:rPr>
          <w:rFonts w:ascii="Times New Roman" w:eastAsia="Times New Roman" w:hAnsi="Times New Roman" w:cs="Times New Roman"/>
          <w:color w:val="000000"/>
          <w:kern w:val="0"/>
          <w:sz w:val="24"/>
          <w:szCs w:val="20"/>
          <w14:ligatures w14:val="none"/>
        </w:rPr>
      </w:pPr>
    </w:p>
    <w:p w14:paraId="3AE61BD4" w14:textId="77777777" w:rsidR="001C5DF5" w:rsidRPr="001C5DF5" w:rsidRDefault="001C5DF5" w:rsidP="001C5DF5">
      <w:pPr>
        <w:widowControl w:val="0"/>
        <w:suppressAutoHyphens/>
        <w:spacing w:after="0" w:line="240" w:lineRule="auto"/>
        <w:jc w:val="both"/>
        <w:rPr>
          <w:rFonts w:ascii="Times New Roman" w:eastAsia="Times New Roman" w:hAnsi="Times New Roman" w:cs="Times New Roman"/>
          <w:kern w:val="0"/>
          <w:sz w:val="24"/>
          <w:szCs w:val="20"/>
          <w14:ligatures w14:val="none"/>
        </w:rPr>
      </w:pPr>
    </w:p>
    <w:p w14:paraId="28C66D2F" w14:textId="77777777" w:rsidR="001C5DF5" w:rsidRPr="001C5DF5" w:rsidRDefault="001C5DF5" w:rsidP="001C5DF5">
      <w:pPr>
        <w:widowControl w:val="0"/>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DRUSKININKŲ LOPŠELIO-DARŽELIO „BITUTĖ“ NUOSTATAI</w:t>
      </w:r>
    </w:p>
    <w:p w14:paraId="5F575D65" w14:textId="77777777" w:rsidR="001C5DF5" w:rsidRPr="001C5DF5" w:rsidRDefault="001C5DF5" w:rsidP="001C5DF5">
      <w:pPr>
        <w:widowControl w:val="0"/>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35A6C3CF" w14:textId="77777777" w:rsidR="001C5DF5" w:rsidRPr="001C5DF5" w:rsidRDefault="001C5DF5" w:rsidP="001C5DF5">
      <w:pPr>
        <w:spacing w:after="0" w:line="240" w:lineRule="auto"/>
        <w:jc w:val="center"/>
        <w:rPr>
          <w:rFonts w:ascii="Times New Roman" w:eastAsia="Times New Roman" w:hAnsi="Times New Roman" w:cs="Times New Roman"/>
          <w:b/>
          <w:bCs/>
          <w:kern w:val="0"/>
          <w:sz w:val="24"/>
          <w:szCs w:val="20"/>
          <w14:ligatures w14:val="none"/>
        </w:rPr>
      </w:pPr>
      <w:r w:rsidRPr="001C5DF5">
        <w:rPr>
          <w:rFonts w:ascii="Times New Roman" w:eastAsia="Times New Roman" w:hAnsi="Times New Roman" w:cs="Times New Roman"/>
          <w:b/>
          <w:bCs/>
          <w:kern w:val="0"/>
          <w:sz w:val="24"/>
          <w:szCs w:val="20"/>
          <w14:ligatures w14:val="none"/>
        </w:rPr>
        <w:t>I SKYRIUS</w:t>
      </w:r>
    </w:p>
    <w:p w14:paraId="59B2A70D" w14:textId="77777777" w:rsidR="001C5DF5" w:rsidRPr="001C5DF5" w:rsidRDefault="001C5DF5" w:rsidP="001C5DF5">
      <w:pPr>
        <w:widowControl w:val="0"/>
        <w:tabs>
          <w:tab w:val="left" w:pos="720"/>
        </w:tabs>
        <w:suppressAutoHyphens/>
        <w:spacing w:after="0" w:line="240" w:lineRule="auto"/>
        <w:ind w:left="720"/>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BENDROSIOS NUOSTATOS</w:t>
      </w:r>
    </w:p>
    <w:p w14:paraId="35BF892C" w14:textId="77777777" w:rsidR="001C5DF5" w:rsidRPr="001C5DF5" w:rsidRDefault="001C5DF5" w:rsidP="001C5DF5">
      <w:pPr>
        <w:spacing w:after="0" w:line="240" w:lineRule="auto"/>
        <w:jc w:val="both"/>
        <w:rPr>
          <w:rFonts w:ascii="Times New Roman" w:eastAsia="Times New Roman" w:hAnsi="Times New Roman" w:cs="Times New Roman"/>
          <w:kern w:val="0"/>
          <w:sz w:val="24"/>
          <w:szCs w:val="20"/>
          <w14:ligatures w14:val="none"/>
        </w:rPr>
      </w:pPr>
    </w:p>
    <w:p w14:paraId="0FFE2299" w14:textId="77777777"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Lucida Sans Unicode" w:hAnsi="Times New Roman" w:cs="Times New Roman"/>
          <w:sz w:val="24"/>
          <w:szCs w:val="24"/>
          <w:lang w:eastAsia="lt-LT"/>
          <w14:ligatures w14:val="none"/>
        </w:rPr>
        <w:t xml:space="preserve">1. Druskininkų lopšelio-darželio „Bitutė“ nuostatai (toliau </w:t>
      </w:r>
      <w:r w:rsidRPr="001C5DF5">
        <w:rPr>
          <w:rFonts w:ascii="Times New Roman" w:eastAsia="Times New Roman" w:hAnsi="Times New Roman" w:cs="Times New Roman"/>
          <w:kern w:val="0"/>
          <w:sz w:val="24"/>
          <w:szCs w:val="20"/>
          <w14:ligatures w14:val="none"/>
        </w:rPr>
        <w:t xml:space="preserve">– </w:t>
      </w:r>
      <w:r w:rsidRPr="001C5DF5">
        <w:rPr>
          <w:rFonts w:ascii="Times New Roman" w:eastAsia="Lucida Sans Unicode" w:hAnsi="Times New Roman" w:cs="Times New Roman"/>
          <w:sz w:val="24"/>
          <w:szCs w:val="24"/>
          <w:lang w:eastAsia="lt-LT"/>
          <w14:ligatures w14:val="none"/>
        </w:rPr>
        <w:t xml:space="preserve">Nuostatai) reglamentuoja Druskininkų lopšelio-darželio „Bitutė“ (toliau </w:t>
      </w:r>
      <w:r w:rsidRPr="001C5DF5">
        <w:rPr>
          <w:rFonts w:ascii="Times New Roman" w:eastAsia="Times New Roman" w:hAnsi="Times New Roman" w:cs="Times New Roman"/>
          <w:kern w:val="0"/>
          <w:sz w:val="24"/>
          <w:szCs w:val="20"/>
          <w14:ligatures w14:val="none"/>
        </w:rPr>
        <w:t>–</w:t>
      </w:r>
      <w:r w:rsidRPr="001C5DF5">
        <w:rPr>
          <w:rFonts w:ascii="Times New Roman" w:eastAsia="Lucida Sans Unicode" w:hAnsi="Times New Roman" w:cs="Times New Roman"/>
          <w:sz w:val="24"/>
          <w:szCs w:val="24"/>
          <w:lang w:eastAsia="lt-LT"/>
          <w14:ligatures w14:val="none"/>
        </w:rPr>
        <w:t xml:space="preserve"> </w:t>
      </w:r>
      <w:r w:rsidRPr="001C5DF5">
        <w:rPr>
          <w:rFonts w:ascii="Times New Roman" w:eastAsia="Times New Roman" w:hAnsi="Times New Roman" w:cs="Times New Roman"/>
          <w:kern w:val="0"/>
          <w:sz w:val="24"/>
          <w:szCs w:val="20"/>
          <w14:ligatures w14:val="none"/>
        </w:rPr>
        <w:t>Lopšelis-darželis</w:t>
      </w:r>
      <w:r w:rsidRPr="001C5DF5">
        <w:rPr>
          <w:rFonts w:ascii="Times New Roman" w:eastAsia="Lucida Sans Unicode" w:hAnsi="Times New Roman" w:cs="Times New Roman"/>
          <w:sz w:val="24"/>
          <w:szCs w:val="24"/>
          <w:lang w:eastAsia="lt-LT"/>
          <w14:ligatures w14:val="none"/>
        </w:rPr>
        <w:t xml:space="preserve">) teisinę formą, priklausomybę, veiklos sritis ir rūšis, tikslus ir uždavinius, funkcijas, </w:t>
      </w:r>
      <w:r w:rsidRPr="001C5DF5">
        <w:rPr>
          <w:rFonts w:ascii="Times New Roman" w:eastAsia="Times New Roman" w:hAnsi="Times New Roman" w:cs="Times New Roman"/>
          <w:kern w:val="0"/>
          <w:sz w:val="24"/>
          <w:szCs w:val="20"/>
          <w14:ligatures w14:val="none"/>
        </w:rPr>
        <w:t>buveinę, savininką, savininko teises ir pareigas įgyvendinančią instituciją bei jos kompetenciją, teises, vadovo kompetenciją, jo skyrimo ir atleidimo tvarką, turto ir lėšų naudojimo tvarką, finansinės veiklos kontrolę ir veiklos priežiūrą, darbo santykius ir darbo apmokėjimą, šaltinį, kuriame skelbiami vieši pranešimai, pertvarkymą, reorganizavimą ir likvidavimą bei Nuostatų keitimo tvarką.</w:t>
      </w:r>
    </w:p>
    <w:p w14:paraId="2381F13F"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 </w:t>
      </w:r>
      <w:r w:rsidRPr="001C5DF5">
        <w:rPr>
          <w:rFonts w:ascii="Times New Roman" w:eastAsia="Times New Roman" w:hAnsi="Times New Roman" w:cs="Times New Roman"/>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oficialusis pavadinimas: Druskininkų lopšelis-darželis „Bitutė“.</w:t>
      </w:r>
    </w:p>
    <w:p w14:paraId="4B10B110"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3. Trumpasis </w:t>
      </w:r>
      <w:r w:rsidRPr="001C5DF5">
        <w:rPr>
          <w:rFonts w:ascii="Times New Roman" w:eastAsia="Times New Roman" w:hAnsi="Times New Roman" w:cs="Times New Roman"/>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pavadinimas: lopšelis-darželis „Bitutė“.</w:t>
      </w:r>
    </w:p>
    <w:p w14:paraId="5A658EF9"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4. </w:t>
      </w:r>
      <w:r w:rsidRPr="001C5DF5">
        <w:rPr>
          <w:rFonts w:ascii="Times New Roman" w:eastAsia="Times New Roman" w:hAnsi="Times New Roman" w:cs="Times New Roman"/>
          <w:kern w:val="0"/>
          <w:sz w:val="24"/>
          <w:szCs w:val="20"/>
          <w14:ligatures w14:val="none"/>
        </w:rPr>
        <w:t>Lopšelis-darželis</w:t>
      </w:r>
      <w:r w:rsidRPr="001C5DF5">
        <w:rPr>
          <w:rFonts w:ascii="Times New Roman" w:eastAsia="Lucida Sans Unicode" w:hAnsi="Times New Roman" w:cs="Times New Roman"/>
          <w:sz w:val="24"/>
          <w:szCs w:val="24"/>
          <w:lang w:eastAsia="lt-LT"/>
          <w14:ligatures w14:val="none"/>
        </w:rPr>
        <w:t xml:space="preserve"> įregistruotas Juridinių asmenų registre, juridinio asmens kodas 190029230.</w:t>
      </w:r>
    </w:p>
    <w:p w14:paraId="052AD056"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5. </w:t>
      </w:r>
      <w:r w:rsidRPr="001C5DF5">
        <w:rPr>
          <w:rFonts w:ascii="Times New Roman" w:eastAsia="Times New Roman" w:hAnsi="Times New Roman" w:cs="Times New Roman"/>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įsteigimo data: 1985 m. spalio 15 d.</w:t>
      </w:r>
    </w:p>
    <w:p w14:paraId="5687199B" w14:textId="77777777" w:rsidR="001C5DF5" w:rsidRPr="001C5DF5" w:rsidRDefault="001C5DF5" w:rsidP="001C5DF5">
      <w:pPr>
        <w:widowControl w:val="0"/>
        <w:suppressAutoHyphens/>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Lucida Sans Unicode" w:hAnsi="Times New Roman" w:cs="Times New Roman"/>
          <w:sz w:val="24"/>
          <w:szCs w:val="24"/>
          <w:lang w:eastAsia="lt-LT"/>
          <w14:ligatures w14:val="none"/>
        </w:rPr>
        <w:t xml:space="preserve">6. </w:t>
      </w:r>
      <w:r w:rsidRPr="001C5DF5">
        <w:rPr>
          <w:rFonts w:ascii="Times New Roman" w:eastAsia="Times New Roman" w:hAnsi="Times New Roman" w:cs="Times New Roman"/>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teisinė forma ir priklausomybė: Druskininkų savivaldybės biudžetinė įstaiga.</w:t>
      </w:r>
    </w:p>
    <w:p w14:paraId="17EE2926" w14:textId="77777777" w:rsidR="001C5DF5" w:rsidRPr="001C5DF5" w:rsidRDefault="001C5DF5" w:rsidP="001C5DF5">
      <w:pPr>
        <w:widowControl w:val="0"/>
        <w:suppressAutoHyphens/>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7. Lopšelio-darželio</w:t>
      </w:r>
      <w:r w:rsidRPr="001C5DF5">
        <w:rPr>
          <w:rFonts w:ascii="Times New Roman" w:eastAsia="Lucida Sans Unicode" w:hAnsi="Times New Roman" w:cs="Times New Roman"/>
          <w:sz w:val="24"/>
          <w:szCs w:val="24"/>
          <w:lang w:eastAsia="lt-LT"/>
          <w14:ligatures w14:val="none"/>
        </w:rPr>
        <w:t xml:space="preserve"> </w:t>
      </w:r>
      <w:r w:rsidRPr="001C5DF5">
        <w:rPr>
          <w:rFonts w:ascii="Times New Roman" w:eastAsia="Times New Roman" w:hAnsi="Times New Roman" w:cs="Times New Roman"/>
          <w:kern w:val="0"/>
          <w:sz w:val="24"/>
          <w:szCs w:val="20"/>
          <w14:ligatures w14:val="none"/>
        </w:rPr>
        <w:t>buveinė: Ateities g. 22, LT-66313 Druskininkai.</w:t>
      </w:r>
    </w:p>
    <w:p w14:paraId="26AD687A"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8. </w:t>
      </w:r>
      <w:r w:rsidRPr="001C5DF5">
        <w:rPr>
          <w:rFonts w:ascii="Times New Roman" w:eastAsia="Times New Roman" w:hAnsi="Times New Roman" w:cs="Times New Roman"/>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grupė: ikimokyklinio ugdymo mokykla.</w:t>
      </w:r>
    </w:p>
    <w:p w14:paraId="658DE9B5"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9. </w:t>
      </w:r>
      <w:r w:rsidRPr="001C5DF5">
        <w:rPr>
          <w:rFonts w:ascii="Times New Roman" w:eastAsia="Times New Roman" w:hAnsi="Times New Roman" w:cs="Times New Roman"/>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pagrindinė paskirtis: ugdymas pagal ikimokyklinio ugdymo programą ir priešmokyklinio ugdymo programą.</w:t>
      </w:r>
    </w:p>
    <w:p w14:paraId="104BB958"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10. Mokymo kalba: lietuvių.</w:t>
      </w:r>
    </w:p>
    <w:p w14:paraId="441230B9"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11. Mokymosi forma: dieninė, mokymo organizavimo būdai: pavienis ir grupinis.</w:t>
      </w:r>
    </w:p>
    <w:p w14:paraId="08E3F530" w14:textId="4A55CA6D"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Times New Roman" w:hAnsi="Times New Roman" w:cs="Times New Roman"/>
          <w:kern w:val="0"/>
          <w:sz w:val="24"/>
          <w:szCs w:val="20"/>
          <w14:ligatures w14:val="none"/>
        </w:rPr>
        <w:t xml:space="preserve">12. Lopšelio-darželio </w:t>
      </w:r>
      <w:r w:rsidRPr="001C5DF5">
        <w:rPr>
          <w:rFonts w:ascii="Times New Roman" w:eastAsia="Lucida Sans Unicode" w:hAnsi="Times New Roman" w:cs="Times New Roman"/>
          <w:sz w:val="24"/>
          <w:szCs w:val="24"/>
          <w:lang w:eastAsia="lt-LT"/>
          <w14:ligatures w14:val="none"/>
        </w:rPr>
        <w:t xml:space="preserve">savininkas yra Druskininkų savivaldybė </w:t>
      </w:r>
      <w:r w:rsidRPr="001C5DF5">
        <w:rPr>
          <w:rFonts w:ascii="Times New Roman" w:eastAsia="Times New Roman" w:hAnsi="Times New Roman" w:cs="Times New Roman"/>
          <w:kern w:val="0"/>
          <w:sz w:val="24"/>
          <w:szCs w:val="20"/>
          <w14:ligatures w14:val="none"/>
        </w:rPr>
        <w:t>(toliau – Savivaldybė)</w:t>
      </w:r>
      <w:r w:rsidRPr="001C5DF5">
        <w:rPr>
          <w:rFonts w:ascii="Times New Roman" w:eastAsia="Lucida Sans Unicode" w:hAnsi="Times New Roman" w:cs="Times New Roman"/>
          <w:sz w:val="24"/>
          <w:szCs w:val="24"/>
          <w:lang w:eastAsia="lt-LT"/>
          <w14:ligatures w14:val="none"/>
        </w:rPr>
        <w:t xml:space="preserve">, kodas 111100394, Lopšelio-darželio savininko teises ir pareigas įgyvendinanti institucija </w:t>
      </w:r>
      <w:r w:rsidRPr="001C5DF5">
        <w:rPr>
          <w:rFonts w:ascii="Times New Roman" w:eastAsia="Times New Roman" w:hAnsi="Times New Roman" w:cs="Times New Roman"/>
          <w:kern w:val="0"/>
          <w:sz w:val="24"/>
          <w:szCs w:val="20"/>
          <w14:ligatures w14:val="none"/>
        </w:rPr>
        <w:t xml:space="preserve">– Savivaldybės meras (toliau – Meras) ir </w:t>
      </w:r>
      <w:r w:rsidR="00504766">
        <w:rPr>
          <w:rFonts w:ascii="Times New Roman" w:eastAsia="Times New Roman" w:hAnsi="Times New Roman" w:cs="Times New Roman"/>
          <w:kern w:val="0"/>
          <w:sz w:val="24"/>
          <w:szCs w:val="20"/>
          <w14:ligatures w14:val="none"/>
        </w:rPr>
        <w:t>S</w:t>
      </w:r>
      <w:r w:rsidRPr="001C5DF5">
        <w:rPr>
          <w:rFonts w:ascii="Times New Roman" w:eastAsia="Times New Roman" w:hAnsi="Times New Roman" w:cs="Times New Roman"/>
          <w:kern w:val="0"/>
          <w:sz w:val="24"/>
          <w:szCs w:val="20"/>
          <w14:ligatures w14:val="none"/>
        </w:rPr>
        <w:t>avivaldybės taryba. Savininko teises ir pareigas įgyvendina Meras, išskyrus tas biudžetinės įstaigos savininko teises ir pareigas, kurios yra priskirtos išimtinei ir paprastajai Savivaldybės tarybos kompetencijai (jeigu paprastosios Savivaldybės tarybos kompetencijos įgyvendinimo Savivaldybės taryba nėra perdavusi Merui):</w:t>
      </w:r>
    </w:p>
    <w:p w14:paraId="2C41ECF5" w14:textId="77777777"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12.1. Savivaldybės tarybos kompetencija:</w:t>
      </w:r>
    </w:p>
    <w:p w14:paraId="782C4785" w14:textId="34483D9C"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 xml:space="preserve">12.1.1. tvirtina ir keičia </w:t>
      </w:r>
      <w:r w:rsidR="00B223F3" w:rsidRPr="00B223F3">
        <w:rPr>
          <w:rFonts w:ascii="Times New Roman" w:eastAsia="Times New Roman" w:hAnsi="Times New Roman" w:cs="Times New Roman"/>
          <w:kern w:val="0"/>
          <w:sz w:val="24"/>
          <w:szCs w:val="20"/>
          <w14:ligatures w14:val="none"/>
        </w:rPr>
        <w:t xml:space="preserve">biudžetinės įstaigos </w:t>
      </w:r>
      <w:r w:rsidR="0002506B">
        <w:rPr>
          <w:rFonts w:ascii="Times New Roman" w:eastAsia="Times New Roman" w:hAnsi="Times New Roman" w:cs="Times New Roman"/>
          <w:kern w:val="0"/>
          <w:sz w:val="24"/>
          <w:szCs w:val="20"/>
          <w14:ligatures w14:val="none"/>
        </w:rPr>
        <w:t>n</w:t>
      </w:r>
      <w:r w:rsidRPr="001C5DF5">
        <w:rPr>
          <w:rFonts w:ascii="Times New Roman" w:eastAsia="Times New Roman" w:hAnsi="Times New Roman" w:cs="Times New Roman"/>
          <w:kern w:val="0"/>
          <w:sz w:val="24"/>
          <w:szCs w:val="20"/>
          <w14:ligatures w14:val="none"/>
        </w:rPr>
        <w:t>uostatus;</w:t>
      </w:r>
    </w:p>
    <w:p w14:paraId="55C0B552" w14:textId="15D8703C"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 xml:space="preserve">12.1.2. priima sprendimą dėl </w:t>
      </w:r>
      <w:r w:rsidR="00B223F3" w:rsidRPr="00B223F3">
        <w:rPr>
          <w:rFonts w:ascii="Times New Roman" w:eastAsia="Times New Roman" w:hAnsi="Times New Roman" w:cs="Times New Roman"/>
          <w:kern w:val="0"/>
          <w:sz w:val="24"/>
          <w:szCs w:val="20"/>
          <w14:ligatures w14:val="none"/>
        </w:rPr>
        <w:t xml:space="preserve">biudžetinės įstaigos </w:t>
      </w:r>
      <w:r w:rsidRPr="001C5DF5">
        <w:rPr>
          <w:rFonts w:ascii="Times New Roman" w:eastAsia="Times New Roman" w:hAnsi="Times New Roman" w:cs="Times New Roman"/>
          <w:kern w:val="0"/>
          <w:sz w:val="24"/>
          <w:szCs w:val="20"/>
          <w14:ligatures w14:val="none"/>
        </w:rPr>
        <w:t>buveinės pakeitimo;</w:t>
      </w:r>
    </w:p>
    <w:p w14:paraId="5CF8FC4E" w14:textId="7B1E400E" w:rsidR="001C5DF5" w:rsidRPr="001C5DF5" w:rsidRDefault="001C5DF5" w:rsidP="001C5DF5">
      <w:pPr>
        <w:tabs>
          <w:tab w:val="left" w:pos="1701"/>
          <w:tab w:val="left" w:pos="1843"/>
        </w:tabs>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12.1.3. priima sprendimą dėl</w:t>
      </w:r>
      <w:r w:rsidR="00F73225">
        <w:rPr>
          <w:rFonts w:ascii="Times New Roman" w:eastAsia="Times New Roman" w:hAnsi="Times New Roman" w:cs="Times New Roman"/>
          <w:kern w:val="0"/>
          <w:sz w:val="24"/>
          <w:szCs w:val="20"/>
          <w14:ligatures w14:val="none"/>
        </w:rPr>
        <w:t xml:space="preserve"> </w:t>
      </w:r>
      <w:r w:rsidR="00B223F3" w:rsidRPr="00B223F3">
        <w:rPr>
          <w:rFonts w:ascii="Times New Roman" w:eastAsia="Times New Roman" w:hAnsi="Times New Roman" w:cs="Times New Roman"/>
          <w:kern w:val="0"/>
          <w:sz w:val="24"/>
          <w:szCs w:val="20"/>
          <w14:ligatures w14:val="none"/>
        </w:rPr>
        <w:t xml:space="preserve">biudžetinės įstaigos </w:t>
      </w:r>
      <w:r w:rsidRPr="001C5DF5">
        <w:rPr>
          <w:rFonts w:ascii="Times New Roman" w:eastAsia="Times New Roman" w:hAnsi="Times New Roman" w:cs="Times New Roman"/>
          <w:kern w:val="0"/>
          <w:sz w:val="24"/>
          <w:szCs w:val="20"/>
          <w14:ligatures w14:val="none"/>
        </w:rPr>
        <w:t>pertvarkymo, reorganizavimo ar likvidavimo;</w:t>
      </w:r>
    </w:p>
    <w:p w14:paraId="56F41D4B" w14:textId="47581C9D"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 xml:space="preserve">12.1.4. nustato </w:t>
      </w:r>
      <w:r w:rsidR="00B223F3" w:rsidRPr="00B223F3">
        <w:rPr>
          <w:rFonts w:ascii="Times New Roman" w:eastAsia="Times New Roman" w:hAnsi="Times New Roman" w:cs="Times New Roman"/>
          <w:kern w:val="0"/>
          <w:sz w:val="24"/>
          <w:szCs w:val="20"/>
          <w14:ligatures w14:val="none"/>
        </w:rPr>
        <w:t xml:space="preserve">biudžetinės įstaigos </w:t>
      </w:r>
      <w:r w:rsidRPr="001C5DF5">
        <w:rPr>
          <w:rFonts w:ascii="Times New Roman" w:eastAsia="Times New Roman" w:hAnsi="Times New Roman" w:cs="Times New Roman"/>
          <w:kern w:val="0"/>
          <w:sz w:val="24"/>
          <w:szCs w:val="20"/>
          <w14:ligatures w14:val="none"/>
        </w:rPr>
        <w:t>teikiamų mokamų paslaugų kainas;</w:t>
      </w:r>
    </w:p>
    <w:p w14:paraId="6E14A1BB" w14:textId="77777777"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12.1.5. sprendžia kitus Lietuvos Respublikos įstatymuose, kituose teisės aktuose ir šiuose Nuostatuose jos kompetencijai priskirtus klausimus.</w:t>
      </w:r>
    </w:p>
    <w:p w14:paraId="288D7AD2" w14:textId="77777777"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12.2. Mero kompetencija:</w:t>
      </w:r>
    </w:p>
    <w:p w14:paraId="56AD95BE" w14:textId="0CC4EC0D"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 xml:space="preserve">12.2.1. </w:t>
      </w:r>
      <w:r w:rsidR="00B223F3" w:rsidRPr="00B223F3">
        <w:rPr>
          <w:rFonts w:ascii="Times New Roman" w:eastAsia="Times New Roman" w:hAnsi="Times New Roman" w:cs="Times New Roman"/>
          <w:kern w:val="0"/>
          <w:sz w:val="24"/>
          <w:szCs w:val="20"/>
          <w14:ligatures w14:val="none"/>
        </w:rPr>
        <w:t xml:space="preserve">biudžetinės įstaigos </w:t>
      </w:r>
      <w:r w:rsidR="00F73225">
        <w:rPr>
          <w:rFonts w:ascii="Times New Roman" w:eastAsia="Times New Roman" w:hAnsi="Times New Roman" w:cs="Times New Roman"/>
          <w:kern w:val="0"/>
          <w:sz w:val="24"/>
          <w:szCs w:val="20"/>
          <w14:ligatures w14:val="none"/>
        </w:rPr>
        <w:t>n</w:t>
      </w:r>
      <w:r w:rsidRPr="001C5DF5">
        <w:rPr>
          <w:rFonts w:ascii="Times New Roman" w:eastAsia="Times New Roman" w:hAnsi="Times New Roman" w:cs="Times New Roman"/>
          <w:kern w:val="0"/>
          <w:sz w:val="24"/>
          <w:szCs w:val="20"/>
          <w14:ligatures w14:val="none"/>
        </w:rPr>
        <w:t>uostatų teikimas Savivaldybės tarybai tvirtinti;</w:t>
      </w:r>
    </w:p>
    <w:p w14:paraId="5C56707D" w14:textId="44A6CCD9"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 xml:space="preserve">12.2.2. </w:t>
      </w:r>
      <w:r w:rsidR="00B223F3" w:rsidRPr="00B223F3">
        <w:rPr>
          <w:rFonts w:ascii="Times New Roman" w:eastAsia="Times New Roman" w:hAnsi="Times New Roman" w:cs="Times New Roman"/>
          <w:kern w:val="0"/>
          <w:sz w:val="24"/>
          <w:szCs w:val="20"/>
          <w14:ligatures w14:val="none"/>
        </w:rPr>
        <w:t xml:space="preserve">biudžetinės įstaigos </w:t>
      </w:r>
      <w:r w:rsidRPr="001C5DF5">
        <w:rPr>
          <w:rFonts w:ascii="Times New Roman" w:eastAsia="Times New Roman" w:hAnsi="Times New Roman" w:cs="Times New Roman"/>
          <w:kern w:val="0"/>
          <w:sz w:val="24"/>
          <w:szCs w:val="20"/>
          <w14:ligatures w14:val="none"/>
        </w:rPr>
        <w:t>direktoriaus priėmimas į pareigas ir atleidimas iš jų ar nušalinimas nuo pareigų, kitų funkcijų, susijusių su direktoriaus darbo santykiais, įgyvendinimas Lietuvos Respublikos darbo kodekso ir kitų teisės aktų nustatyta tvarka;</w:t>
      </w:r>
    </w:p>
    <w:p w14:paraId="7B265CC6" w14:textId="5E7D13AA"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 xml:space="preserve">12.2.3. </w:t>
      </w:r>
      <w:r w:rsidR="00B223F3" w:rsidRPr="00B223F3">
        <w:rPr>
          <w:rFonts w:ascii="Times New Roman" w:eastAsia="Times New Roman" w:hAnsi="Times New Roman" w:cs="Times New Roman"/>
          <w:kern w:val="0"/>
          <w:sz w:val="24"/>
          <w:szCs w:val="20"/>
          <w14:ligatures w14:val="none"/>
        </w:rPr>
        <w:t xml:space="preserve">biudžetinės įstaigos </w:t>
      </w:r>
      <w:r w:rsidRPr="001C5DF5">
        <w:rPr>
          <w:rFonts w:ascii="Times New Roman" w:eastAsia="Times New Roman" w:hAnsi="Times New Roman" w:cs="Times New Roman"/>
          <w:kern w:val="0"/>
          <w:sz w:val="24"/>
          <w:szCs w:val="20"/>
          <w14:ligatures w14:val="none"/>
        </w:rPr>
        <w:t xml:space="preserve">direktoriaus veiklos priežiūra ir kontrolė, kaip jis įgyvendina </w:t>
      </w:r>
      <w:bookmarkStart w:id="3" w:name="_Hlk213314231"/>
      <w:r w:rsidR="0073393D">
        <w:rPr>
          <w:rFonts w:ascii="Times New Roman" w:eastAsia="Times New Roman" w:hAnsi="Times New Roman" w:cs="Times New Roman"/>
          <w:kern w:val="0"/>
          <w:sz w:val="24"/>
          <w:szCs w:val="20"/>
          <w14:ligatures w14:val="none"/>
        </w:rPr>
        <w:t>Lietuvos Respublikos</w:t>
      </w:r>
      <w:bookmarkEnd w:id="3"/>
      <w:r w:rsidR="0073393D">
        <w:rPr>
          <w:rFonts w:ascii="Times New Roman" w:eastAsia="Times New Roman" w:hAnsi="Times New Roman" w:cs="Times New Roman"/>
          <w:kern w:val="0"/>
          <w:sz w:val="24"/>
          <w:szCs w:val="20"/>
          <w14:ligatures w14:val="none"/>
        </w:rPr>
        <w:t xml:space="preserve"> </w:t>
      </w:r>
      <w:r w:rsidRPr="001C5DF5">
        <w:rPr>
          <w:rFonts w:ascii="Times New Roman" w:eastAsia="Times New Roman" w:hAnsi="Times New Roman" w:cs="Times New Roman"/>
          <w:kern w:val="0"/>
          <w:sz w:val="24"/>
          <w:szCs w:val="20"/>
          <w14:ligatures w14:val="none"/>
        </w:rPr>
        <w:t>įstatymus, Lietuvos Respublikos Vyriausybės nutarimus ir Savivaldybės tarybos sprendimus, kitus teisės aktus;</w:t>
      </w:r>
    </w:p>
    <w:p w14:paraId="09C21151" w14:textId="1197BA1F"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lastRenderedPageBreak/>
        <w:t xml:space="preserve">12.2.4. </w:t>
      </w:r>
      <w:r w:rsidR="00B223F3" w:rsidRPr="00B223F3">
        <w:rPr>
          <w:rFonts w:ascii="Times New Roman" w:eastAsia="Times New Roman" w:hAnsi="Times New Roman" w:cs="Times New Roman"/>
          <w:kern w:val="0"/>
          <w:sz w:val="24"/>
          <w:szCs w:val="20"/>
          <w14:ligatures w14:val="none"/>
        </w:rPr>
        <w:t xml:space="preserve">biudžetinės įstaigos </w:t>
      </w:r>
      <w:r w:rsidRPr="001C5DF5">
        <w:rPr>
          <w:rFonts w:ascii="Times New Roman" w:eastAsia="Times New Roman" w:hAnsi="Times New Roman" w:cs="Times New Roman"/>
          <w:kern w:val="0"/>
          <w:sz w:val="24"/>
          <w:szCs w:val="20"/>
          <w14:ligatures w14:val="none"/>
        </w:rPr>
        <w:t>veiklos koordinavimas ir kontroliavimas;</w:t>
      </w:r>
    </w:p>
    <w:p w14:paraId="751F0DCA" w14:textId="16548DA8"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Times New Roman" w:hAnsi="Times New Roman" w:cs="Times New Roman"/>
          <w:kern w:val="0"/>
          <w:sz w:val="24"/>
          <w:szCs w:val="20"/>
          <w14:ligatures w14:val="none"/>
        </w:rPr>
        <w:t xml:space="preserve">12.2.5. Kitų Lietuvos Respublikos švietimo įstatyme ir kituose teisės aktuose nustatytų funkcijų, susijusių su </w:t>
      </w:r>
      <w:r w:rsidR="005A6068" w:rsidRPr="005A6068">
        <w:rPr>
          <w:rFonts w:ascii="Times New Roman" w:eastAsia="Times New Roman" w:hAnsi="Times New Roman" w:cs="Times New Roman"/>
          <w:kern w:val="0"/>
          <w:sz w:val="24"/>
          <w:szCs w:val="20"/>
          <w14:ligatures w14:val="none"/>
        </w:rPr>
        <w:t xml:space="preserve">biudžetinės įstaigos </w:t>
      </w:r>
      <w:r w:rsidRPr="001C5DF5">
        <w:rPr>
          <w:rFonts w:ascii="Times New Roman" w:eastAsia="Times New Roman" w:hAnsi="Times New Roman" w:cs="Times New Roman"/>
          <w:kern w:val="0"/>
          <w:sz w:val="24"/>
          <w:szCs w:val="20"/>
          <w14:ligatures w14:val="none"/>
        </w:rPr>
        <w:t>veiklos valdymu atlikimas.</w:t>
      </w:r>
    </w:p>
    <w:p w14:paraId="4360F585"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13. </w:t>
      </w:r>
      <w:r w:rsidRPr="001C5DF5">
        <w:rPr>
          <w:rFonts w:ascii="Times New Roman" w:eastAsia="Times New Roman" w:hAnsi="Times New Roman" w:cs="Times New Roman"/>
          <w:kern w:val="0"/>
          <w:sz w:val="24"/>
          <w:szCs w:val="20"/>
          <w14:ligatures w14:val="none"/>
        </w:rPr>
        <w:t>Lopšelis-darželis</w:t>
      </w:r>
      <w:r w:rsidRPr="001C5DF5">
        <w:rPr>
          <w:rFonts w:ascii="Times New Roman" w:eastAsia="Lucida Sans Unicode" w:hAnsi="Times New Roman" w:cs="Times New Roman"/>
          <w:sz w:val="24"/>
          <w:szCs w:val="24"/>
          <w:lang w:eastAsia="lt-LT"/>
          <w14:ligatures w14:val="none"/>
        </w:rPr>
        <w:t xml:space="preserve"> yra viešasis juridinis asmuo, turintis antspaudą su Savivaldybės herbu, su savo pavadinimu, atsiskaitomąją ir kitas sąskaitas bankuose.</w:t>
      </w:r>
    </w:p>
    <w:p w14:paraId="79B7C1F6" w14:textId="06FA6AF2"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14. </w:t>
      </w:r>
      <w:r w:rsidRPr="001C5DF5">
        <w:rPr>
          <w:rFonts w:ascii="Times New Roman" w:eastAsia="Times New Roman" w:hAnsi="Times New Roman" w:cs="Times New Roman"/>
          <w:kern w:val="0"/>
          <w:sz w:val="24"/>
          <w:szCs w:val="20"/>
          <w14:ligatures w14:val="none"/>
        </w:rPr>
        <w:t>Lopšelis-darželis</w:t>
      </w:r>
      <w:r w:rsidRPr="001C5DF5">
        <w:rPr>
          <w:rFonts w:ascii="Times New Roman" w:eastAsia="Lucida Sans Unicode" w:hAnsi="Times New Roman" w:cs="Times New Roman"/>
          <w:sz w:val="24"/>
          <w:szCs w:val="24"/>
          <w:lang w:eastAsia="lt-LT"/>
          <w14:ligatures w14:val="none"/>
        </w:rPr>
        <w:t xml:space="preserve"> savo veikloje vadovaujasi Lietuvos Respublikos Konstitucija, Lietuvos Respublikos švietimo ir kitais įstatymais, Lietuvos Respublikos Vyriausybės nutarimais, Lietuvos Respublikos švietimo, mokslo ir sporto ministro įsakymais, </w:t>
      </w:r>
      <w:r w:rsidR="00380FED">
        <w:rPr>
          <w:rFonts w:ascii="Times New Roman" w:eastAsia="Lucida Sans Unicode" w:hAnsi="Times New Roman" w:cs="Times New Roman"/>
          <w:sz w:val="24"/>
          <w:szCs w:val="24"/>
          <w:lang w:eastAsia="lt-LT"/>
          <w14:ligatures w14:val="none"/>
        </w:rPr>
        <w:t>S</w:t>
      </w:r>
      <w:r w:rsidRPr="001C5DF5">
        <w:rPr>
          <w:rFonts w:ascii="Times New Roman" w:eastAsia="Lucida Sans Unicode" w:hAnsi="Times New Roman" w:cs="Times New Roman"/>
          <w:sz w:val="24"/>
          <w:szCs w:val="24"/>
          <w:lang w:eastAsia="lt-LT"/>
          <w14:ligatures w14:val="none"/>
        </w:rPr>
        <w:t>avivaldybės tarybos sprendimais, Savivaldybės administracijos direktoriaus įsakymais, kitais teisės aktais bei šiais Nuostatais.</w:t>
      </w:r>
    </w:p>
    <w:p w14:paraId="1998E19F" w14:textId="77777777" w:rsidR="001C5DF5" w:rsidRPr="001C5DF5" w:rsidRDefault="001C5DF5" w:rsidP="001C5DF5">
      <w:pPr>
        <w:widowControl w:val="0"/>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19144FEE" w14:textId="77777777" w:rsidR="001C5DF5" w:rsidRPr="001C5DF5" w:rsidRDefault="001C5DF5" w:rsidP="001C5DF5">
      <w:pPr>
        <w:spacing w:after="0" w:line="240" w:lineRule="auto"/>
        <w:jc w:val="center"/>
        <w:rPr>
          <w:rFonts w:ascii="Times New Roman" w:eastAsia="Times New Roman" w:hAnsi="Times New Roman" w:cs="Times New Roman"/>
          <w:b/>
          <w:bCs/>
          <w:kern w:val="0"/>
          <w:sz w:val="24"/>
          <w:szCs w:val="20"/>
          <w14:ligatures w14:val="none"/>
        </w:rPr>
      </w:pPr>
      <w:r w:rsidRPr="001C5DF5">
        <w:rPr>
          <w:rFonts w:ascii="Times New Roman" w:eastAsia="Times New Roman" w:hAnsi="Times New Roman" w:cs="Times New Roman"/>
          <w:b/>
          <w:bCs/>
          <w:kern w:val="0"/>
          <w:sz w:val="24"/>
          <w:szCs w:val="20"/>
          <w14:ligatures w14:val="none"/>
        </w:rPr>
        <w:t>II SKYRIUS</w:t>
      </w:r>
    </w:p>
    <w:p w14:paraId="3B4B15A8" w14:textId="77777777" w:rsidR="001C5DF5" w:rsidRPr="001C5DF5" w:rsidRDefault="001C5DF5" w:rsidP="001C5DF5">
      <w:pPr>
        <w:widowControl w:val="0"/>
        <w:suppressAutoHyphens/>
        <w:spacing w:after="0" w:line="240" w:lineRule="auto"/>
        <w:ind w:left="720"/>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 xml:space="preserve">LOPŠELIO-DARŽELIO VEIKLOS SRITIS IR RŪŠYS, TIKSLAS, </w:t>
      </w:r>
    </w:p>
    <w:p w14:paraId="4A8AB0B6" w14:textId="77777777" w:rsidR="001C5DF5" w:rsidRPr="001C5DF5" w:rsidRDefault="001C5DF5" w:rsidP="001C5DF5">
      <w:pPr>
        <w:widowControl w:val="0"/>
        <w:suppressAutoHyphens/>
        <w:spacing w:after="0" w:line="240" w:lineRule="auto"/>
        <w:ind w:left="720"/>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UŽDAVINIAI IR FUNKCIJOS</w:t>
      </w:r>
    </w:p>
    <w:p w14:paraId="45AA186C" w14:textId="77777777" w:rsidR="001C5DF5" w:rsidRPr="001C5DF5" w:rsidRDefault="001C5DF5" w:rsidP="001C5DF5">
      <w:pPr>
        <w:widowControl w:val="0"/>
        <w:suppressAutoHyphens/>
        <w:spacing w:after="0" w:line="240" w:lineRule="auto"/>
        <w:jc w:val="both"/>
        <w:rPr>
          <w:rFonts w:ascii="Times New Roman" w:eastAsia="Lucida Sans Unicode" w:hAnsi="Times New Roman" w:cs="Times New Roman"/>
          <w:color w:val="000000"/>
          <w:sz w:val="24"/>
          <w:szCs w:val="24"/>
          <w:lang w:eastAsia="lt-LT"/>
          <w14:ligatures w14:val="none"/>
        </w:rPr>
      </w:pPr>
    </w:p>
    <w:p w14:paraId="2977CD10"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15. Pagrindinė veiklos sritis: švietimas, kodas 85.</w:t>
      </w:r>
    </w:p>
    <w:p w14:paraId="7402B2E1"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16. Pagrindinės švietimo veiklos rūšys:</w:t>
      </w:r>
    </w:p>
    <w:p w14:paraId="26955A4D"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16.1. ikimokyklinis ugdymas, kodas 85.10.10;</w:t>
      </w:r>
    </w:p>
    <w:p w14:paraId="4AB5F97D" w14:textId="7FB589C3"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16.2. priešmokyklinis ugdymas, kodas 85.10.20</w:t>
      </w:r>
      <w:r w:rsidR="00521ACB">
        <w:rPr>
          <w:rFonts w:ascii="Times New Roman" w:eastAsia="Lucida Sans Unicode" w:hAnsi="Times New Roman" w:cs="Times New Roman"/>
          <w:sz w:val="24"/>
          <w:szCs w:val="24"/>
          <w:lang w:eastAsia="lt-LT"/>
          <w14:ligatures w14:val="none"/>
        </w:rPr>
        <w:t>.</w:t>
      </w:r>
    </w:p>
    <w:p w14:paraId="42310F1F"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17. Kitos švietimo veiklos rūšys:</w:t>
      </w:r>
    </w:p>
    <w:p w14:paraId="6F1DE283"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17.1. kitas mokymas, kodas 85.5;</w:t>
      </w:r>
    </w:p>
    <w:p w14:paraId="6887BC04"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17.1.1. kitas niekur nepriskirtas švietimas, kodas 85.59;</w:t>
      </w:r>
    </w:p>
    <w:p w14:paraId="3A44CC2E"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17.1.2. sportinis ir rekreacinis švietimas, kodas 85.51;</w:t>
      </w:r>
    </w:p>
    <w:p w14:paraId="7C59DBAC"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17.1.3. kultūrinis švietimas, kodas 85.52;</w:t>
      </w:r>
    </w:p>
    <w:p w14:paraId="1E4D42F5" w14:textId="7D2231A0"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17.1.4. švietimui būdingų paslaugų veikla, kodas 85.60</w:t>
      </w:r>
      <w:r w:rsidR="00521ACB">
        <w:rPr>
          <w:rFonts w:ascii="Times New Roman" w:eastAsia="Lucida Sans Unicode" w:hAnsi="Times New Roman" w:cs="Times New Roman"/>
          <w:sz w:val="24"/>
          <w:szCs w:val="24"/>
          <w:lang w:eastAsia="lt-LT"/>
          <w14:ligatures w14:val="none"/>
        </w:rPr>
        <w:t>.</w:t>
      </w:r>
    </w:p>
    <w:p w14:paraId="150E7305"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18. Kitos ne švietimo veiklos rūšys:</w:t>
      </w:r>
    </w:p>
    <w:p w14:paraId="665F3B44" w14:textId="2792EF15"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18.1. </w:t>
      </w:r>
      <w:r w:rsidR="0065758D">
        <w:rPr>
          <w:rFonts w:ascii="Times New Roman" w:eastAsia="Lucida Sans Unicode" w:hAnsi="Times New Roman" w:cs="Times New Roman"/>
          <w:color w:val="000000"/>
          <w:sz w:val="24"/>
          <w:szCs w:val="24"/>
          <w:lang w:eastAsia="lt-LT"/>
          <w14:ligatures w14:val="none"/>
        </w:rPr>
        <w:t>r</w:t>
      </w:r>
      <w:r w:rsidRPr="001C5DF5">
        <w:rPr>
          <w:rFonts w:ascii="Times New Roman" w:eastAsia="Lucida Sans Unicode" w:hAnsi="Times New Roman" w:cs="Times New Roman"/>
          <w:color w:val="000000"/>
          <w:sz w:val="24"/>
          <w:szCs w:val="24"/>
          <w:lang w:eastAsia="lt-LT"/>
          <w14:ligatures w14:val="none"/>
        </w:rPr>
        <w:t>eklama ir rinkos tyrimas, kodas 73</w:t>
      </w:r>
      <w:r w:rsidRPr="001C5DF5">
        <w:rPr>
          <w:rFonts w:ascii="Times New Roman" w:eastAsia="Lucida Sans Unicode" w:hAnsi="Times New Roman" w:cs="Times New Roman"/>
          <w:sz w:val="24"/>
          <w:szCs w:val="24"/>
          <w:lang w:eastAsia="lt-LT"/>
          <w14:ligatures w14:val="none"/>
        </w:rPr>
        <w:t>:</w:t>
      </w:r>
    </w:p>
    <w:p w14:paraId="6E717F3C" w14:textId="2D261C71"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18.1.1. </w:t>
      </w:r>
      <w:r w:rsidR="0065758D">
        <w:rPr>
          <w:rFonts w:ascii="Times New Roman" w:eastAsia="Lucida Sans Unicode" w:hAnsi="Times New Roman" w:cs="Times New Roman"/>
          <w:color w:val="000000"/>
          <w:sz w:val="24"/>
          <w:szCs w:val="24"/>
          <w:lang w:eastAsia="lt-LT"/>
          <w14:ligatures w14:val="none"/>
        </w:rPr>
        <w:t>r</w:t>
      </w:r>
      <w:r w:rsidRPr="001C5DF5">
        <w:rPr>
          <w:rFonts w:ascii="Times New Roman" w:eastAsia="Lucida Sans Unicode" w:hAnsi="Times New Roman" w:cs="Times New Roman"/>
          <w:color w:val="000000"/>
          <w:sz w:val="24"/>
          <w:szCs w:val="24"/>
          <w:lang w:eastAsia="lt-LT"/>
          <w14:ligatures w14:val="none"/>
        </w:rPr>
        <w:t>inkos tyrimas ir viešosios nuomonės apklausa, kodas 73.2;</w:t>
      </w:r>
    </w:p>
    <w:p w14:paraId="764509D9" w14:textId="77777777" w:rsidR="001C5DF5" w:rsidRPr="001C5DF5" w:rsidRDefault="001C5DF5" w:rsidP="001C5DF5">
      <w:pPr>
        <w:widowControl w:val="0"/>
        <w:suppressAutoHyphens/>
        <w:spacing w:after="0" w:line="240" w:lineRule="auto"/>
        <w:ind w:firstLine="1276"/>
        <w:rPr>
          <w:rFonts w:ascii="Times New Roman" w:eastAsia="Lucida Sans Unicode" w:hAnsi="Times New Roman" w:cs="Times New Roman"/>
          <w:strike/>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18.2. </w:t>
      </w:r>
      <w:r w:rsidRPr="001C5DF5">
        <w:rPr>
          <w:rFonts w:ascii="Times New Roman" w:eastAsia="Times New Roman" w:hAnsi="Times New Roman" w:cs="Times New Roman"/>
          <w:kern w:val="0"/>
          <w:sz w:val="24"/>
          <w:szCs w:val="20"/>
          <w:lang w:eastAsia="lt-LT"/>
          <w14:ligatures w14:val="none"/>
        </w:rPr>
        <w:t>įstaigų administracinė ir aptarnavimo veikla, kodas 82.1.</w:t>
      </w:r>
    </w:p>
    <w:p w14:paraId="5197C277" w14:textId="60E679D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18.3</w:t>
      </w:r>
      <w:r w:rsidR="00CD721E" w:rsidRPr="00CD721E">
        <w:rPr>
          <w:rFonts w:ascii="Times New Roman" w:eastAsia="Lucida Sans Unicode" w:hAnsi="Times New Roman" w:cs="Times New Roman"/>
          <w:color w:val="000000"/>
          <w:sz w:val="24"/>
          <w:szCs w:val="24"/>
          <w:lang w:eastAsia="lt-LT"/>
          <w14:ligatures w14:val="none"/>
        </w:rPr>
        <w:t xml:space="preserve">. </w:t>
      </w:r>
      <w:r w:rsidR="0065758D">
        <w:rPr>
          <w:rFonts w:ascii="Times New Roman" w:eastAsia="Lucida Sans Unicode" w:hAnsi="Times New Roman" w:cs="Times New Roman"/>
          <w:color w:val="000000"/>
          <w:sz w:val="24"/>
          <w:szCs w:val="24"/>
          <w:lang w:eastAsia="lt-LT"/>
          <w14:ligatures w14:val="none"/>
        </w:rPr>
        <w:t>l</w:t>
      </w:r>
      <w:r w:rsidRPr="001C5DF5">
        <w:rPr>
          <w:rFonts w:ascii="Times New Roman" w:eastAsia="Lucida Sans Unicode" w:hAnsi="Times New Roman" w:cs="Times New Roman"/>
          <w:color w:val="000000"/>
          <w:sz w:val="24"/>
          <w:szCs w:val="24"/>
          <w:lang w:eastAsia="lt-LT"/>
          <w14:ligatures w14:val="none"/>
        </w:rPr>
        <w:t>eidybinė veikla, kodas 58:</w:t>
      </w:r>
    </w:p>
    <w:p w14:paraId="460C3A27" w14:textId="2FB37454"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18.3.1. </w:t>
      </w:r>
      <w:r w:rsidR="0065758D">
        <w:rPr>
          <w:rFonts w:ascii="Times New Roman" w:eastAsia="Lucida Sans Unicode" w:hAnsi="Times New Roman" w:cs="Times New Roman"/>
          <w:color w:val="000000"/>
          <w:sz w:val="24"/>
          <w:szCs w:val="24"/>
          <w:lang w:eastAsia="lt-LT"/>
          <w14:ligatures w14:val="none"/>
        </w:rPr>
        <w:t>k</w:t>
      </w:r>
      <w:r w:rsidRPr="001C5DF5">
        <w:rPr>
          <w:rFonts w:ascii="Times New Roman" w:eastAsia="Lucida Sans Unicode" w:hAnsi="Times New Roman" w:cs="Times New Roman"/>
          <w:color w:val="000000"/>
          <w:sz w:val="24"/>
          <w:szCs w:val="24"/>
          <w:lang w:eastAsia="lt-LT"/>
          <w14:ligatures w14:val="none"/>
        </w:rPr>
        <w:t>nygų, periodinių leidinių leidyba ir kita leidybinė veikla, kodas 58.1;</w:t>
      </w:r>
    </w:p>
    <w:p w14:paraId="5E1FCBB9" w14:textId="328E6641"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18.3.2. </w:t>
      </w:r>
      <w:r w:rsidR="0065758D">
        <w:rPr>
          <w:rFonts w:ascii="Times New Roman" w:eastAsia="Lucida Sans Unicode" w:hAnsi="Times New Roman" w:cs="Times New Roman"/>
          <w:color w:val="000000"/>
          <w:sz w:val="24"/>
          <w:szCs w:val="24"/>
          <w:lang w:eastAsia="lt-LT"/>
          <w14:ligatures w14:val="none"/>
        </w:rPr>
        <w:t>k</w:t>
      </w:r>
      <w:r w:rsidRPr="001C5DF5">
        <w:rPr>
          <w:rFonts w:ascii="Times New Roman" w:eastAsia="Lucida Sans Unicode" w:hAnsi="Times New Roman" w:cs="Times New Roman"/>
          <w:color w:val="000000"/>
          <w:sz w:val="24"/>
          <w:szCs w:val="24"/>
          <w:lang w:eastAsia="lt-LT"/>
          <w14:ligatures w14:val="none"/>
        </w:rPr>
        <w:t>ita leidyba, kodas 58.19;</w:t>
      </w:r>
    </w:p>
    <w:p w14:paraId="04D76515"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18.4. kitų maitinimo paslaugų tiekimas, kodas 56.29.</w:t>
      </w:r>
    </w:p>
    <w:p w14:paraId="564D872E" w14:textId="77777777"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Lucida Sans Unicode" w:hAnsi="Times New Roman" w:cs="Times New Roman"/>
          <w:sz w:val="24"/>
          <w:szCs w:val="24"/>
          <w:lang w:eastAsia="lt-LT"/>
          <w14:ligatures w14:val="none"/>
        </w:rPr>
        <w:t xml:space="preserve">19. </w:t>
      </w:r>
      <w:r w:rsidRPr="001C5DF5">
        <w:rPr>
          <w:rFonts w:ascii="Times New Roman" w:eastAsia="Times New Roman" w:hAnsi="Times New Roman" w:cs="Times New Roman"/>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 xml:space="preserve">veiklos tikslas – </w:t>
      </w:r>
      <w:r w:rsidRPr="001C5DF5">
        <w:rPr>
          <w:rFonts w:ascii="Times New Roman" w:eastAsia="Times New Roman" w:hAnsi="Times New Roman" w:cs="Times New Roman"/>
          <w:kern w:val="0"/>
          <w:sz w:val="24"/>
          <w:szCs w:val="20"/>
          <w14:ligatures w14:val="none"/>
        </w:rPr>
        <w:t>padėti vaikui tenkinti prigimtinius, kultūrinius, etninius, socialinius, pažintinius gebėjimus, ugdyti vaiko kognityvinius įgūdžius, padėti vaikui pasirengti ugdytis pagal priešmokyklinio ugdymo programą.</w:t>
      </w:r>
    </w:p>
    <w:p w14:paraId="7747E485"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20. Pagrindiniai </w:t>
      </w:r>
      <w:r w:rsidRPr="001C5DF5">
        <w:rPr>
          <w:rFonts w:ascii="Times New Roman" w:eastAsia="Times New Roman" w:hAnsi="Times New Roman" w:cs="Times New Roman"/>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uždaviniai:</w:t>
      </w:r>
    </w:p>
    <w:p w14:paraId="1C16C957"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20.1. ugdyti norą pažinti ir perimti tautos kultūrą, remiantis tautos tradicijomis, skatinti kūrybinę saviraišką;</w:t>
      </w:r>
    </w:p>
    <w:p w14:paraId="3136CE5F"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20.2. gerbti vaiką kaip asmenybę, pripažįstant vaiko vidinio pasaulio nepriklausomybę ir savarankiškumą, teisę gyventi ir elgtis pagal prigimtį ir asmeninę patirtį;</w:t>
      </w:r>
    </w:p>
    <w:p w14:paraId="1E97DC18"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20.3. lavinti vaiko gebėjimus, sudarant sąlygas aktyviai veikti, bendrauti, sąveikaujant su aplinka;</w:t>
      </w:r>
    </w:p>
    <w:p w14:paraId="42E3466E"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20.4. plėsti vaiko emocinę patirtį: ugdyti gailestingumą, gerumą, švelnumą, atsakomybę, pagarbą žmogui, gamtai, aplinkai, glaudžiai bendrauti ir bendradarbiauti su šeima, siekiant efektyvaus vaikų ugdymo;</w:t>
      </w:r>
    </w:p>
    <w:p w14:paraId="2411CF44"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20.5. ugdyti vaiko pilietiškumą, suvokimą apie vaiko teises, skatinti pagarbą konstitucinėms vertybėms.</w:t>
      </w:r>
    </w:p>
    <w:p w14:paraId="5A492D5B"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21. </w:t>
      </w:r>
      <w:r w:rsidRPr="001C5DF5">
        <w:rPr>
          <w:rFonts w:ascii="Times New Roman" w:eastAsia="Times New Roman" w:hAnsi="Times New Roman" w:cs="Times New Roman"/>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funkcijos:</w:t>
      </w:r>
    </w:p>
    <w:p w14:paraId="445DEB1A"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21.1. vykdo ikimokyklinio ir priešmokyklinio ugdymo programas, mokymo sutartyse sutartus įsipareigojimus, užtikrina geros kokybės švietimą;</w:t>
      </w:r>
    </w:p>
    <w:p w14:paraId="621125A0"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21.2. individualizuoja ugdymo turinį;</w:t>
      </w:r>
    </w:p>
    <w:p w14:paraId="46DD5B84"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lastRenderedPageBreak/>
        <w:t>21.3. rengia ikimokyklinio ugdymo programą;</w:t>
      </w:r>
    </w:p>
    <w:p w14:paraId="350CC27A"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21.4. kuria ugdymo turiniui įgyvendinti reikiamą materialinę bazę;</w:t>
      </w:r>
    </w:p>
    <w:p w14:paraId="458D8EE6"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21.5. sudaro higienines, pedagogines, psichologines sąlygas, laiduojančias psichinį, fizinį vaiko saugumą ir asmenybės brandą;</w:t>
      </w:r>
    </w:p>
    <w:p w14:paraId="62AFD975" w14:textId="1778D658"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21.6. įvertina vaikų specialiuosius ugdymosi poreikius, teikia vaikams psichologo, socialinio pedagogo, specialiojo pedagogo, logopedo pagalbą, sudaro galimybes Visuomenės sveikatos biurui vykdyti vaikų sveikatos priežiūrą;</w:t>
      </w:r>
    </w:p>
    <w:p w14:paraId="0F36376C"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21.7. viešai skelbia informaciją apie </w:t>
      </w:r>
      <w:r w:rsidRPr="001C5DF5">
        <w:rPr>
          <w:rFonts w:ascii="Times New Roman" w:eastAsia="Times New Roman" w:hAnsi="Times New Roman" w:cs="Times New Roman"/>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veiklą Lietuvos Respublikos švietimo, mokslo ir sporto ministro nustatyta tvarka;</w:t>
      </w:r>
    </w:p>
    <w:p w14:paraId="2DF8DC83"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21.8. teikia konsultacijas tėvams;</w:t>
      </w:r>
    </w:p>
    <w:p w14:paraId="3F3062DC"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21.9. užtikrina higienos normas, teisės aktų reikalavimus atitinkančią sveiką, saugią ugdymo ir darbo aplinką;</w:t>
      </w:r>
    </w:p>
    <w:p w14:paraId="3E4D6086"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21.10. sudaro sąlygas mokytojų ir kitų darbuotojų profesiniam tobulėjimui;</w:t>
      </w:r>
    </w:p>
    <w:p w14:paraId="397CBCE9" w14:textId="77777777" w:rsidR="001C5DF5" w:rsidRPr="001C5DF5" w:rsidRDefault="001C5DF5" w:rsidP="001C5DF5">
      <w:pPr>
        <w:widowControl w:val="0"/>
        <w:suppressAutoHyphens/>
        <w:spacing w:after="0" w:line="240" w:lineRule="auto"/>
        <w:ind w:firstLine="1276"/>
        <w:jc w:val="both"/>
        <w:rPr>
          <w:rFonts w:ascii="Times New Roman" w:eastAsia="Times New Roman" w:hAnsi="Times New Roman" w:cs="Times New Roman"/>
          <w:kern w:val="0"/>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21.11. organizuoja ir atsako už vaikų maitinimą, vykdo vaikų maitinimo priežiūrą </w:t>
      </w:r>
      <w:r w:rsidRPr="001C5DF5">
        <w:rPr>
          <w:rFonts w:ascii="Times New Roman" w:eastAsia="Times New Roman" w:hAnsi="Times New Roman" w:cs="Times New Roman"/>
          <w:kern w:val="0"/>
          <w:sz w:val="24"/>
          <w:szCs w:val="24"/>
          <w:lang w:eastAsia="lt-LT"/>
          <w14:ligatures w14:val="none"/>
        </w:rPr>
        <w:t>teisės aktų nustatyta tvarka</w:t>
      </w:r>
      <w:r w:rsidRPr="001C5DF5">
        <w:rPr>
          <w:rFonts w:ascii="Times New Roman" w:eastAsia="Lucida Sans Unicode" w:hAnsi="Times New Roman" w:cs="Times New Roman"/>
          <w:sz w:val="24"/>
          <w:szCs w:val="24"/>
          <w:lang w:eastAsia="lt-LT"/>
          <w14:ligatures w14:val="none"/>
        </w:rPr>
        <w:t>;</w:t>
      </w:r>
      <w:r w:rsidRPr="001C5DF5">
        <w:rPr>
          <w:rFonts w:ascii="Times New Roman" w:eastAsia="Times New Roman" w:hAnsi="Times New Roman" w:cs="Times New Roman"/>
          <w:kern w:val="0"/>
          <w:sz w:val="24"/>
          <w:szCs w:val="24"/>
          <w:lang w:eastAsia="lt-LT"/>
          <w14:ligatures w14:val="none"/>
        </w:rPr>
        <w:t xml:space="preserve"> </w:t>
      </w:r>
    </w:p>
    <w:p w14:paraId="01681462"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trike/>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21.12. organizuoja vaikų vežimą į </w:t>
      </w:r>
      <w:r w:rsidRPr="001C5DF5">
        <w:rPr>
          <w:rFonts w:ascii="Times New Roman" w:eastAsia="Times New Roman" w:hAnsi="Times New Roman" w:cs="Times New Roman"/>
          <w:kern w:val="0"/>
          <w:sz w:val="24"/>
          <w:szCs w:val="20"/>
          <w14:ligatures w14:val="none"/>
        </w:rPr>
        <w:t>Lopšelį-darželį</w:t>
      </w:r>
      <w:r w:rsidRPr="001C5DF5">
        <w:rPr>
          <w:rFonts w:ascii="Times New Roman" w:eastAsia="Lucida Sans Unicode" w:hAnsi="Times New Roman" w:cs="Times New Roman"/>
          <w:sz w:val="24"/>
          <w:szCs w:val="24"/>
          <w:lang w:eastAsia="lt-LT"/>
          <w14:ligatures w14:val="none"/>
        </w:rPr>
        <w:t xml:space="preserve"> ir atgal teisės aktų nustatyta tvarka;</w:t>
      </w:r>
    </w:p>
    <w:p w14:paraId="10E2AFFF" w14:textId="73115CC1"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21.13. atlieka kitas</w:t>
      </w:r>
      <w:r w:rsidR="0073393D">
        <w:rPr>
          <w:rFonts w:ascii="Times New Roman" w:eastAsia="Lucida Sans Unicode" w:hAnsi="Times New Roman" w:cs="Times New Roman"/>
          <w:sz w:val="24"/>
          <w:szCs w:val="24"/>
          <w:lang w:eastAsia="lt-LT"/>
          <w14:ligatures w14:val="none"/>
        </w:rPr>
        <w:t xml:space="preserve"> </w:t>
      </w:r>
      <w:r w:rsidR="0073393D">
        <w:rPr>
          <w:rFonts w:ascii="Times New Roman" w:eastAsia="Times New Roman" w:hAnsi="Times New Roman" w:cs="Times New Roman"/>
          <w:kern w:val="0"/>
          <w:sz w:val="24"/>
          <w:szCs w:val="20"/>
          <w14:ligatures w14:val="none"/>
        </w:rPr>
        <w:t>Lietuvos Respublikos</w:t>
      </w:r>
      <w:r w:rsidRPr="001C5DF5">
        <w:rPr>
          <w:rFonts w:ascii="Times New Roman" w:eastAsia="Lucida Sans Unicode" w:hAnsi="Times New Roman" w:cs="Times New Roman"/>
          <w:sz w:val="24"/>
          <w:szCs w:val="24"/>
          <w:lang w:eastAsia="lt-LT"/>
          <w14:ligatures w14:val="none"/>
        </w:rPr>
        <w:t xml:space="preserve"> įstatymų ir kitų teisės aktų numatytas funkcijas.</w:t>
      </w:r>
    </w:p>
    <w:p w14:paraId="63868C8C" w14:textId="77777777" w:rsidR="001C5DF5" w:rsidRPr="001C5DF5" w:rsidRDefault="001C5DF5" w:rsidP="001C5DF5">
      <w:pPr>
        <w:widowControl w:val="0"/>
        <w:suppressAutoHyphens/>
        <w:spacing w:after="0" w:line="240" w:lineRule="auto"/>
        <w:jc w:val="both"/>
        <w:rPr>
          <w:rFonts w:ascii="Times New Roman" w:eastAsia="Lucida Sans Unicode" w:hAnsi="Times New Roman" w:cs="Times New Roman"/>
          <w:sz w:val="24"/>
          <w:szCs w:val="24"/>
          <w:lang w:eastAsia="lt-LT"/>
          <w14:ligatures w14:val="none"/>
        </w:rPr>
      </w:pPr>
    </w:p>
    <w:p w14:paraId="3BCAC411" w14:textId="77777777" w:rsidR="001C5DF5" w:rsidRPr="001C5DF5" w:rsidRDefault="001C5DF5" w:rsidP="001C5DF5">
      <w:pPr>
        <w:spacing w:after="0" w:line="240" w:lineRule="auto"/>
        <w:ind w:left="720"/>
        <w:jc w:val="center"/>
        <w:rPr>
          <w:rFonts w:ascii="Times New Roman" w:eastAsia="Times New Roman" w:hAnsi="Times New Roman" w:cs="Times New Roman"/>
          <w:b/>
          <w:bCs/>
          <w:kern w:val="0"/>
          <w:sz w:val="24"/>
          <w:szCs w:val="20"/>
          <w14:ligatures w14:val="none"/>
        </w:rPr>
      </w:pPr>
      <w:r w:rsidRPr="001C5DF5">
        <w:rPr>
          <w:rFonts w:ascii="Times New Roman" w:eastAsia="Times New Roman" w:hAnsi="Times New Roman" w:cs="Times New Roman"/>
          <w:b/>
          <w:bCs/>
          <w:kern w:val="0"/>
          <w:sz w:val="24"/>
          <w:szCs w:val="20"/>
          <w14:ligatures w14:val="none"/>
        </w:rPr>
        <w:t>III SKYRIUS</w:t>
      </w:r>
    </w:p>
    <w:p w14:paraId="6CD0A33B" w14:textId="77777777" w:rsidR="001C5DF5" w:rsidRPr="001C5DF5" w:rsidRDefault="001C5DF5" w:rsidP="001C5DF5">
      <w:pPr>
        <w:widowControl w:val="0"/>
        <w:suppressAutoHyphens/>
        <w:spacing w:after="0" w:line="240" w:lineRule="auto"/>
        <w:ind w:left="720"/>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LOPŠELIO-DARŽELIO TEISĖS IR PAREIGOS</w:t>
      </w:r>
    </w:p>
    <w:p w14:paraId="1B12ED38"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p>
    <w:p w14:paraId="40234EA4"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22. </w:t>
      </w:r>
      <w:r w:rsidRPr="001C5DF5">
        <w:rPr>
          <w:rFonts w:ascii="Times New Roman" w:eastAsia="Times New Roman" w:hAnsi="Times New Roman" w:cs="Times New Roman"/>
          <w:kern w:val="0"/>
          <w:sz w:val="24"/>
          <w:szCs w:val="20"/>
          <w14:ligatures w14:val="none"/>
        </w:rPr>
        <w:t xml:space="preserve">Lopšelis-darželis turi </w:t>
      </w:r>
      <w:r w:rsidRPr="001C5DF5">
        <w:rPr>
          <w:rFonts w:ascii="Times New Roman" w:eastAsia="Lucida Sans Unicode" w:hAnsi="Times New Roman" w:cs="Times New Roman"/>
          <w:sz w:val="24"/>
          <w:szCs w:val="24"/>
          <w:lang w:eastAsia="lt-LT"/>
          <w14:ligatures w14:val="none"/>
        </w:rPr>
        <w:t>teisę:</w:t>
      </w:r>
    </w:p>
    <w:p w14:paraId="258CC67E"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22.1. parinkti ugdymo metodus ir ugdymo veiklos būdus;</w:t>
      </w:r>
    </w:p>
    <w:p w14:paraId="24A78C3E"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22.2. kurti naujus ugdymo ir ugdymosi modelius, užtikrinančius kokybišką ugdymą;</w:t>
      </w:r>
    </w:p>
    <w:p w14:paraId="4ABBF067"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22.3. gauti informacinę, konsultacinę ir kvalifikacijos tobulinimo pagalbą;</w:t>
      </w:r>
    </w:p>
    <w:p w14:paraId="27027D01"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22.4. organizuoti </w:t>
      </w:r>
      <w:r w:rsidRPr="001C5DF5">
        <w:rPr>
          <w:rFonts w:ascii="Times New Roman" w:eastAsia="Times New Roman" w:hAnsi="Times New Roman" w:cs="Times New Roman"/>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savivaldos institucijų veiklą;</w:t>
      </w:r>
    </w:p>
    <w:p w14:paraId="2582642F"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22.5. dirbti savitarpio pagalba grįstoje, psichologiškai, dvasiškai ir fiziškai saugioje aplinkoje, turėti higienos reikalavimus atitinkančias ir tinkamai aprūpintas darbo vietas;</w:t>
      </w:r>
    </w:p>
    <w:p w14:paraId="164A2A3B"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22.6. bendradarbiauti su savo veiklai įtakos turinčiais fiziniais ir juridiniais asmenimis;</w:t>
      </w:r>
    </w:p>
    <w:p w14:paraId="3642D407"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22.7. vykdyti šalies ir tarptautinius švietimo projektus </w:t>
      </w:r>
      <w:r w:rsidRPr="001C5DF5">
        <w:rPr>
          <w:rFonts w:ascii="Times New Roman" w:eastAsia="Times New Roman" w:hAnsi="Times New Roman" w:cs="Times New Roman"/>
          <w:kern w:val="0"/>
          <w:sz w:val="24"/>
          <w:szCs w:val="20"/>
          <w14:ligatures w14:val="none"/>
        </w:rPr>
        <w:t xml:space="preserve">Lietuvos Respublikos </w:t>
      </w:r>
      <w:r w:rsidRPr="001C5DF5">
        <w:rPr>
          <w:rFonts w:ascii="Times New Roman" w:eastAsia="Lucida Sans Unicode" w:hAnsi="Times New Roman" w:cs="Times New Roman"/>
          <w:sz w:val="24"/>
          <w:szCs w:val="24"/>
          <w:lang w:eastAsia="lt-LT"/>
          <w14:ligatures w14:val="none"/>
        </w:rPr>
        <w:t>švietimo, mokslo ir sporto ministro nustatyta tvarka;</w:t>
      </w:r>
    </w:p>
    <w:p w14:paraId="3CCCEC08"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22.8. stoti ir jungtis į asociacijas, profsąjungas dalyvauti jų veikloje;</w:t>
      </w:r>
    </w:p>
    <w:p w14:paraId="1C87C06E"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22.9. gauti paramą Lietuvos Respublikos labdaros ir paramos įstatymo nustatyta tvarka;</w:t>
      </w:r>
    </w:p>
    <w:p w14:paraId="1EEE076B"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22.10. naudotis kitomis teisės aktų suteiktomis teisėmis.</w:t>
      </w:r>
    </w:p>
    <w:p w14:paraId="2C9F43FA"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23. </w:t>
      </w:r>
      <w:r w:rsidRPr="001C5DF5">
        <w:rPr>
          <w:rFonts w:ascii="Times New Roman" w:eastAsia="Times New Roman" w:hAnsi="Times New Roman" w:cs="Times New Roman"/>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pareigos:</w:t>
      </w:r>
    </w:p>
    <w:p w14:paraId="74FF98D2"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23.1. užtikrinti sveiką, saugią, užkertančią kelią smurto, prievartos apraiškoms ir žalingiems įpročiams aplinką, ugdymo, švietimo programų vykdymą, atvirumą vietos bendruomenei, mokymo sutarties sudarymą ir sutartų įsipareigojimų vykdymą;</w:t>
      </w:r>
    </w:p>
    <w:p w14:paraId="0C96A9AD"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23.2. užtikrinti materialiosios aplinkos sukūrimą, vadovaujantis Lietuvos Respublikos švietimo, mokslo ir sporto ministro patvirtintais švietimo aprūpinimo standartais;</w:t>
      </w:r>
    </w:p>
    <w:p w14:paraId="0AF80F38"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23.3. užtikrinti geros kokybės švietimą;</w:t>
      </w:r>
    </w:p>
    <w:p w14:paraId="696C81C0"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23.4. teikti informaciją visuomenei apie </w:t>
      </w:r>
      <w:r w:rsidRPr="001C5DF5">
        <w:rPr>
          <w:rFonts w:ascii="Times New Roman" w:eastAsia="Times New Roman" w:hAnsi="Times New Roman" w:cs="Times New Roman"/>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veiklą;</w:t>
      </w:r>
    </w:p>
    <w:p w14:paraId="02BA9B9D" w14:textId="5FEC0F83"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23.5. sudaryti sąlygas įstaigoje dirbančių darbuotojų profesiniam tobulėjimui</w:t>
      </w:r>
      <w:r w:rsidR="00863CA5">
        <w:rPr>
          <w:rFonts w:ascii="Times New Roman" w:eastAsia="Lucida Sans Unicode" w:hAnsi="Times New Roman" w:cs="Times New Roman"/>
          <w:sz w:val="24"/>
          <w:szCs w:val="24"/>
          <w:lang w:eastAsia="lt-LT"/>
          <w14:ligatures w14:val="none"/>
        </w:rPr>
        <w:t>.</w:t>
      </w:r>
    </w:p>
    <w:p w14:paraId="4BF088FC" w14:textId="77777777" w:rsidR="001C5DF5" w:rsidRPr="001C5DF5" w:rsidRDefault="001C5DF5" w:rsidP="001C5DF5">
      <w:pPr>
        <w:spacing w:after="0" w:line="240" w:lineRule="auto"/>
        <w:rPr>
          <w:rFonts w:ascii="Times New Roman" w:eastAsia="Times New Roman" w:hAnsi="Times New Roman" w:cs="Times New Roman"/>
          <w:b/>
          <w:bCs/>
          <w:kern w:val="0"/>
          <w:sz w:val="24"/>
          <w:szCs w:val="20"/>
          <w14:ligatures w14:val="none"/>
        </w:rPr>
      </w:pPr>
    </w:p>
    <w:p w14:paraId="65C4192B" w14:textId="77777777" w:rsidR="001C5DF5" w:rsidRPr="001C5DF5" w:rsidRDefault="001C5DF5" w:rsidP="001C5DF5">
      <w:pPr>
        <w:spacing w:after="0" w:line="240" w:lineRule="auto"/>
        <w:jc w:val="center"/>
        <w:rPr>
          <w:rFonts w:ascii="Times New Roman" w:eastAsia="Times New Roman" w:hAnsi="Times New Roman" w:cs="Times New Roman"/>
          <w:b/>
          <w:bCs/>
          <w:kern w:val="0"/>
          <w:sz w:val="24"/>
          <w:szCs w:val="20"/>
          <w14:ligatures w14:val="none"/>
        </w:rPr>
      </w:pPr>
      <w:r w:rsidRPr="001C5DF5">
        <w:rPr>
          <w:rFonts w:ascii="Times New Roman" w:eastAsia="Times New Roman" w:hAnsi="Times New Roman" w:cs="Times New Roman"/>
          <w:b/>
          <w:bCs/>
          <w:kern w:val="0"/>
          <w:sz w:val="24"/>
          <w:szCs w:val="20"/>
          <w14:ligatures w14:val="none"/>
        </w:rPr>
        <w:t>IV SKYRIUS</w:t>
      </w:r>
    </w:p>
    <w:p w14:paraId="2F066D80" w14:textId="77777777" w:rsidR="001C5DF5" w:rsidRPr="001C5DF5" w:rsidRDefault="001C5DF5" w:rsidP="001C5DF5">
      <w:pPr>
        <w:widowControl w:val="0"/>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LOPŠELIO-DARŽELIO VEIKLOS ORGANIZAVIMAS IR VALDYMAS</w:t>
      </w:r>
    </w:p>
    <w:p w14:paraId="24A38A0A" w14:textId="77777777" w:rsidR="001C5DF5" w:rsidRPr="001C5DF5" w:rsidRDefault="001C5DF5" w:rsidP="001C5DF5">
      <w:pPr>
        <w:widowControl w:val="0"/>
        <w:suppressAutoHyphens/>
        <w:spacing w:after="0" w:line="240" w:lineRule="auto"/>
        <w:jc w:val="center"/>
        <w:rPr>
          <w:rFonts w:ascii="Times New Roman" w:eastAsia="Lucida Sans Unicode" w:hAnsi="Times New Roman" w:cs="Times New Roman"/>
          <w:b/>
          <w:bCs/>
          <w:sz w:val="24"/>
          <w:szCs w:val="24"/>
          <w:lang w:eastAsia="lt-LT"/>
          <w14:ligatures w14:val="none"/>
        </w:rPr>
      </w:pPr>
    </w:p>
    <w:p w14:paraId="30F36080"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24. </w:t>
      </w:r>
      <w:r w:rsidRPr="001C5DF5">
        <w:rPr>
          <w:rFonts w:ascii="Times New Roman" w:eastAsia="Times New Roman" w:hAnsi="Times New Roman" w:cs="Times New Roman"/>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veiklos organizavimo teisinis pagrindas:</w:t>
      </w:r>
    </w:p>
    <w:p w14:paraId="03C9D131" w14:textId="1B53AB0D"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24.1. strateginis planas, kuriam pritaria </w:t>
      </w:r>
      <w:r w:rsidRPr="001C5DF5">
        <w:rPr>
          <w:rFonts w:ascii="Times New Roman" w:eastAsia="Times New Roman" w:hAnsi="Times New Roman" w:cs="Times New Roman"/>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 xml:space="preserve">taryba, </w:t>
      </w:r>
      <w:r w:rsidR="00095183">
        <w:rPr>
          <w:rFonts w:ascii="Times New Roman" w:eastAsia="Lucida Sans Unicode" w:hAnsi="Times New Roman" w:cs="Times New Roman"/>
          <w:sz w:val="24"/>
          <w:szCs w:val="24"/>
          <w:lang w:eastAsia="lt-LT"/>
          <w14:ligatures w14:val="none"/>
        </w:rPr>
        <w:t>S</w:t>
      </w:r>
      <w:r w:rsidRPr="001C5DF5">
        <w:rPr>
          <w:rFonts w:ascii="Times New Roman" w:eastAsia="Lucida Sans Unicode" w:hAnsi="Times New Roman" w:cs="Times New Roman"/>
          <w:sz w:val="24"/>
          <w:szCs w:val="24"/>
          <w:lang w:eastAsia="lt-LT"/>
          <w14:ligatures w14:val="none"/>
        </w:rPr>
        <w:t xml:space="preserve">avivaldybės vykdomoji institucija (ar jos įgaliotas asmuo) ir tvirtina </w:t>
      </w:r>
      <w:r w:rsidRPr="001C5DF5">
        <w:rPr>
          <w:rFonts w:ascii="Times New Roman" w:eastAsia="Times New Roman" w:hAnsi="Times New Roman" w:cs="Times New Roman"/>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direktorius;</w:t>
      </w:r>
    </w:p>
    <w:p w14:paraId="706AEB3D"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24.2. metinis veiklos planas, kuriam pritaria </w:t>
      </w:r>
      <w:r w:rsidRPr="001C5DF5">
        <w:rPr>
          <w:rFonts w:ascii="Times New Roman" w:eastAsia="Times New Roman" w:hAnsi="Times New Roman" w:cs="Times New Roman"/>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taryba ir tvirtina </w:t>
      </w:r>
      <w:r w:rsidRPr="001C5DF5">
        <w:rPr>
          <w:rFonts w:ascii="Times New Roman" w:eastAsia="Lucida Sans Unicode" w:hAnsi="Times New Roman" w:cs="Times New Roman"/>
          <w:sz w:val="24"/>
          <w:szCs w:val="24"/>
          <w:lang w:eastAsia="lt-LT"/>
          <w14:ligatures w14:val="none"/>
        </w:rPr>
        <w:lastRenderedPageBreak/>
        <w:t>Lopšelio-darželio direktorius.</w:t>
      </w:r>
    </w:p>
    <w:p w14:paraId="50CF63F8" w14:textId="3EB486B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trike/>
          <w:color w:val="000000"/>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25. </w:t>
      </w:r>
      <w:r w:rsidRPr="001C5DF5">
        <w:rPr>
          <w:rFonts w:ascii="Times New Roman" w:eastAsia="Times New Roman" w:hAnsi="Times New Roman" w:cs="Times New Roman"/>
          <w:color w:val="000000"/>
          <w:kern w:val="0"/>
          <w:sz w:val="24"/>
          <w:szCs w:val="20"/>
          <w14:ligatures w14:val="none"/>
        </w:rPr>
        <w:t xml:space="preserve">Lopšeliui-darželiui vadovauja direktorius, kurį į pareigas viešo konkurso būdu penkeriems metams skiria ir iš jų atleidžia Meras Lietuvos Respublikos teisės aktų nustatyta tvarka, išskyrus atvejus, kai Lopšelio-darželio direktorius be konkurso skiriamas antrajai penkerių metų kadencijai. Pasibaigus Lopšelio-darželio direktoriaus penkerių metų kadencijai, Mero sprendimu jis gali būti skiriamas be konkurso antrajai penkerių metų kadencijai, jeigu jo eitos penkerių metų kadencijos kiekvienų metų veikla buvo įvertinta gerai arba labai gerai. </w:t>
      </w:r>
    </w:p>
    <w:p w14:paraId="3F3AEEA5" w14:textId="2124CD82" w:rsidR="001C5DF5" w:rsidRPr="001C5DF5" w:rsidRDefault="001C5DF5" w:rsidP="001C5DF5">
      <w:pPr>
        <w:spacing w:after="0" w:line="240" w:lineRule="auto"/>
        <w:ind w:firstLine="1276"/>
        <w:jc w:val="both"/>
        <w:rPr>
          <w:rFonts w:ascii="Times New Roman" w:eastAsia="Times New Roman" w:hAnsi="Times New Roman" w:cs="Times New Roman"/>
          <w:color w:val="000000"/>
          <w:kern w:val="0"/>
          <w:sz w:val="24"/>
          <w:szCs w:val="20"/>
          <w14:ligatures w14:val="none"/>
        </w:rPr>
      </w:pPr>
      <w:r w:rsidRPr="001C5DF5">
        <w:rPr>
          <w:rFonts w:ascii="Times New Roman" w:eastAsia="Lucida Sans Unicode" w:hAnsi="Times New Roman" w:cs="Times New Roman"/>
          <w:sz w:val="24"/>
          <w:szCs w:val="24"/>
          <w:lang w:eastAsia="lt-LT"/>
          <w14:ligatures w14:val="none"/>
        </w:rPr>
        <w:t xml:space="preserve">26. </w:t>
      </w:r>
      <w:r w:rsidRPr="001C5DF5">
        <w:rPr>
          <w:rFonts w:ascii="Times New Roman" w:eastAsia="Times New Roman" w:hAnsi="Times New Roman" w:cs="Times New Roman"/>
          <w:color w:val="000000"/>
          <w:kern w:val="0"/>
          <w:sz w:val="24"/>
          <w:szCs w:val="20"/>
          <w14:ligatures w14:val="none"/>
        </w:rPr>
        <w:t xml:space="preserve">Kvalifikacinius reikalavimus Lopšelio-darželio direktoriui nustato Lietuvos Respublikos švietimo, mokslo ir sporto ministras. Lopšelio-darželio direktoriaus teises ir pareigas nustato šie Nuostatai ir pareigybės aprašymas. Lopšelio-darželio </w:t>
      </w:r>
      <w:r w:rsidR="00A14B08" w:rsidRPr="00A14B08">
        <w:rPr>
          <w:rFonts w:ascii="Times New Roman" w:eastAsia="Times New Roman" w:hAnsi="Times New Roman" w:cs="Times New Roman"/>
          <w:color w:val="000000"/>
          <w:kern w:val="0"/>
          <w:sz w:val="24"/>
          <w:szCs w:val="20"/>
          <w14:ligatures w14:val="none"/>
        </w:rPr>
        <w:t>d</w:t>
      </w:r>
      <w:r w:rsidRPr="001C5DF5">
        <w:rPr>
          <w:rFonts w:ascii="Times New Roman" w:eastAsia="Times New Roman" w:hAnsi="Times New Roman" w:cs="Times New Roman"/>
          <w:color w:val="000000"/>
          <w:kern w:val="0"/>
          <w:sz w:val="24"/>
          <w:szCs w:val="20"/>
          <w14:ligatures w14:val="none"/>
        </w:rPr>
        <w:t>irektorius, taip pat pretenduojantys į šias pareigas eiti asmenys turi būti nepriekaištingos reputacijos, kaip ji nustatyta Lietuvos Respublikos švietimo įstatyme.</w:t>
      </w:r>
    </w:p>
    <w:p w14:paraId="52E209B4" w14:textId="77777777" w:rsidR="001C5DF5" w:rsidRPr="001C5DF5" w:rsidRDefault="001C5DF5" w:rsidP="001C5DF5">
      <w:pPr>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r w:rsidRPr="001C5DF5">
        <w:rPr>
          <w:rFonts w:ascii="Times New Roman" w:eastAsia="Times New Roman" w:hAnsi="Times New Roman" w:cs="Times New Roman"/>
          <w:color w:val="000000"/>
          <w:kern w:val="0"/>
          <w:sz w:val="24"/>
          <w:szCs w:val="24"/>
          <w:lang w:eastAsia="lt-LT"/>
          <w14:ligatures w14:val="none"/>
        </w:rPr>
        <w:t>27. Lopšelio-darželio direktoriaus pavaldumą ir atskaitomybę reglamentuoja Lietuvos Respublikos įstatymai ir kiti teisės aktai.</w:t>
      </w:r>
    </w:p>
    <w:p w14:paraId="449B2F75" w14:textId="77777777"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1C5DF5">
        <w:rPr>
          <w:rFonts w:ascii="Times New Roman" w:eastAsia="Times New Roman" w:hAnsi="Times New Roman" w:cs="Times New Roman"/>
          <w:kern w:val="0"/>
          <w:sz w:val="24"/>
          <w:szCs w:val="24"/>
          <w:lang w:eastAsia="lt-LT"/>
          <w14:ligatures w14:val="none"/>
        </w:rPr>
        <w:t>28. Lopšelio-darželio direktorius, nepasibaigus jo kadencijai, gali būti atšaukiamas iš pareigų tik dėl šių priežasčių:</w:t>
      </w:r>
    </w:p>
    <w:p w14:paraId="10787905" w14:textId="77777777"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4"/>
          <w:u w:val="single"/>
          <w:lang w:eastAsia="lt-LT"/>
          <w14:ligatures w14:val="none"/>
        </w:rPr>
      </w:pPr>
      <w:r w:rsidRPr="001C5DF5">
        <w:rPr>
          <w:rFonts w:ascii="Times New Roman" w:eastAsia="Times New Roman" w:hAnsi="Times New Roman" w:cs="Times New Roman"/>
          <w:kern w:val="0"/>
          <w:sz w:val="24"/>
          <w:szCs w:val="24"/>
          <w:lang w:eastAsia="lt-LT"/>
          <w14:ligatures w14:val="none"/>
        </w:rPr>
        <w:t>28.1. asmuo praranda nepriekaištingą reputaciją;</w:t>
      </w:r>
    </w:p>
    <w:p w14:paraId="78C75C4D" w14:textId="77777777"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1C5DF5">
        <w:rPr>
          <w:rFonts w:ascii="Times New Roman" w:eastAsia="Times New Roman" w:hAnsi="Times New Roman" w:cs="Times New Roman"/>
          <w:kern w:val="0"/>
          <w:sz w:val="24"/>
          <w:szCs w:val="24"/>
          <w:lang w:eastAsia="lt-LT"/>
          <w14:ligatures w14:val="none"/>
        </w:rPr>
        <w:t>28.2. paaiškėja, kad dalyvaudamas viešame konkurse vadovo pareigoms eiti nuslėpė ar pateikė tikrovės neatitinkančius duomenis, dėl kurių negalėjo būti priimtas į vadovo pareigas.</w:t>
      </w:r>
    </w:p>
    <w:p w14:paraId="132CEB9D" w14:textId="77777777"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1C5DF5">
        <w:rPr>
          <w:rFonts w:ascii="Times New Roman" w:eastAsia="Times New Roman" w:hAnsi="Times New Roman" w:cs="Times New Roman"/>
          <w:kern w:val="0"/>
          <w:sz w:val="24"/>
          <w:szCs w:val="24"/>
          <w:lang w:eastAsia="lt-LT"/>
          <w14:ligatures w14:val="none"/>
        </w:rPr>
        <w:t>29. Lopšelio-darželio direktorius nepasibaigus jo kadencijai dėl Nuostatų 28 punkte nurodytų priežasčių atšaukiamas iš pareigų Mero potvarkiu. Apie numatomą atšaukimą ir jo priežastis Lopšelio-darželio direktorius informuojamas raštu, nurodant per 3 darbo dienas patekti argumentuotus paaiškinimus. Gavus paaiškinimus arba, per minėtą laikotarpį, Lopšelio-darželio direktoriui nepateikus paaiškinimų raštu, priimamas sprendimas dėl Lopšelio-darželio direktoriaus atšaukimo (neatšaukimo). Priėmus sprendimą atšaukti Lopšelio-darželio direktorių iš pareigų, su juo sudaryta darbo sutartis nutraukiama.</w:t>
      </w:r>
    </w:p>
    <w:p w14:paraId="3D57A068" w14:textId="28A721F2"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30. Lopšelio-darželio direktoriaus funkcijos organizuojant ir </w:t>
      </w:r>
      <w:r w:rsidRPr="001C5DF5">
        <w:rPr>
          <w:rFonts w:ascii="Times New Roman" w:eastAsia="Times New Roman" w:hAnsi="Times New Roman" w:cs="Times New Roman"/>
          <w:color w:val="000000"/>
          <w:kern w:val="0"/>
          <w:sz w:val="24"/>
          <w:szCs w:val="20"/>
          <w14:ligatures w14:val="none"/>
        </w:rPr>
        <w:t>koordinuojant</w:t>
      </w:r>
      <w:r w:rsidRPr="001C5DF5">
        <w:rPr>
          <w:rFonts w:ascii="Times New Roman" w:eastAsia="Lucida Sans Unicode" w:hAnsi="Times New Roman" w:cs="Times New Roman"/>
          <w:sz w:val="24"/>
          <w:szCs w:val="24"/>
          <w:lang w:eastAsia="lt-LT"/>
          <w14:ligatures w14:val="none"/>
        </w:rPr>
        <w:t xml:space="preserve"> įstaigos veiklą:</w:t>
      </w:r>
    </w:p>
    <w:p w14:paraId="65B17C5D" w14:textId="29F6E9CF"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30.1. telkti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 xml:space="preserve">bendruomenę valstybinės švietimo politikos, ilgalaikių ir trumpalaikių Lopšelio-darželio veiklos programų įgyvendinimui, aiškinti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bendruomenės nariams valstybinę bei regioninę švietimo politiką;</w:t>
      </w:r>
    </w:p>
    <w:p w14:paraId="64FCD9AB" w14:textId="2E256503" w:rsidR="001C5DF5" w:rsidRPr="001C5DF5" w:rsidRDefault="00CB731A"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Pr>
          <w:rFonts w:ascii="Times New Roman" w:eastAsia="Lucida Sans Unicode" w:hAnsi="Times New Roman" w:cs="Times New Roman"/>
          <w:sz w:val="24"/>
          <w:szCs w:val="24"/>
          <w:lang w:eastAsia="lt-LT"/>
          <w14:ligatures w14:val="none"/>
        </w:rPr>
        <w:t>30.2.</w:t>
      </w:r>
      <w:r w:rsidR="001C5DF5" w:rsidRPr="001C5DF5">
        <w:rPr>
          <w:rFonts w:ascii="Times New Roman" w:eastAsia="Lucida Sans Unicode" w:hAnsi="Times New Roman" w:cs="Times New Roman"/>
          <w:sz w:val="24"/>
          <w:szCs w:val="24"/>
          <w:lang w:eastAsia="lt-LT"/>
          <w14:ligatures w14:val="none"/>
        </w:rPr>
        <w:t xml:space="preserve"> vadovauti </w:t>
      </w:r>
      <w:r w:rsidR="001C5DF5" w:rsidRPr="001C5DF5">
        <w:rPr>
          <w:rFonts w:ascii="Times New Roman" w:eastAsia="Times New Roman" w:hAnsi="Times New Roman" w:cs="Times New Roman"/>
          <w:color w:val="000000"/>
          <w:kern w:val="0"/>
          <w:sz w:val="24"/>
          <w:szCs w:val="20"/>
          <w14:ligatures w14:val="none"/>
        </w:rPr>
        <w:t>Lopšelio-darželio</w:t>
      </w:r>
      <w:r w:rsidR="001C5DF5" w:rsidRPr="001C5DF5">
        <w:rPr>
          <w:rFonts w:ascii="Times New Roman" w:eastAsia="Lucida Sans Unicode" w:hAnsi="Times New Roman" w:cs="Times New Roman"/>
          <w:sz w:val="24"/>
          <w:szCs w:val="24"/>
          <w:lang w:eastAsia="lt-LT"/>
          <w14:ligatures w14:val="none"/>
        </w:rPr>
        <w:t xml:space="preserve"> strateginio plano ir metinių veiklos planų, švietimo programų rengimui, jas tvirtinti, vadovauti jų vykdymui;</w:t>
      </w:r>
    </w:p>
    <w:p w14:paraId="533765D0" w14:textId="614097F4"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30.3. organizuoti Lopšelio-darželio darbą, kad būtų įgyvendinami Lopšelio-darželio tikslai ir atliekamos nustatytos funkcijos;</w:t>
      </w:r>
    </w:p>
    <w:p w14:paraId="0F49BD99" w14:textId="00276F86"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30.4. </w:t>
      </w:r>
      <w:r w:rsidRPr="001C5DF5">
        <w:rPr>
          <w:rFonts w:ascii="Times New Roman" w:eastAsia="Lucida Sans Unicode" w:hAnsi="Times New Roman" w:cs="Times New Roman"/>
          <w:color w:val="000000"/>
          <w:sz w:val="24"/>
          <w:szCs w:val="24"/>
          <w:lang w:eastAsia="lt-LT"/>
          <w14:ligatures w14:val="none"/>
        </w:rPr>
        <w:t xml:space="preserve">užtikrinti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color w:val="000000"/>
          <w:sz w:val="24"/>
          <w:szCs w:val="24"/>
          <w:lang w:eastAsia="lt-LT"/>
          <w14:ligatures w14:val="none"/>
        </w:rPr>
        <w:t xml:space="preserve"> veiklą reglamentuojančių dokumentų paskelbimą;</w:t>
      </w:r>
    </w:p>
    <w:p w14:paraId="1AFB52AD" w14:textId="31EE87E8"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30.5. užtikrinti, kad būtų laikomasi</w:t>
      </w:r>
      <w:r w:rsidR="002E5DA3">
        <w:rPr>
          <w:rFonts w:ascii="Times New Roman" w:eastAsia="Lucida Sans Unicode" w:hAnsi="Times New Roman" w:cs="Times New Roman"/>
          <w:sz w:val="24"/>
          <w:szCs w:val="24"/>
          <w:lang w:eastAsia="lt-LT"/>
          <w14:ligatures w14:val="none"/>
        </w:rPr>
        <w:t xml:space="preserve"> </w:t>
      </w:r>
      <w:r w:rsidR="002E5DA3" w:rsidRPr="002E5DA3">
        <w:rPr>
          <w:rFonts w:ascii="Times New Roman" w:eastAsia="Lucida Sans Unicode" w:hAnsi="Times New Roman" w:cs="Times New Roman"/>
          <w:sz w:val="24"/>
          <w:szCs w:val="24"/>
          <w:lang w:eastAsia="lt-LT"/>
          <w14:ligatures w14:val="none"/>
        </w:rPr>
        <w:t>Lietuvos Respublikos</w:t>
      </w:r>
      <w:r w:rsidRPr="001C5DF5">
        <w:rPr>
          <w:rFonts w:ascii="Times New Roman" w:eastAsia="Lucida Sans Unicode" w:hAnsi="Times New Roman" w:cs="Times New Roman"/>
          <w:sz w:val="24"/>
          <w:szCs w:val="24"/>
          <w:lang w:eastAsia="lt-LT"/>
          <w14:ligatures w14:val="none"/>
        </w:rPr>
        <w:t xml:space="preserve"> įstatymų, kitų teisės aktų ir Nuostatų;</w:t>
      </w:r>
    </w:p>
    <w:p w14:paraId="369F8440" w14:textId="5E68CEDE" w:rsidR="001C5DF5" w:rsidRPr="001C5DF5" w:rsidRDefault="001C5DF5" w:rsidP="001C5DF5">
      <w:pPr>
        <w:spacing w:after="0" w:line="240" w:lineRule="auto"/>
        <w:ind w:firstLine="1276"/>
        <w:jc w:val="both"/>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30.6. tvirtinti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struktūrą, darbuotojų pareigybių sąrašą; </w:t>
      </w:r>
    </w:p>
    <w:p w14:paraId="20A15714" w14:textId="08862518" w:rsidR="001C5DF5" w:rsidRPr="001C5DF5" w:rsidRDefault="001C5DF5" w:rsidP="001C5DF5">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30.7. </w:t>
      </w:r>
      <w:r w:rsidRPr="001C5DF5">
        <w:rPr>
          <w:rFonts w:ascii="Times New Roman" w:eastAsia="Lucida Sans Unicode" w:hAnsi="Times New Roman" w:cs="Times New Roman"/>
          <w:sz w:val="24"/>
          <w:szCs w:val="24"/>
          <w:lang w:eastAsia="lt-LT"/>
          <w14:ligatures w14:val="none"/>
        </w:rPr>
        <w:t xml:space="preserve">teisės aktų nustatyta tvarka skirti ir atleisti </w:t>
      </w:r>
      <w:r w:rsidRPr="001C5DF5">
        <w:rPr>
          <w:rFonts w:ascii="Times New Roman" w:eastAsia="Times New Roman" w:hAnsi="Times New Roman" w:cs="Times New Roman"/>
          <w:kern w:val="0"/>
          <w:sz w:val="24"/>
          <w:szCs w:val="20"/>
          <w14:ligatures w14:val="none"/>
        </w:rPr>
        <w:t>Lopšelio-darželio direktoriaus pavaduotojus</w:t>
      </w:r>
      <w:r w:rsidRPr="001C5DF5">
        <w:rPr>
          <w:rFonts w:ascii="Times New Roman" w:eastAsia="Lucida Sans Unicode" w:hAnsi="Times New Roman" w:cs="Times New Roman"/>
          <w:sz w:val="24"/>
          <w:szCs w:val="24"/>
          <w:lang w:eastAsia="lt-LT"/>
          <w14:ligatures w14:val="none"/>
        </w:rPr>
        <w:t>, mokytojus, kitus ugdymo procese dalyvaujančius asmenis ir aptarnaujantį personalą, tvirtinti jų pareigybių aprašymus;</w:t>
      </w:r>
    </w:p>
    <w:p w14:paraId="68966D36" w14:textId="0E6F51A3" w:rsidR="001C5DF5" w:rsidRPr="001C5DF5" w:rsidRDefault="001C5DF5" w:rsidP="001C5DF5">
      <w:pPr>
        <w:spacing w:after="0" w:line="240" w:lineRule="auto"/>
        <w:ind w:firstLine="1276"/>
        <w:jc w:val="both"/>
        <w:rPr>
          <w:rFonts w:ascii="Times New Roman" w:eastAsia="Times New Roman" w:hAnsi="Times New Roman" w:cs="Times New Roman"/>
          <w:color w:val="000000"/>
          <w:kern w:val="0"/>
          <w:sz w:val="24"/>
          <w:szCs w:val="20"/>
          <w14:ligatures w14:val="none"/>
        </w:rPr>
      </w:pPr>
      <w:r w:rsidRPr="001C5DF5">
        <w:rPr>
          <w:rFonts w:ascii="Times New Roman" w:eastAsia="Times New Roman" w:hAnsi="Times New Roman" w:cs="Times New Roman"/>
          <w:color w:val="000000"/>
          <w:kern w:val="0"/>
          <w:sz w:val="24"/>
          <w:szCs w:val="24"/>
          <w:lang w:eastAsia="lt-LT"/>
          <w14:ligatures w14:val="none"/>
        </w:rPr>
        <w:t>30.8. suderinęs su darbuotojų atstovais ar atlikęs informavimo ir konsultavimo procedūras, tvirtina Lopšelio-darželio darbuotojų darbo apmokėjimo sistemą, Lopšelio-darželio darbo tvarkos taisykles;</w:t>
      </w:r>
    </w:p>
    <w:p w14:paraId="6DE88D60" w14:textId="157DE354"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EC19DE">
        <w:rPr>
          <w:rFonts w:ascii="Times New Roman" w:eastAsia="Lucida Sans Unicode" w:hAnsi="Times New Roman" w:cs="Times New Roman"/>
          <w:sz w:val="24"/>
          <w:szCs w:val="24"/>
          <w:lang w:eastAsia="lt-LT"/>
          <w14:ligatures w14:val="none"/>
        </w:rPr>
        <w:t>30.9.</w:t>
      </w:r>
      <w:r w:rsidRPr="001C5DF5">
        <w:rPr>
          <w:rFonts w:ascii="Times New Roman" w:eastAsia="Lucida Sans Unicode" w:hAnsi="Times New Roman" w:cs="Times New Roman"/>
          <w:sz w:val="24"/>
          <w:szCs w:val="24"/>
          <w:lang w:eastAsia="lt-LT"/>
          <w14:ligatures w14:val="none"/>
        </w:rPr>
        <w:t xml:space="preserve"> užtikrinti demokratinį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valdymą, bendradarbiavimu pagrįstus santykius, mokytojų etikos normų laikymąsi, priimtų sprendimų skaidrumą, bendruomenės narių informavimą, pedagoginio ir nepedagoginio personalo profesinį tobulėjimą;</w:t>
      </w:r>
    </w:p>
    <w:p w14:paraId="32A6C58D" w14:textId="0D099DE6"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30.1</w:t>
      </w:r>
      <w:r w:rsidR="00364A85" w:rsidRPr="00364A85">
        <w:rPr>
          <w:rFonts w:ascii="Times New Roman" w:eastAsia="Lucida Sans Unicode" w:hAnsi="Times New Roman" w:cs="Times New Roman"/>
          <w:sz w:val="24"/>
          <w:szCs w:val="24"/>
          <w:lang w:eastAsia="lt-LT"/>
          <w14:ligatures w14:val="none"/>
        </w:rPr>
        <w:t>0</w:t>
      </w:r>
      <w:r w:rsidRPr="001C5DF5">
        <w:rPr>
          <w:rFonts w:ascii="Times New Roman" w:eastAsia="Lucida Sans Unicode" w:hAnsi="Times New Roman" w:cs="Times New Roman"/>
          <w:sz w:val="24"/>
          <w:szCs w:val="24"/>
          <w:lang w:eastAsia="lt-LT"/>
          <w14:ligatures w14:val="none"/>
        </w:rPr>
        <w:t xml:space="preserve">. sudaryti saugias ir sveikatai nekenksmingas darbo ir mokymosi sąlygas, užtikrinti civilinę ir priešgaisrinę saugą,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turto apsaugą, jo kontrolę, taupų vandens, elektros ir šilumos naudojimą;</w:t>
      </w:r>
    </w:p>
    <w:p w14:paraId="42F56FAA" w14:textId="416DB92D"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30.1</w:t>
      </w:r>
      <w:r w:rsidR="00364A85">
        <w:rPr>
          <w:rFonts w:ascii="Times New Roman" w:eastAsia="Lucida Sans Unicode" w:hAnsi="Times New Roman" w:cs="Times New Roman"/>
          <w:sz w:val="24"/>
          <w:szCs w:val="24"/>
          <w:lang w:eastAsia="lt-LT"/>
          <w14:ligatures w14:val="none"/>
        </w:rPr>
        <w:t>1</w:t>
      </w:r>
      <w:r w:rsidRPr="001C5DF5">
        <w:rPr>
          <w:rFonts w:ascii="Times New Roman" w:eastAsia="Lucida Sans Unicode" w:hAnsi="Times New Roman" w:cs="Times New Roman"/>
          <w:sz w:val="24"/>
          <w:szCs w:val="24"/>
          <w:lang w:eastAsia="lt-LT"/>
          <w14:ligatures w14:val="none"/>
        </w:rPr>
        <w:t xml:space="preserve">. planuoti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 xml:space="preserve">veiklą, analizuoti ir vertinti Lopšelio-darželio veiklos </w:t>
      </w:r>
      <w:r w:rsidRPr="001C5DF5">
        <w:rPr>
          <w:rFonts w:ascii="Times New Roman" w:eastAsia="Lucida Sans Unicode" w:hAnsi="Times New Roman" w:cs="Times New Roman"/>
          <w:sz w:val="24"/>
          <w:szCs w:val="24"/>
          <w:lang w:eastAsia="lt-LT"/>
          <w14:ligatures w14:val="none"/>
        </w:rPr>
        <w:lastRenderedPageBreak/>
        <w:t>ir valdymo išteklių būklę, intelektinius išteklius, inicijuoti veiklos kokybės įsivertinimą ir atsakyti už veiklos rezultatus;</w:t>
      </w:r>
    </w:p>
    <w:p w14:paraId="5CC9A47F" w14:textId="039872EA"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30.1</w:t>
      </w:r>
      <w:r w:rsidR="001228DF" w:rsidRPr="001228DF">
        <w:rPr>
          <w:rFonts w:ascii="Times New Roman" w:eastAsia="Lucida Sans Unicode" w:hAnsi="Times New Roman" w:cs="Times New Roman"/>
          <w:sz w:val="24"/>
          <w:szCs w:val="24"/>
          <w:lang w:eastAsia="lt-LT"/>
          <w14:ligatures w14:val="none"/>
        </w:rPr>
        <w:t>2</w:t>
      </w:r>
      <w:r w:rsidRPr="001C5DF5">
        <w:rPr>
          <w:rFonts w:ascii="Times New Roman" w:eastAsia="Lucida Sans Unicode" w:hAnsi="Times New Roman" w:cs="Times New Roman"/>
          <w:sz w:val="24"/>
          <w:szCs w:val="24"/>
          <w:lang w:eastAsia="lt-LT"/>
          <w14:ligatures w14:val="none"/>
        </w:rPr>
        <w:t>. leisti įsakymus, kontroliuoti jų vykdymą;</w:t>
      </w:r>
    </w:p>
    <w:p w14:paraId="3EB890E0" w14:textId="625A87B4"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30.1</w:t>
      </w:r>
      <w:r w:rsidR="001228DF">
        <w:rPr>
          <w:rFonts w:ascii="Times New Roman" w:eastAsia="Lucida Sans Unicode" w:hAnsi="Times New Roman" w:cs="Times New Roman"/>
          <w:sz w:val="24"/>
          <w:szCs w:val="24"/>
          <w:lang w:eastAsia="lt-LT"/>
          <w14:ligatures w14:val="none"/>
        </w:rPr>
        <w:t>3</w:t>
      </w:r>
      <w:r w:rsidRPr="001C5DF5">
        <w:rPr>
          <w:rFonts w:ascii="Times New Roman" w:eastAsia="Lucida Sans Unicode" w:hAnsi="Times New Roman" w:cs="Times New Roman"/>
          <w:sz w:val="24"/>
          <w:szCs w:val="24"/>
          <w:lang w:eastAsia="lt-LT"/>
          <w14:ligatures w14:val="none"/>
        </w:rPr>
        <w:t>. sudaryti teisės aktų nustatytas komisijas, darbo grupes</w:t>
      </w:r>
      <w:r w:rsidR="001228DF">
        <w:rPr>
          <w:rFonts w:ascii="Times New Roman" w:eastAsia="Lucida Sans Unicode" w:hAnsi="Times New Roman" w:cs="Times New Roman"/>
          <w:sz w:val="24"/>
          <w:szCs w:val="24"/>
          <w:lang w:eastAsia="lt-LT"/>
          <w14:ligatures w14:val="none"/>
        </w:rPr>
        <w:t>;</w:t>
      </w:r>
    </w:p>
    <w:p w14:paraId="499ABB10" w14:textId="3988C09B"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30.1</w:t>
      </w:r>
      <w:r w:rsidR="001228DF" w:rsidRPr="001228DF">
        <w:rPr>
          <w:rFonts w:ascii="Times New Roman" w:eastAsia="Lucida Sans Unicode" w:hAnsi="Times New Roman" w:cs="Times New Roman"/>
          <w:sz w:val="24"/>
          <w:szCs w:val="24"/>
          <w:lang w:eastAsia="lt-LT"/>
          <w14:ligatures w14:val="none"/>
        </w:rPr>
        <w:t>4</w:t>
      </w:r>
      <w:r w:rsidRPr="001C5DF5">
        <w:rPr>
          <w:rFonts w:ascii="Times New Roman" w:eastAsia="Lucida Sans Unicode" w:hAnsi="Times New Roman" w:cs="Times New Roman"/>
          <w:sz w:val="24"/>
          <w:szCs w:val="24"/>
          <w:lang w:eastAsia="lt-LT"/>
          <w14:ligatures w14:val="none"/>
        </w:rPr>
        <w:t xml:space="preserve">. sudaryti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vardu sutartis Lopšelio-darželio funkcijoms atlikti;</w:t>
      </w:r>
    </w:p>
    <w:p w14:paraId="50073EE9" w14:textId="14BF3778"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30.1</w:t>
      </w:r>
      <w:r w:rsidR="001228DF">
        <w:rPr>
          <w:rFonts w:ascii="Times New Roman" w:eastAsia="Lucida Sans Unicode" w:hAnsi="Times New Roman" w:cs="Times New Roman"/>
          <w:sz w:val="24"/>
          <w:szCs w:val="24"/>
          <w:lang w:eastAsia="lt-LT"/>
          <w14:ligatures w14:val="none"/>
        </w:rPr>
        <w:t>5</w:t>
      </w:r>
      <w:r w:rsidRPr="001C5DF5">
        <w:rPr>
          <w:rFonts w:ascii="Times New Roman" w:eastAsia="Lucida Sans Unicode" w:hAnsi="Times New Roman" w:cs="Times New Roman"/>
          <w:sz w:val="24"/>
          <w:szCs w:val="24"/>
          <w:lang w:eastAsia="lt-LT"/>
          <w14:ligatures w14:val="none"/>
        </w:rPr>
        <w:t xml:space="preserve">. organizuoti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dokumentų valdymą ir saugojimą teisės aktų nustatyta tvarka;</w:t>
      </w:r>
    </w:p>
    <w:p w14:paraId="41055247" w14:textId="54982933"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30.1</w:t>
      </w:r>
      <w:r w:rsidR="001228DF" w:rsidRPr="001228DF">
        <w:rPr>
          <w:rFonts w:ascii="Times New Roman" w:eastAsia="Lucida Sans Unicode" w:hAnsi="Times New Roman" w:cs="Times New Roman"/>
          <w:sz w:val="24"/>
          <w:szCs w:val="24"/>
          <w:lang w:eastAsia="lt-LT"/>
          <w14:ligatures w14:val="none"/>
        </w:rPr>
        <w:t>6</w:t>
      </w:r>
      <w:r w:rsidRPr="001C5DF5">
        <w:rPr>
          <w:rFonts w:ascii="Times New Roman" w:eastAsia="Lucida Sans Unicode" w:hAnsi="Times New Roman" w:cs="Times New Roman"/>
          <w:sz w:val="24"/>
          <w:szCs w:val="24"/>
          <w:lang w:eastAsia="lt-LT"/>
          <w14:ligatures w14:val="none"/>
        </w:rPr>
        <w:t xml:space="preserve">. stebėti, analizuoti, nuolat vertinti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veiklą, ugdymo rezultatus;</w:t>
      </w:r>
    </w:p>
    <w:p w14:paraId="04323B46" w14:textId="6DE30C0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30.1</w:t>
      </w:r>
      <w:r w:rsidR="001228DF" w:rsidRPr="001228DF">
        <w:rPr>
          <w:rFonts w:ascii="Times New Roman" w:eastAsia="Lucida Sans Unicode" w:hAnsi="Times New Roman" w:cs="Times New Roman"/>
          <w:sz w:val="24"/>
          <w:szCs w:val="24"/>
          <w:lang w:eastAsia="lt-LT"/>
          <w14:ligatures w14:val="none"/>
        </w:rPr>
        <w:t>7</w:t>
      </w:r>
      <w:r w:rsidRPr="001C5DF5">
        <w:rPr>
          <w:rFonts w:ascii="Times New Roman" w:eastAsia="Lucida Sans Unicode" w:hAnsi="Times New Roman" w:cs="Times New Roman"/>
          <w:sz w:val="24"/>
          <w:szCs w:val="24"/>
          <w:lang w:eastAsia="lt-LT"/>
          <w14:ligatures w14:val="none"/>
        </w:rPr>
        <w:t>. sudaryti sąlygas darbuotojų profesiniam tobulėjimui, kvalifikacijos kėlimui, atestacijai;</w:t>
      </w:r>
    </w:p>
    <w:p w14:paraId="161898DD" w14:textId="64A3EADC"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30.1</w:t>
      </w:r>
      <w:r w:rsidR="00DE4D27" w:rsidRPr="00DE4D27">
        <w:rPr>
          <w:rFonts w:ascii="Times New Roman" w:eastAsia="Lucida Sans Unicode" w:hAnsi="Times New Roman" w:cs="Times New Roman"/>
          <w:sz w:val="24"/>
          <w:szCs w:val="24"/>
          <w:lang w:eastAsia="lt-LT"/>
          <w14:ligatures w14:val="none"/>
        </w:rPr>
        <w:t>8</w:t>
      </w:r>
      <w:r w:rsidRPr="001C5DF5">
        <w:rPr>
          <w:rFonts w:ascii="Times New Roman" w:eastAsia="Lucida Sans Unicode" w:hAnsi="Times New Roman" w:cs="Times New Roman"/>
          <w:sz w:val="24"/>
          <w:szCs w:val="24"/>
          <w:lang w:eastAsia="lt-LT"/>
          <w14:ligatures w14:val="none"/>
        </w:rPr>
        <w:t xml:space="preserve">. organizuoti </w:t>
      </w:r>
      <w:r w:rsidR="00DE4D27">
        <w:rPr>
          <w:rFonts w:ascii="Times New Roman" w:eastAsia="Lucida Sans Unicode" w:hAnsi="Times New Roman" w:cs="Times New Roman"/>
          <w:sz w:val="24"/>
          <w:szCs w:val="24"/>
          <w:lang w:eastAsia="lt-LT"/>
          <w14:ligatures w14:val="none"/>
        </w:rPr>
        <w:t xml:space="preserve">Lopšelio-darželio </w:t>
      </w:r>
      <w:r w:rsidRPr="001C5DF5">
        <w:rPr>
          <w:rFonts w:ascii="Times New Roman" w:eastAsia="Lucida Sans Unicode" w:hAnsi="Times New Roman" w:cs="Times New Roman"/>
          <w:sz w:val="24"/>
          <w:szCs w:val="24"/>
          <w:lang w:eastAsia="lt-LT"/>
          <w14:ligatures w14:val="none"/>
        </w:rPr>
        <w:t>mokytojų ir kitų pedagoginių darbuotojų metodinę veiklą ir atestaciją;</w:t>
      </w:r>
    </w:p>
    <w:p w14:paraId="48AD251C" w14:textId="20C25340"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w:t>
      </w:r>
      <w:r w:rsidR="00DE4D27" w:rsidRPr="00DE4D27">
        <w:rPr>
          <w:rFonts w:ascii="Times New Roman" w:eastAsia="Lucida Sans Unicode" w:hAnsi="Times New Roman" w:cs="Times New Roman"/>
          <w:sz w:val="24"/>
          <w:szCs w:val="24"/>
          <w:lang w:eastAsia="lt-LT"/>
          <w14:ligatures w14:val="none"/>
        </w:rPr>
        <w:t>19</w:t>
      </w:r>
      <w:r w:rsidRPr="001C5DF5">
        <w:rPr>
          <w:rFonts w:ascii="Times New Roman" w:eastAsia="Lucida Sans Unicode" w:hAnsi="Times New Roman" w:cs="Times New Roman"/>
          <w:sz w:val="24"/>
          <w:szCs w:val="24"/>
          <w:lang w:eastAsia="lt-LT"/>
          <w14:ligatures w14:val="none"/>
        </w:rPr>
        <w:t>. sudaryti Vaiko gerovės komisiją ir dalyvauti jos veikloje, rūpintis specialiosios pedagoginės psichologinės pagalbos ugdytiniams teikimu;</w:t>
      </w:r>
    </w:p>
    <w:p w14:paraId="3575804F" w14:textId="2B8ACE61"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30.2</w:t>
      </w:r>
      <w:r w:rsidR="00DE4D27" w:rsidRPr="00DE4D27">
        <w:rPr>
          <w:rFonts w:ascii="Times New Roman" w:eastAsia="Lucida Sans Unicode" w:hAnsi="Times New Roman" w:cs="Times New Roman"/>
          <w:sz w:val="24"/>
          <w:szCs w:val="24"/>
          <w:lang w:eastAsia="lt-LT"/>
          <w14:ligatures w14:val="none"/>
        </w:rPr>
        <w:t>0</w:t>
      </w:r>
      <w:r w:rsidRPr="001C5DF5">
        <w:rPr>
          <w:rFonts w:ascii="Times New Roman" w:eastAsia="Lucida Sans Unicode" w:hAnsi="Times New Roman" w:cs="Times New Roman"/>
          <w:b/>
          <w:bCs/>
          <w:sz w:val="24"/>
          <w:szCs w:val="24"/>
          <w:lang w:eastAsia="lt-LT"/>
          <w14:ligatures w14:val="none"/>
        </w:rPr>
        <w:t>.</w:t>
      </w:r>
      <w:r w:rsidRPr="001C5DF5">
        <w:rPr>
          <w:rFonts w:ascii="Times New Roman" w:eastAsia="Lucida Sans Unicode" w:hAnsi="Times New Roman" w:cs="Times New Roman"/>
          <w:sz w:val="24"/>
          <w:szCs w:val="24"/>
          <w:lang w:eastAsia="lt-LT"/>
          <w14:ligatures w14:val="none"/>
        </w:rPr>
        <w:t xml:space="preserve"> parengti ir iki Savivaldybės tarybai patvirtinant Savivaldybės biudžetą, teikti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tarybai numatomas vykdyti programas, joms pritarus – tvirtinti;</w:t>
      </w:r>
    </w:p>
    <w:p w14:paraId="77C82811" w14:textId="64706395"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30.2</w:t>
      </w:r>
      <w:r w:rsidR="00DE4D27" w:rsidRPr="00DE4D27">
        <w:rPr>
          <w:rFonts w:ascii="Times New Roman" w:eastAsia="Lucida Sans Unicode" w:hAnsi="Times New Roman" w:cs="Times New Roman"/>
          <w:sz w:val="24"/>
          <w:szCs w:val="24"/>
          <w:lang w:eastAsia="lt-LT"/>
          <w14:ligatures w14:val="none"/>
        </w:rPr>
        <w:t>1</w:t>
      </w:r>
      <w:r w:rsidRPr="001C5DF5">
        <w:rPr>
          <w:rFonts w:ascii="Times New Roman" w:eastAsia="Lucida Sans Unicode" w:hAnsi="Times New Roman" w:cs="Times New Roman"/>
          <w:sz w:val="24"/>
          <w:szCs w:val="24"/>
          <w:lang w:eastAsia="lt-LT"/>
          <w14:ligatures w14:val="none"/>
        </w:rPr>
        <w:t xml:space="preserve">. organizuoti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ugdymo procesą, ūkinę ir finansinę veiklą, užtikrinti tinkamą ugdymo proceso vyksmą, ugdymo kokybę;</w:t>
      </w:r>
    </w:p>
    <w:p w14:paraId="54B61E6B" w14:textId="52560C15"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30.2</w:t>
      </w:r>
      <w:r w:rsidR="00DE4D27">
        <w:rPr>
          <w:rFonts w:ascii="Times New Roman" w:eastAsia="Lucida Sans Unicode" w:hAnsi="Times New Roman" w:cs="Times New Roman"/>
          <w:sz w:val="24"/>
          <w:szCs w:val="24"/>
          <w:lang w:eastAsia="lt-LT"/>
          <w14:ligatures w14:val="none"/>
        </w:rPr>
        <w:t>2</w:t>
      </w:r>
      <w:r w:rsidRPr="001C5DF5">
        <w:rPr>
          <w:rFonts w:ascii="Times New Roman" w:eastAsia="Lucida Sans Unicode" w:hAnsi="Times New Roman" w:cs="Times New Roman"/>
          <w:sz w:val="24"/>
          <w:szCs w:val="24"/>
          <w:lang w:eastAsia="lt-LT"/>
          <w14:ligatures w14:val="none"/>
        </w:rPr>
        <w:t xml:space="preserve">. rūpintis palankaus mikroklimato ugdymui ir darbui kūrimu, puoselėti demokratinius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bendruomenės santykius, užtikrinti sveiką, saugią, užkertančią kelią bet kokioms smurto, prievartos apraiškoms bei žalingiems įpročiams aplinką;</w:t>
      </w:r>
    </w:p>
    <w:p w14:paraId="69B9CDA7" w14:textId="5444BFCC"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30.2</w:t>
      </w:r>
      <w:r w:rsidR="006D0A86" w:rsidRPr="006D0A86">
        <w:rPr>
          <w:rFonts w:ascii="Times New Roman" w:eastAsia="Lucida Sans Unicode" w:hAnsi="Times New Roman" w:cs="Times New Roman"/>
          <w:sz w:val="24"/>
          <w:szCs w:val="24"/>
          <w:lang w:eastAsia="lt-LT"/>
          <w14:ligatures w14:val="none"/>
        </w:rPr>
        <w:t>3</w:t>
      </w:r>
      <w:r w:rsidRPr="001C5DF5">
        <w:rPr>
          <w:rFonts w:ascii="Times New Roman" w:eastAsia="Lucida Sans Unicode" w:hAnsi="Times New Roman" w:cs="Times New Roman"/>
          <w:sz w:val="24"/>
          <w:szCs w:val="24"/>
          <w:lang w:eastAsia="lt-LT"/>
          <w14:ligatures w14:val="none"/>
        </w:rPr>
        <w:t>. imtis priemonių laiku suteikti pagalbą vaikui, kurio atžvilgiu buvo taikytas smurtas, prievarta, seksualinio ar kitokio pobūdžio išnaudojimas ir apie tai informuoti suinteresuotas institucijas;</w:t>
      </w:r>
    </w:p>
    <w:p w14:paraId="18137742" w14:textId="529F0E34"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30.2</w:t>
      </w:r>
      <w:r w:rsidR="006D0A86" w:rsidRPr="006D0A86">
        <w:rPr>
          <w:rFonts w:ascii="Times New Roman" w:eastAsia="Lucida Sans Unicode" w:hAnsi="Times New Roman" w:cs="Times New Roman"/>
          <w:sz w:val="24"/>
          <w:szCs w:val="24"/>
          <w:lang w:eastAsia="lt-LT"/>
          <w14:ligatures w14:val="none"/>
        </w:rPr>
        <w:t>4</w:t>
      </w:r>
      <w:r w:rsidRPr="001C5DF5">
        <w:rPr>
          <w:rFonts w:ascii="Times New Roman" w:eastAsia="Lucida Sans Unicode" w:hAnsi="Times New Roman" w:cs="Times New Roman"/>
          <w:sz w:val="24"/>
          <w:szCs w:val="24"/>
          <w:lang w:eastAsia="lt-LT"/>
          <w14:ligatures w14:val="none"/>
        </w:rPr>
        <w:t>. plėtoti bendradarbiavimą su vaikų tėvais (globėjais, rūpintojais), pagalbą vaikui, pedagogui teikiančiomis institucijomis, teritorinėmis policijos, socialinių paslaugų, sveikatos priežiūros įstaigomis, rėmėjais, visuomene, Valstybine vaiko teisių apsaugos ir įvaikinimo tarnyba, kitomis institucijomis, dirbančiomis vaiko teisių apsaugos srityje;</w:t>
      </w:r>
    </w:p>
    <w:p w14:paraId="3DD2CE8E" w14:textId="03390004"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30.2</w:t>
      </w:r>
      <w:r w:rsidR="006D0A86" w:rsidRPr="006D0A86">
        <w:rPr>
          <w:rFonts w:ascii="Times New Roman" w:eastAsia="Lucida Sans Unicode" w:hAnsi="Times New Roman" w:cs="Times New Roman"/>
          <w:sz w:val="24"/>
          <w:szCs w:val="24"/>
          <w:lang w:eastAsia="lt-LT"/>
          <w14:ligatures w14:val="none"/>
        </w:rPr>
        <w:t>5</w:t>
      </w:r>
      <w:r w:rsidRPr="001C5DF5">
        <w:rPr>
          <w:rFonts w:ascii="Times New Roman" w:eastAsia="Lucida Sans Unicode" w:hAnsi="Times New Roman" w:cs="Times New Roman"/>
          <w:sz w:val="24"/>
          <w:szCs w:val="24"/>
          <w:lang w:eastAsia="lt-LT"/>
          <w14:ligatures w14:val="none"/>
        </w:rPr>
        <w:t>. kurti ugdymui palankią sociokultūrinę aplinką;</w:t>
      </w:r>
    </w:p>
    <w:p w14:paraId="5B4B0489" w14:textId="414AFE81"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30.2</w:t>
      </w:r>
      <w:r w:rsidR="006D0A86" w:rsidRPr="006D0A86">
        <w:rPr>
          <w:rFonts w:ascii="Times New Roman" w:eastAsia="Lucida Sans Unicode" w:hAnsi="Times New Roman" w:cs="Times New Roman"/>
          <w:sz w:val="24"/>
          <w:szCs w:val="24"/>
          <w:lang w:eastAsia="lt-LT"/>
          <w14:ligatures w14:val="none"/>
        </w:rPr>
        <w:t>6</w:t>
      </w:r>
      <w:r w:rsidRPr="001C5DF5">
        <w:rPr>
          <w:rFonts w:ascii="Times New Roman" w:eastAsia="Lucida Sans Unicode" w:hAnsi="Times New Roman" w:cs="Times New Roman"/>
          <w:sz w:val="24"/>
          <w:szCs w:val="24"/>
          <w:lang w:eastAsia="lt-LT"/>
          <w14:ligatures w14:val="none"/>
        </w:rPr>
        <w:t xml:space="preserve">. atstovauti </w:t>
      </w:r>
      <w:r w:rsidRPr="001C5DF5">
        <w:rPr>
          <w:rFonts w:ascii="Times New Roman" w:eastAsia="Times New Roman" w:hAnsi="Times New Roman" w:cs="Times New Roman"/>
          <w:color w:val="000000"/>
          <w:kern w:val="0"/>
          <w:sz w:val="24"/>
          <w:szCs w:val="20"/>
          <w14:ligatures w14:val="none"/>
        </w:rPr>
        <w:t xml:space="preserve">Lopšeliui-darželiui </w:t>
      </w:r>
      <w:r w:rsidRPr="001C5DF5">
        <w:rPr>
          <w:rFonts w:ascii="Times New Roman" w:eastAsia="Lucida Sans Unicode" w:hAnsi="Times New Roman" w:cs="Times New Roman"/>
          <w:sz w:val="24"/>
          <w:szCs w:val="24"/>
          <w:lang w:eastAsia="lt-LT"/>
          <w14:ligatures w14:val="none"/>
        </w:rPr>
        <w:t>kitose institucijose;</w:t>
      </w:r>
    </w:p>
    <w:p w14:paraId="67F9EBA3" w14:textId="5BDACF5F"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30.2</w:t>
      </w:r>
      <w:r w:rsidR="006D0A86" w:rsidRPr="006D0A86">
        <w:rPr>
          <w:rFonts w:ascii="Times New Roman" w:eastAsia="Lucida Sans Unicode" w:hAnsi="Times New Roman" w:cs="Times New Roman"/>
          <w:sz w:val="24"/>
          <w:szCs w:val="24"/>
          <w:lang w:eastAsia="lt-LT"/>
          <w14:ligatures w14:val="none"/>
        </w:rPr>
        <w:t>7</w:t>
      </w:r>
      <w:r w:rsidRPr="001C5DF5">
        <w:rPr>
          <w:rFonts w:ascii="Times New Roman" w:eastAsia="Lucida Sans Unicode" w:hAnsi="Times New Roman" w:cs="Times New Roman"/>
          <w:sz w:val="24"/>
          <w:szCs w:val="24"/>
          <w:lang w:eastAsia="lt-LT"/>
          <w14:ligatures w14:val="none"/>
        </w:rPr>
        <w:t xml:space="preserve">. valdyti </w:t>
      </w:r>
      <w:r w:rsidRPr="001C5DF5">
        <w:rPr>
          <w:rFonts w:ascii="Times New Roman" w:eastAsia="Times New Roman" w:hAnsi="Times New Roman" w:cs="Times New Roman"/>
          <w:color w:val="000000"/>
          <w:kern w:val="0"/>
          <w:sz w:val="24"/>
          <w:szCs w:val="20"/>
          <w14:ligatures w14:val="none"/>
        </w:rPr>
        <w:t>Lopšeli</w:t>
      </w:r>
      <w:r w:rsidR="006D0A86">
        <w:rPr>
          <w:rFonts w:ascii="Times New Roman" w:eastAsia="Times New Roman" w:hAnsi="Times New Roman" w:cs="Times New Roman"/>
          <w:color w:val="000000"/>
          <w:kern w:val="0"/>
          <w:sz w:val="24"/>
          <w:szCs w:val="20"/>
          <w14:ligatures w14:val="none"/>
        </w:rPr>
        <w:t>ui</w:t>
      </w:r>
      <w:r w:rsidRPr="001C5DF5">
        <w:rPr>
          <w:rFonts w:ascii="Times New Roman" w:eastAsia="Times New Roman" w:hAnsi="Times New Roman" w:cs="Times New Roman"/>
          <w:color w:val="000000"/>
          <w:kern w:val="0"/>
          <w:sz w:val="24"/>
          <w:szCs w:val="20"/>
          <w14:ligatures w14:val="none"/>
        </w:rPr>
        <w:t>-darželi</w:t>
      </w:r>
      <w:r w:rsidR="00010C19">
        <w:rPr>
          <w:rFonts w:ascii="Times New Roman" w:eastAsia="Times New Roman" w:hAnsi="Times New Roman" w:cs="Times New Roman"/>
          <w:color w:val="000000"/>
          <w:kern w:val="0"/>
          <w:sz w:val="24"/>
          <w:szCs w:val="20"/>
          <w14:ligatures w14:val="none"/>
        </w:rPr>
        <w:t>ui</w:t>
      </w:r>
      <w:r w:rsidRPr="001C5DF5">
        <w:rPr>
          <w:rFonts w:ascii="Times New Roman" w:eastAsia="Times New Roman" w:hAnsi="Times New Roman" w:cs="Times New Roman"/>
          <w:color w:val="000000"/>
          <w:kern w:val="0"/>
          <w:sz w:val="24"/>
          <w:szCs w:val="20"/>
          <w14:ligatures w14:val="none"/>
        </w:rPr>
        <w:t xml:space="preserve"> </w:t>
      </w:r>
      <w:r w:rsidRPr="001C5DF5">
        <w:rPr>
          <w:rFonts w:ascii="Times New Roman" w:eastAsia="Lucida Sans Unicode" w:hAnsi="Times New Roman" w:cs="Times New Roman"/>
          <w:sz w:val="24"/>
          <w:szCs w:val="24"/>
          <w:lang w:eastAsia="lt-LT"/>
          <w14:ligatures w14:val="none"/>
        </w:rPr>
        <w:t xml:space="preserve">skirtus asignavimus, formuoti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veiklos valdymo ir apskaitos politiką, užtikrinti finansų kontrolę, atsakyti už programų vykdymą, biudžeto ir pajamų, gautų už teikiamas paslaugas, tikslingą naudojimą, teisingos buhalterinės apskaitos organizavimą;</w:t>
      </w:r>
    </w:p>
    <w:p w14:paraId="79D1AD52" w14:textId="7AC95701"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30.2</w:t>
      </w:r>
      <w:r w:rsidR="002A0633" w:rsidRPr="002A0633">
        <w:rPr>
          <w:rFonts w:ascii="Times New Roman" w:eastAsia="Lucida Sans Unicode" w:hAnsi="Times New Roman" w:cs="Times New Roman"/>
          <w:sz w:val="24"/>
          <w:szCs w:val="24"/>
          <w:lang w:eastAsia="lt-LT"/>
          <w14:ligatures w14:val="none"/>
        </w:rPr>
        <w:t>8</w:t>
      </w:r>
      <w:r w:rsidRPr="001C5DF5">
        <w:rPr>
          <w:rFonts w:ascii="Times New Roman" w:eastAsia="Lucida Sans Unicode" w:hAnsi="Times New Roman" w:cs="Times New Roman"/>
          <w:sz w:val="24"/>
          <w:szCs w:val="24"/>
          <w:lang w:eastAsia="lt-LT"/>
          <w14:ligatures w14:val="none"/>
        </w:rPr>
        <w:t>. Lietuvos Respublikos Vyriausybės arba jos įgaliotos institucijos nustatyta tvarka ir laiku teikti finansinių ir biudžeto vykdymo ataskaitų rinkinius, statistines ataskaitas;</w:t>
      </w:r>
    </w:p>
    <w:p w14:paraId="7BF30C36" w14:textId="3C3F6859"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w:t>
      </w:r>
      <w:r w:rsidR="002A0633" w:rsidRPr="002A0633">
        <w:rPr>
          <w:rFonts w:ascii="Times New Roman" w:eastAsia="Lucida Sans Unicode" w:hAnsi="Times New Roman" w:cs="Times New Roman"/>
          <w:sz w:val="24"/>
          <w:szCs w:val="24"/>
          <w:lang w:eastAsia="lt-LT"/>
          <w14:ligatures w14:val="none"/>
        </w:rPr>
        <w:t>29</w:t>
      </w:r>
      <w:r w:rsidRPr="001C5DF5">
        <w:rPr>
          <w:rFonts w:ascii="Times New Roman" w:eastAsia="Lucida Sans Unicode" w:hAnsi="Times New Roman" w:cs="Times New Roman"/>
          <w:sz w:val="24"/>
          <w:szCs w:val="24"/>
          <w:lang w:eastAsia="lt-LT"/>
          <w14:ligatures w14:val="none"/>
        </w:rPr>
        <w:t xml:space="preserve">. kontroliuoti ir vykdyti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turtinius įsipareigojimus;</w:t>
      </w:r>
    </w:p>
    <w:p w14:paraId="36286356" w14:textId="3428CE66"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30.3</w:t>
      </w:r>
      <w:r w:rsidR="000F0CDC" w:rsidRPr="000F0CDC">
        <w:rPr>
          <w:rFonts w:ascii="Times New Roman" w:eastAsia="Lucida Sans Unicode" w:hAnsi="Times New Roman" w:cs="Times New Roman"/>
          <w:sz w:val="24"/>
          <w:szCs w:val="24"/>
          <w:lang w:eastAsia="lt-LT"/>
          <w14:ligatures w14:val="none"/>
        </w:rPr>
        <w:t>0</w:t>
      </w:r>
      <w:r w:rsidRPr="001C5DF5">
        <w:rPr>
          <w:rFonts w:ascii="Times New Roman" w:eastAsia="Lucida Sans Unicode" w:hAnsi="Times New Roman" w:cs="Times New Roman"/>
          <w:sz w:val="24"/>
          <w:szCs w:val="24"/>
          <w:lang w:eastAsia="lt-LT"/>
          <w14:ligatures w14:val="none"/>
        </w:rPr>
        <w:t>. užtikrinti racionalų ir taupų lėšų naudojimą, veiksmingą biudžetinės įstaigos vidaus kontrolės sistemos sukūrimą, jos veikimą ir tobulinimą;</w:t>
      </w:r>
    </w:p>
    <w:p w14:paraId="4677AD7D" w14:textId="0CF4626F"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30.3</w:t>
      </w:r>
      <w:r w:rsidR="000F0CDC" w:rsidRPr="000F0CDC">
        <w:rPr>
          <w:rFonts w:ascii="Times New Roman" w:eastAsia="Lucida Sans Unicode" w:hAnsi="Times New Roman" w:cs="Times New Roman"/>
          <w:sz w:val="24"/>
          <w:szCs w:val="24"/>
          <w:lang w:eastAsia="lt-LT"/>
          <w14:ligatures w14:val="none"/>
        </w:rPr>
        <w:t>1</w:t>
      </w:r>
      <w:r w:rsidRPr="001C5DF5">
        <w:rPr>
          <w:rFonts w:ascii="Times New Roman" w:eastAsia="Lucida Sans Unicode" w:hAnsi="Times New Roman" w:cs="Times New Roman"/>
          <w:sz w:val="24"/>
          <w:szCs w:val="24"/>
          <w:lang w:eastAsia="lt-LT"/>
          <w14:ligatures w14:val="none"/>
        </w:rPr>
        <w:t>. užtikrinti, kad pagal Lietuvos Respublikos viešojo sektoriaus atskaitomybės įstatymą teikiami ataskaitų rinkiniai ir statistinės ataskaitos būtų teisingos;</w:t>
      </w:r>
    </w:p>
    <w:p w14:paraId="784766AE" w14:textId="26A19A2D" w:rsidR="001C5DF5" w:rsidRPr="001C5DF5" w:rsidRDefault="001C5DF5" w:rsidP="000F0CDC">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30.3</w:t>
      </w:r>
      <w:r w:rsidR="00D23D8D">
        <w:rPr>
          <w:rFonts w:ascii="Times New Roman" w:eastAsia="Lucida Sans Unicode" w:hAnsi="Times New Roman" w:cs="Times New Roman"/>
          <w:sz w:val="24"/>
          <w:szCs w:val="24"/>
          <w:lang w:eastAsia="lt-LT"/>
          <w14:ligatures w14:val="none"/>
        </w:rPr>
        <w:t>2</w:t>
      </w:r>
      <w:r w:rsidRPr="00AC232B">
        <w:rPr>
          <w:rFonts w:ascii="Times New Roman" w:eastAsia="Lucida Sans Unicode" w:hAnsi="Times New Roman" w:cs="Times New Roman"/>
          <w:sz w:val="24"/>
          <w:szCs w:val="24"/>
          <w:lang w:eastAsia="lt-LT"/>
          <w14:ligatures w14:val="none"/>
        </w:rPr>
        <w:t>.</w:t>
      </w:r>
      <w:r w:rsidRPr="001C5DF5">
        <w:rPr>
          <w:rFonts w:ascii="Times New Roman" w:eastAsia="Lucida Sans Unicode" w:hAnsi="Times New Roman" w:cs="Times New Roman"/>
          <w:sz w:val="24"/>
          <w:szCs w:val="24"/>
          <w:lang w:eastAsia="lt-LT"/>
          <w14:ligatures w14:val="none"/>
        </w:rPr>
        <w:t xml:space="preserve"> pagal kompetenciją vykdyti ir kitas Lietuvos Respublikos teisės aktų nustatytas funkcijas.</w:t>
      </w:r>
    </w:p>
    <w:p w14:paraId="663B0BFB" w14:textId="08F12C99"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w:t>
      </w:r>
      <w:r w:rsidR="00282380" w:rsidRPr="00282380">
        <w:rPr>
          <w:rFonts w:ascii="Times New Roman" w:eastAsia="Lucida Sans Unicode" w:hAnsi="Times New Roman" w:cs="Times New Roman"/>
          <w:sz w:val="24"/>
          <w:szCs w:val="24"/>
          <w:lang w:eastAsia="lt-LT"/>
          <w14:ligatures w14:val="none"/>
        </w:rPr>
        <w:t>1</w:t>
      </w:r>
      <w:r w:rsidRPr="001C5DF5">
        <w:rPr>
          <w:rFonts w:ascii="Times New Roman" w:eastAsia="Lucida Sans Unicode" w:hAnsi="Times New Roman" w:cs="Times New Roman"/>
          <w:sz w:val="24"/>
          <w:szCs w:val="24"/>
          <w:lang w:eastAsia="lt-LT"/>
          <w14:ligatures w14:val="none"/>
        </w:rPr>
        <w:t>.</w:t>
      </w:r>
      <w:r w:rsidRPr="00AC232B">
        <w:rPr>
          <w:rFonts w:ascii="Times New Roman" w:eastAsia="Lucida Sans Unicode" w:hAnsi="Times New Roman" w:cs="Times New Roman"/>
          <w:sz w:val="24"/>
          <w:szCs w:val="24"/>
          <w:lang w:eastAsia="lt-LT"/>
          <w14:ligatures w14:val="none"/>
        </w:rPr>
        <w:t xml:space="preserve">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 xml:space="preserve">direktorius atsako už visą Lopšelio-darželio veiklą: už Lietuvos Respublikos įstatymų ir kitų teisės aktų laikymąsi, demokratinį Lopšelio-darželio valdymą, bendruomenės narių informavimą, tinkamą funkcijų atlikimą, </w:t>
      </w:r>
      <w:r w:rsidRPr="001C5DF5">
        <w:rPr>
          <w:rFonts w:ascii="Times New Roman" w:eastAsia="Times New Roman" w:hAnsi="Times New Roman" w:cs="Times New Roman"/>
          <w:color w:val="000000"/>
          <w:kern w:val="0"/>
          <w:sz w:val="24"/>
          <w:szCs w:val="20"/>
          <w14:ligatures w14:val="none"/>
        </w:rPr>
        <w:t xml:space="preserve">Lopšelio-darželio </w:t>
      </w:r>
      <w:r w:rsidRPr="001C5DF5">
        <w:rPr>
          <w:rFonts w:ascii="Times New Roman" w:eastAsia="Lucida Sans Unicode" w:hAnsi="Times New Roman" w:cs="Times New Roman"/>
          <w:sz w:val="24"/>
          <w:szCs w:val="24"/>
          <w:lang w:eastAsia="lt-LT"/>
          <w14:ligatures w14:val="none"/>
        </w:rPr>
        <w:t xml:space="preserve">veiklos rezultatus, veiksmingą minimalios priežiūros priemonių įgyvendinimą, ugdymo proceso organizavimą ir jo kokybę, administracinę, ūkinę ir finansinę veiklą, darbo ir bendrosios gaisrinės saugos taisyklių laikymąsi,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turto apsaugą, prekių paslaugų ir darbų pirkimą, vadovaujantis </w:t>
      </w:r>
      <w:r w:rsidR="0040022D" w:rsidRPr="0040022D">
        <w:rPr>
          <w:rFonts w:ascii="Times New Roman" w:eastAsia="Lucida Sans Unicode" w:hAnsi="Times New Roman" w:cs="Times New Roman"/>
          <w:sz w:val="24"/>
          <w:szCs w:val="24"/>
          <w:lang w:eastAsia="lt-LT"/>
          <w14:ligatures w14:val="none"/>
        </w:rPr>
        <w:t xml:space="preserve">Lietuvos Respublikos </w:t>
      </w:r>
      <w:r w:rsidR="0040022D">
        <w:rPr>
          <w:rFonts w:ascii="Times New Roman" w:eastAsia="Lucida Sans Unicode" w:hAnsi="Times New Roman" w:cs="Times New Roman"/>
          <w:sz w:val="24"/>
          <w:szCs w:val="24"/>
          <w:lang w:eastAsia="lt-LT"/>
          <w14:ligatures w14:val="none"/>
        </w:rPr>
        <w:t>v</w:t>
      </w:r>
      <w:r w:rsidRPr="001C5DF5">
        <w:rPr>
          <w:rFonts w:ascii="Times New Roman" w:eastAsia="Lucida Sans Unicode" w:hAnsi="Times New Roman" w:cs="Times New Roman"/>
          <w:sz w:val="24"/>
          <w:szCs w:val="24"/>
          <w:lang w:eastAsia="lt-LT"/>
          <w14:ligatures w14:val="none"/>
        </w:rPr>
        <w:t>iešųjų pirkimų įstatymu ir kitą su asignavimais susijusią veiklą.</w:t>
      </w:r>
    </w:p>
    <w:p w14:paraId="0247963F" w14:textId="77777777" w:rsidR="001C5DF5" w:rsidRDefault="001C5DF5" w:rsidP="001C5DF5">
      <w:pPr>
        <w:spacing w:after="0" w:line="240" w:lineRule="auto"/>
        <w:ind w:left="720"/>
        <w:jc w:val="center"/>
        <w:rPr>
          <w:rFonts w:ascii="Times New Roman" w:eastAsia="Lucida Sans Unicode" w:hAnsi="Times New Roman" w:cs="Times New Roman"/>
          <w:sz w:val="24"/>
          <w:szCs w:val="24"/>
          <w:lang w:eastAsia="lt-LT"/>
          <w14:ligatures w14:val="none"/>
        </w:rPr>
      </w:pPr>
    </w:p>
    <w:p w14:paraId="39EFD73B" w14:textId="77777777" w:rsidR="00DC1A76" w:rsidRDefault="00DC1A76" w:rsidP="001C5DF5">
      <w:pPr>
        <w:spacing w:after="0" w:line="240" w:lineRule="auto"/>
        <w:ind w:left="720"/>
        <w:jc w:val="center"/>
        <w:rPr>
          <w:rFonts w:ascii="Times New Roman" w:eastAsia="Lucida Sans Unicode" w:hAnsi="Times New Roman" w:cs="Times New Roman"/>
          <w:sz w:val="24"/>
          <w:szCs w:val="24"/>
          <w:lang w:eastAsia="lt-LT"/>
          <w14:ligatures w14:val="none"/>
        </w:rPr>
      </w:pPr>
    </w:p>
    <w:p w14:paraId="2297079D" w14:textId="77777777" w:rsidR="00DC1A76" w:rsidRDefault="00DC1A76" w:rsidP="001C5DF5">
      <w:pPr>
        <w:spacing w:after="0" w:line="240" w:lineRule="auto"/>
        <w:ind w:left="720"/>
        <w:jc w:val="center"/>
        <w:rPr>
          <w:rFonts w:ascii="Times New Roman" w:eastAsia="Lucida Sans Unicode" w:hAnsi="Times New Roman" w:cs="Times New Roman"/>
          <w:sz w:val="24"/>
          <w:szCs w:val="24"/>
          <w:lang w:eastAsia="lt-LT"/>
          <w14:ligatures w14:val="none"/>
        </w:rPr>
      </w:pPr>
    </w:p>
    <w:p w14:paraId="3A3E4AC4" w14:textId="77777777" w:rsidR="003F7023" w:rsidRPr="001C5DF5" w:rsidRDefault="003F7023" w:rsidP="001C5DF5">
      <w:pPr>
        <w:spacing w:after="0" w:line="240" w:lineRule="auto"/>
        <w:ind w:left="720"/>
        <w:jc w:val="center"/>
        <w:rPr>
          <w:rFonts w:ascii="Times New Roman" w:eastAsia="Lucida Sans Unicode" w:hAnsi="Times New Roman" w:cs="Times New Roman"/>
          <w:sz w:val="24"/>
          <w:szCs w:val="24"/>
          <w:lang w:eastAsia="lt-LT"/>
          <w14:ligatures w14:val="none"/>
        </w:rPr>
      </w:pPr>
    </w:p>
    <w:p w14:paraId="0F5B9E3F" w14:textId="77777777" w:rsidR="001C5DF5" w:rsidRPr="001C5DF5" w:rsidRDefault="001C5DF5" w:rsidP="001C5DF5">
      <w:pPr>
        <w:spacing w:after="0" w:line="240" w:lineRule="auto"/>
        <w:ind w:left="720"/>
        <w:jc w:val="center"/>
        <w:rPr>
          <w:rFonts w:ascii="Times New Roman" w:eastAsia="Times New Roman" w:hAnsi="Times New Roman" w:cs="Times New Roman"/>
          <w:b/>
          <w:bCs/>
          <w:color w:val="000000"/>
          <w:kern w:val="0"/>
          <w:sz w:val="24"/>
          <w:szCs w:val="20"/>
          <w14:ligatures w14:val="none"/>
        </w:rPr>
      </w:pPr>
      <w:r w:rsidRPr="001C5DF5">
        <w:rPr>
          <w:rFonts w:ascii="Times New Roman" w:eastAsia="Times New Roman" w:hAnsi="Times New Roman" w:cs="Times New Roman"/>
          <w:b/>
          <w:bCs/>
          <w:color w:val="000000"/>
          <w:kern w:val="0"/>
          <w:sz w:val="24"/>
          <w:szCs w:val="20"/>
          <w14:ligatures w14:val="none"/>
        </w:rPr>
        <w:t>V SKYRIUS</w:t>
      </w:r>
    </w:p>
    <w:p w14:paraId="48D28292" w14:textId="77777777" w:rsidR="001C5DF5" w:rsidRPr="001C5DF5" w:rsidRDefault="001C5DF5" w:rsidP="001C5DF5">
      <w:pPr>
        <w:widowControl w:val="0"/>
        <w:suppressAutoHyphens/>
        <w:spacing w:after="0" w:line="240" w:lineRule="auto"/>
        <w:ind w:left="720"/>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LOPŠELIO-DARŽELIO SAVIVALDA</w:t>
      </w:r>
    </w:p>
    <w:p w14:paraId="4EE807E9" w14:textId="77777777" w:rsidR="001C5DF5" w:rsidRPr="001C5DF5" w:rsidRDefault="001C5DF5" w:rsidP="001C5DF5">
      <w:pPr>
        <w:widowControl w:val="0"/>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36844C90" w14:textId="100A20E9"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32. </w:t>
      </w:r>
      <w:r w:rsidRPr="001C5DF5">
        <w:rPr>
          <w:rFonts w:ascii="Times New Roman" w:eastAsia="Times New Roman" w:hAnsi="Times New Roman" w:cs="Times New Roman"/>
          <w:color w:val="000000"/>
          <w:kern w:val="0"/>
          <w:sz w:val="24"/>
          <w:szCs w:val="20"/>
          <w14:ligatures w14:val="none"/>
        </w:rPr>
        <w:t xml:space="preserve">Lopšelyje-darželyje </w:t>
      </w:r>
      <w:r w:rsidRPr="001C5DF5">
        <w:rPr>
          <w:rFonts w:ascii="Times New Roman" w:eastAsia="Lucida Sans Unicode" w:hAnsi="Times New Roman" w:cs="Times New Roman"/>
          <w:sz w:val="24"/>
          <w:szCs w:val="24"/>
          <w:lang w:eastAsia="lt-LT"/>
          <w14:ligatures w14:val="none"/>
        </w:rPr>
        <w:t xml:space="preserve">veikia šios savivaldos institucijos: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taryba, Mokytojų taryba, Tėvų taryba.</w:t>
      </w:r>
    </w:p>
    <w:p w14:paraId="0C79FEC4" w14:textId="410BFB5E"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33.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taryba (toliau – Taryba) – aukščiausia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savivaldos institucija, </w:t>
      </w:r>
      <w:r w:rsidRPr="00AC232B">
        <w:rPr>
          <w:rFonts w:ascii="Times New Roman" w:eastAsia="Lucida Sans Unicode" w:hAnsi="Times New Roman" w:cs="Times New Roman"/>
          <w:sz w:val="24"/>
          <w:szCs w:val="24"/>
          <w:lang w:eastAsia="lt-LT"/>
          <w14:ligatures w14:val="none"/>
        </w:rPr>
        <w:t>sudaryta iš</w:t>
      </w:r>
      <w:r w:rsidRPr="001C5DF5">
        <w:rPr>
          <w:rFonts w:ascii="Times New Roman" w:eastAsia="Lucida Sans Unicode" w:hAnsi="Times New Roman" w:cs="Times New Roman"/>
          <w:sz w:val="24"/>
          <w:szCs w:val="24"/>
          <w:lang w:eastAsia="lt-LT"/>
          <w14:ligatures w14:val="none"/>
        </w:rPr>
        <w:t xml:space="preserve"> mokytojų, tėvų (globėjų, rūpintojų) ir vietos bendruomenės atstovų. Už savo veiklą Taryba atsiskaito ją rinkusiems Lopšelio-darželio bendruomenės nariams:</w:t>
      </w:r>
    </w:p>
    <w:p w14:paraId="2953478B" w14:textId="557EE58B"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b/>
          <w:bCs/>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33.1. </w:t>
      </w:r>
      <w:r w:rsidR="000E45CD">
        <w:rPr>
          <w:rFonts w:ascii="Times New Roman" w:eastAsia="Lucida Sans Unicode" w:hAnsi="Times New Roman" w:cs="Times New Roman"/>
          <w:color w:val="000000"/>
          <w:sz w:val="24"/>
          <w:szCs w:val="24"/>
          <w:lang w:eastAsia="lt-LT"/>
          <w14:ligatures w14:val="none"/>
        </w:rPr>
        <w:t xml:space="preserve">Lopšelio-darželio </w:t>
      </w:r>
      <w:r w:rsidR="00653501">
        <w:rPr>
          <w:rFonts w:ascii="Times New Roman" w:eastAsia="Lucida Sans Unicode" w:hAnsi="Times New Roman" w:cs="Times New Roman"/>
          <w:color w:val="000000"/>
          <w:sz w:val="24"/>
          <w:szCs w:val="24"/>
          <w:lang w:eastAsia="lt-LT"/>
          <w14:ligatures w14:val="none"/>
        </w:rPr>
        <w:t>t</w:t>
      </w:r>
      <w:r w:rsidRPr="001C5DF5">
        <w:rPr>
          <w:rFonts w:ascii="Times New Roman" w:eastAsia="Lucida Sans Unicode" w:hAnsi="Times New Roman" w:cs="Times New Roman"/>
          <w:color w:val="000000"/>
          <w:sz w:val="24"/>
          <w:szCs w:val="24"/>
          <w:lang w:eastAsia="lt-LT"/>
          <w14:ligatures w14:val="none"/>
        </w:rPr>
        <w:t>arybą sudaro 7 asmenys:</w:t>
      </w:r>
    </w:p>
    <w:p w14:paraId="7AEC6972" w14:textId="2D819285"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b/>
          <w:bCs/>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33.1.1. trys mokytojai, išrinkti Mokytojų tarybos susirinkime;</w:t>
      </w:r>
    </w:p>
    <w:p w14:paraId="5A964554" w14:textId="417A32C3"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33.1.2. trys tėvų (globėjų, rūpintojų) atstovai, išrinkti bendrame tėvų susirinkime;</w:t>
      </w:r>
    </w:p>
    <w:p w14:paraId="51EE9EBA" w14:textId="417EE0B0" w:rsidR="001C5DF5" w:rsidRPr="001C5DF5" w:rsidRDefault="001C5DF5" w:rsidP="001C5DF5">
      <w:pPr>
        <w:widowControl w:val="0"/>
        <w:tabs>
          <w:tab w:val="left" w:pos="3668"/>
        </w:tabs>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33.1.3. bendruomenės atstovas – Nevyriausybinių organizacijų tarybos deleguoti asmenys, išrinkti tėvų susirinkime;</w:t>
      </w:r>
    </w:p>
    <w:p w14:paraId="4A4C1F09" w14:textId="55101E32"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33.2. </w:t>
      </w:r>
      <w:r w:rsidR="00DD3D1D">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aryba slaptu arba atviru balsavimu renkama 2 metams;</w:t>
      </w:r>
    </w:p>
    <w:p w14:paraId="654F7176" w14:textId="58BAD862"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33.3. </w:t>
      </w:r>
      <w:r w:rsidR="003D14C3">
        <w:rPr>
          <w:rFonts w:ascii="Times New Roman" w:eastAsia="Lucida Sans Unicode" w:hAnsi="Times New Roman" w:cs="Times New Roman"/>
          <w:color w:val="000000"/>
          <w:sz w:val="24"/>
          <w:szCs w:val="24"/>
          <w:lang w:eastAsia="lt-LT"/>
          <w14:ligatures w14:val="none"/>
        </w:rPr>
        <w:t>a</w:t>
      </w:r>
      <w:r w:rsidRPr="001C5DF5">
        <w:rPr>
          <w:rFonts w:ascii="Times New Roman" w:eastAsia="Lucida Sans Unicode" w:hAnsi="Times New Roman" w:cs="Times New Roman"/>
          <w:color w:val="000000"/>
          <w:sz w:val="24"/>
          <w:szCs w:val="24"/>
          <w:lang w:eastAsia="lt-LT"/>
          <w14:ligatures w14:val="none"/>
        </w:rPr>
        <w:t xml:space="preserve">smenys į </w:t>
      </w:r>
      <w:r w:rsidR="003D14C3">
        <w:rPr>
          <w:rFonts w:ascii="Times New Roman" w:eastAsia="Lucida Sans Unicode" w:hAnsi="Times New Roman" w:cs="Times New Roman"/>
          <w:color w:val="000000"/>
          <w:sz w:val="24"/>
          <w:szCs w:val="24"/>
          <w:lang w:eastAsia="lt-LT"/>
          <w14:ligatures w14:val="none"/>
        </w:rPr>
        <w:t xml:space="preserve">Lopšelio-darželio </w:t>
      </w:r>
      <w:r w:rsidRPr="001C5DF5">
        <w:rPr>
          <w:rFonts w:ascii="Times New Roman" w:eastAsia="Lucida Sans Unicode" w:hAnsi="Times New Roman" w:cs="Times New Roman"/>
          <w:color w:val="000000"/>
          <w:sz w:val="24"/>
          <w:szCs w:val="24"/>
          <w:lang w:eastAsia="lt-LT"/>
          <w14:ligatures w14:val="none"/>
        </w:rPr>
        <w:t>tarybą gali būti renkami ne daugiau kaip dviem kadencijoms iš eilės;</w:t>
      </w:r>
    </w:p>
    <w:p w14:paraId="33C0A9DD" w14:textId="36CE8D5F"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33.4. išvykus </w:t>
      </w:r>
      <w:r w:rsidR="003D14C3">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 xml:space="preserve">arybos nariui, </w:t>
      </w:r>
      <w:r w:rsidR="00B614C1">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arybos sudėtis atnaujinama:</w:t>
      </w:r>
    </w:p>
    <w:p w14:paraId="01414FA4" w14:textId="6D7A8A18" w:rsidR="001C5DF5" w:rsidRPr="001C5DF5" w:rsidRDefault="001C5DF5" w:rsidP="001C5DF5">
      <w:pPr>
        <w:shd w:val="clear" w:color="auto" w:fill="FFFFFF"/>
        <w:spacing w:after="0" w:line="240" w:lineRule="auto"/>
        <w:ind w:firstLine="1276"/>
        <w:jc w:val="both"/>
        <w:rPr>
          <w:rFonts w:ascii="Times New Roman" w:eastAsia="Times New Roman" w:hAnsi="Times New Roman" w:cs="Times New Roman"/>
          <w:color w:val="000000"/>
          <w:kern w:val="0"/>
          <w:sz w:val="24"/>
          <w:szCs w:val="20"/>
          <w14:ligatures w14:val="none"/>
        </w:rPr>
      </w:pPr>
      <w:r w:rsidRPr="001C5DF5">
        <w:rPr>
          <w:rFonts w:ascii="Times New Roman" w:eastAsia="Lucida Sans Unicode" w:hAnsi="Times New Roman" w:cs="Times New Roman"/>
          <w:color w:val="000000"/>
          <w:sz w:val="24"/>
          <w:szCs w:val="24"/>
          <w:lang w:eastAsia="lt-LT"/>
          <w14:ligatures w14:val="none"/>
        </w:rPr>
        <w:t>33.4.1. išvykus tėvų (globėjų, rūpintojų)</w:t>
      </w:r>
      <w:r w:rsidRPr="001C5DF5">
        <w:rPr>
          <w:rFonts w:ascii="Times New Roman" w:eastAsia="Times New Roman" w:hAnsi="Times New Roman" w:cs="Times New Roman"/>
          <w:color w:val="000000"/>
          <w:kern w:val="0"/>
          <w:sz w:val="24"/>
          <w:szCs w:val="20"/>
          <w14:ligatures w14:val="none"/>
        </w:rPr>
        <w:t xml:space="preserve"> ar bendruomenės</w:t>
      </w:r>
      <w:r w:rsidRPr="001C5DF5">
        <w:rPr>
          <w:rFonts w:ascii="Times New Roman" w:eastAsia="Lucida Sans Unicode" w:hAnsi="Times New Roman" w:cs="Times New Roman"/>
          <w:color w:val="000000"/>
          <w:sz w:val="24"/>
          <w:szCs w:val="24"/>
          <w:lang w:eastAsia="lt-LT"/>
          <w14:ligatures w14:val="none"/>
        </w:rPr>
        <w:t xml:space="preserve"> atstovui, naujas atstovas renkamas tėvų susirinkime;</w:t>
      </w:r>
    </w:p>
    <w:p w14:paraId="4198FD93" w14:textId="6A4C450A"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33.4.2. išvykus mokytojui, naujas atstovas renkamas Mokytojų tarybos susirinkime;</w:t>
      </w:r>
    </w:p>
    <w:p w14:paraId="2544D6AF" w14:textId="2279867E"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33.5. </w:t>
      </w:r>
      <w:r w:rsidR="00157900">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 xml:space="preserve">arybos pirmininką renka </w:t>
      </w:r>
      <w:r w:rsidR="00157900">
        <w:rPr>
          <w:rFonts w:ascii="Times New Roman" w:eastAsia="Lucida Sans Unicode" w:hAnsi="Times New Roman" w:cs="Times New Roman"/>
          <w:color w:val="000000"/>
          <w:sz w:val="24"/>
          <w:szCs w:val="24"/>
          <w:lang w:eastAsia="lt-LT"/>
          <w14:ligatures w14:val="none"/>
        </w:rPr>
        <w:t>Lopšelio-d</w:t>
      </w:r>
      <w:r w:rsidR="00E933A8">
        <w:rPr>
          <w:rFonts w:ascii="Times New Roman" w:eastAsia="Lucida Sans Unicode" w:hAnsi="Times New Roman" w:cs="Times New Roman"/>
          <w:color w:val="000000"/>
          <w:sz w:val="24"/>
          <w:szCs w:val="24"/>
          <w:lang w:eastAsia="lt-LT"/>
          <w14:ligatures w14:val="none"/>
        </w:rPr>
        <w:t>arželio t</w:t>
      </w:r>
      <w:r w:rsidRPr="001C5DF5">
        <w:rPr>
          <w:rFonts w:ascii="Times New Roman" w:eastAsia="Lucida Sans Unicode" w:hAnsi="Times New Roman" w:cs="Times New Roman"/>
          <w:color w:val="000000"/>
          <w:sz w:val="24"/>
          <w:szCs w:val="24"/>
          <w:lang w:eastAsia="lt-LT"/>
          <w14:ligatures w14:val="none"/>
        </w:rPr>
        <w:t>aryba slaptu arba atviru balsavimu;</w:t>
      </w:r>
    </w:p>
    <w:p w14:paraId="5CECB431" w14:textId="49775D30"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33.6. </w:t>
      </w:r>
      <w:r w:rsidR="00E933A8">
        <w:rPr>
          <w:rFonts w:ascii="Times New Roman" w:eastAsia="Lucida Sans Unicode" w:hAnsi="Times New Roman" w:cs="Times New Roman"/>
          <w:color w:val="000000"/>
          <w:sz w:val="24"/>
          <w:szCs w:val="24"/>
          <w:lang w:eastAsia="lt-LT"/>
          <w14:ligatures w14:val="none"/>
        </w:rPr>
        <w:t xml:space="preserve">Lopšelio-darželio </w:t>
      </w:r>
      <w:r w:rsidR="00E933A8" w:rsidRPr="0035225F">
        <w:rPr>
          <w:rFonts w:ascii="Times New Roman" w:eastAsia="Lucida Sans Unicode" w:hAnsi="Times New Roman" w:cs="Times New Roman"/>
          <w:color w:val="000000"/>
          <w:sz w:val="24"/>
          <w:szCs w:val="24"/>
          <w:lang w:eastAsia="lt-LT"/>
          <w14:ligatures w14:val="none"/>
        </w:rPr>
        <w:t>t</w:t>
      </w:r>
      <w:r w:rsidRPr="001C5DF5">
        <w:rPr>
          <w:rFonts w:ascii="Times New Roman" w:eastAsia="Times New Roman" w:hAnsi="Times New Roman" w:cs="Times New Roman"/>
          <w:color w:val="000000"/>
          <w:kern w:val="0"/>
          <w:sz w:val="24"/>
          <w:szCs w:val="24"/>
          <w:lang w:eastAsia="lt-LT"/>
          <w14:ligatures w14:val="none"/>
        </w:rPr>
        <w:t xml:space="preserve">arybos nariu gali būti asmuo, turintis žinių ir gebėjimų, padedančių siekti Lopšelio-darželio strateginių tikslų ir įgyvendinti </w:t>
      </w:r>
      <w:r w:rsidR="0035225F" w:rsidRPr="0035225F">
        <w:rPr>
          <w:rFonts w:ascii="Times New Roman" w:eastAsia="Times New Roman" w:hAnsi="Times New Roman" w:cs="Times New Roman"/>
          <w:color w:val="000000"/>
          <w:kern w:val="0"/>
          <w:sz w:val="24"/>
          <w:szCs w:val="24"/>
          <w:lang w:eastAsia="lt-LT"/>
          <w14:ligatures w14:val="none"/>
        </w:rPr>
        <w:t xml:space="preserve">Lopšelio-darželio </w:t>
      </w:r>
      <w:r w:rsidRPr="001C5DF5">
        <w:rPr>
          <w:rFonts w:ascii="Times New Roman" w:eastAsia="Times New Roman" w:hAnsi="Times New Roman" w:cs="Times New Roman"/>
          <w:color w:val="000000"/>
          <w:kern w:val="0"/>
          <w:sz w:val="24"/>
          <w:szCs w:val="24"/>
          <w:lang w:eastAsia="lt-LT"/>
          <w14:ligatures w14:val="none"/>
        </w:rPr>
        <w:t xml:space="preserve">misiją. </w:t>
      </w:r>
      <w:r w:rsidR="0035225F" w:rsidRPr="0035225F">
        <w:rPr>
          <w:rFonts w:ascii="Times New Roman" w:eastAsia="Times New Roman" w:hAnsi="Times New Roman" w:cs="Times New Roman"/>
          <w:color w:val="000000"/>
          <w:kern w:val="0"/>
          <w:sz w:val="24"/>
          <w:szCs w:val="24"/>
          <w:lang w:eastAsia="lt-LT"/>
          <w14:ligatures w14:val="none"/>
        </w:rPr>
        <w:t>Lopšelio-darželio t</w:t>
      </w:r>
      <w:r w:rsidRPr="001C5DF5">
        <w:rPr>
          <w:rFonts w:ascii="Times New Roman" w:eastAsia="Times New Roman" w:hAnsi="Times New Roman" w:cs="Times New Roman"/>
          <w:color w:val="000000"/>
          <w:kern w:val="0"/>
          <w:sz w:val="24"/>
          <w:szCs w:val="24"/>
          <w:lang w:eastAsia="lt-LT"/>
          <w14:ligatures w14:val="none"/>
        </w:rPr>
        <w:t>arybos nariu negali būti Lopšelio-darželio direktorius, valstybės politikai, politinio (asmeninio) pasitikėjimo valstybės tarnautojai</w:t>
      </w:r>
      <w:r w:rsidR="006C08F2">
        <w:rPr>
          <w:rFonts w:ascii="Times New Roman" w:eastAsia="Times New Roman" w:hAnsi="Times New Roman" w:cs="Times New Roman"/>
          <w:color w:val="000000"/>
          <w:kern w:val="0"/>
          <w:sz w:val="24"/>
          <w:szCs w:val="24"/>
          <w:lang w:eastAsia="lt-LT"/>
          <w14:ligatures w14:val="none"/>
        </w:rPr>
        <w:t>;</w:t>
      </w:r>
    </w:p>
    <w:p w14:paraId="7FC9939D" w14:textId="3FDA2E20"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33.7. </w:t>
      </w:r>
      <w:r w:rsidR="0066186D">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aryba posėdžiauja ne rečiau kaip 2 kartus per metus, esant būtinybei, šaukiamas neeilinis tarybos posėdis;</w:t>
      </w:r>
    </w:p>
    <w:p w14:paraId="7330E9BD" w14:textId="632B15F3"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33.8. </w:t>
      </w:r>
      <w:r w:rsidR="005D09F5">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arybos posėdis yra teisėtas, jei jame dalyvauja 2/3 visų jos narių;</w:t>
      </w:r>
    </w:p>
    <w:p w14:paraId="3683F3AB" w14:textId="0C7188C0"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33.9. </w:t>
      </w:r>
      <w:r w:rsidR="005C7875">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 xml:space="preserve">arybos nutarimai priimami dalyvaujančių balsų dauguma slaptu arba atviru balsavimu, jei balsai pasiskirsto po lygiai, </w:t>
      </w:r>
      <w:r w:rsidR="00582D86">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arybos pirmininko balsas yra lemiamas;</w:t>
      </w:r>
    </w:p>
    <w:p w14:paraId="7F27B245" w14:textId="6DF4301A"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33.10. </w:t>
      </w:r>
      <w:r w:rsidR="00582D86">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 xml:space="preserve">arybos nutarimus, kurie prieštarauja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color w:val="000000"/>
          <w:sz w:val="24"/>
          <w:szCs w:val="24"/>
          <w:lang w:eastAsia="lt-LT"/>
          <w14:ligatures w14:val="none"/>
        </w:rPr>
        <w:t xml:space="preserve"> veiklą reglamentuojantiems dokumentams,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color w:val="000000"/>
          <w:sz w:val="24"/>
          <w:szCs w:val="24"/>
          <w:lang w:eastAsia="lt-LT"/>
          <w14:ligatures w14:val="none"/>
        </w:rPr>
        <w:t xml:space="preserve"> direktorius turi teisę prašyti svarstyti iš naujo;</w:t>
      </w:r>
    </w:p>
    <w:p w14:paraId="30EF0863" w14:textId="3FDB5694"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33.11. Savivaldybės administracija, švietimo priežiūrą vykdančios institucijos, nustatę, kad </w:t>
      </w:r>
      <w:r w:rsidR="0005299A">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 xml:space="preserve">arybos priimti sprendimai prieštarauja </w:t>
      </w:r>
      <w:r w:rsidRPr="001C5DF5">
        <w:rPr>
          <w:rFonts w:ascii="Times New Roman" w:eastAsia="Times New Roman" w:hAnsi="Times New Roman" w:cs="Times New Roman"/>
          <w:color w:val="000000"/>
          <w:kern w:val="0"/>
          <w:sz w:val="24"/>
          <w:szCs w:val="20"/>
          <w14:ligatures w14:val="none"/>
        </w:rPr>
        <w:t xml:space="preserve">Lietuvos Respublikos </w:t>
      </w:r>
      <w:r w:rsidRPr="001C5DF5">
        <w:rPr>
          <w:rFonts w:ascii="Times New Roman" w:eastAsia="Lucida Sans Unicode" w:hAnsi="Times New Roman" w:cs="Times New Roman"/>
          <w:color w:val="000000"/>
          <w:sz w:val="24"/>
          <w:szCs w:val="24"/>
          <w:lang w:eastAsia="lt-LT"/>
          <w14:ligatures w14:val="none"/>
        </w:rPr>
        <w:t xml:space="preserve">įstatymams ir kitiems Lopšelio-darželio veiklą reglamentuojantiems teisės aktams, siūlo juos svarstyti iš naujo. </w:t>
      </w:r>
      <w:r w:rsidR="00751861">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 xml:space="preserve">arybai atsisakius, ginčas sprendžiamas </w:t>
      </w:r>
      <w:r w:rsidRPr="001C5DF5">
        <w:rPr>
          <w:rFonts w:ascii="Times New Roman" w:eastAsia="Times New Roman" w:hAnsi="Times New Roman" w:cs="Times New Roman"/>
          <w:color w:val="000000"/>
          <w:kern w:val="0"/>
          <w:sz w:val="24"/>
          <w:szCs w:val="20"/>
          <w14:ligatures w14:val="none"/>
        </w:rPr>
        <w:t xml:space="preserve">Lietuvos Respublikos </w:t>
      </w:r>
      <w:r w:rsidRPr="001C5DF5">
        <w:rPr>
          <w:rFonts w:ascii="Times New Roman" w:eastAsia="Lucida Sans Unicode" w:hAnsi="Times New Roman" w:cs="Times New Roman"/>
          <w:color w:val="000000"/>
          <w:sz w:val="24"/>
          <w:szCs w:val="24"/>
          <w:lang w:eastAsia="lt-LT"/>
          <w14:ligatures w14:val="none"/>
        </w:rPr>
        <w:t>įstatymų nustatyta tvarka.</w:t>
      </w:r>
    </w:p>
    <w:p w14:paraId="5D21999A" w14:textId="40CE347D"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34. </w:t>
      </w:r>
      <w:r w:rsidR="00331700">
        <w:rPr>
          <w:rFonts w:ascii="Times New Roman" w:eastAsia="Lucida Sans Unicode" w:hAnsi="Times New Roman" w:cs="Times New Roman"/>
          <w:color w:val="000000"/>
          <w:sz w:val="24"/>
          <w:szCs w:val="24"/>
          <w:lang w:eastAsia="lt-LT"/>
          <w14:ligatures w14:val="none"/>
        </w:rPr>
        <w:t>Lopšelio-darželio t</w:t>
      </w:r>
      <w:r w:rsidRPr="001C5DF5">
        <w:rPr>
          <w:rFonts w:ascii="Times New Roman" w:eastAsia="Lucida Sans Unicode" w:hAnsi="Times New Roman" w:cs="Times New Roman"/>
          <w:color w:val="000000"/>
          <w:sz w:val="24"/>
          <w:szCs w:val="24"/>
          <w:lang w:eastAsia="lt-LT"/>
          <w14:ligatures w14:val="none"/>
        </w:rPr>
        <w:t>arybos veiklos sritys:</w:t>
      </w:r>
    </w:p>
    <w:p w14:paraId="6D0E8867" w14:textId="37DB390A"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34.1. nustato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color w:val="000000"/>
          <w:sz w:val="24"/>
          <w:szCs w:val="24"/>
          <w:lang w:eastAsia="lt-LT"/>
          <w14:ligatures w14:val="none"/>
        </w:rPr>
        <w:t xml:space="preserve"> veiklos perspektyvas, aprobuoja </w:t>
      </w:r>
      <w:r w:rsidR="00FF08DB">
        <w:rPr>
          <w:rFonts w:ascii="Times New Roman" w:eastAsia="Times New Roman" w:hAnsi="Times New Roman" w:cs="Times New Roman"/>
          <w:color w:val="000000"/>
          <w:kern w:val="0"/>
          <w:sz w:val="24"/>
          <w:szCs w:val="20"/>
          <w14:ligatures w14:val="none"/>
        </w:rPr>
        <w:t>N</w:t>
      </w:r>
      <w:r w:rsidRPr="001C5DF5">
        <w:rPr>
          <w:rFonts w:ascii="Times New Roman" w:eastAsia="Lucida Sans Unicode" w:hAnsi="Times New Roman" w:cs="Times New Roman"/>
          <w:color w:val="000000"/>
          <w:sz w:val="24"/>
          <w:szCs w:val="24"/>
          <w:lang w:eastAsia="lt-LT"/>
          <w14:ligatures w14:val="none"/>
        </w:rPr>
        <w:t>uostatus, strateginį planą, metinį veiklos planą, darbo tvarkos taisykles;</w:t>
      </w:r>
    </w:p>
    <w:p w14:paraId="6193C0FD" w14:textId="24B0C1D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34.2. inicijuoja šeimos ir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color w:val="000000"/>
          <w:sz w:val="24"/>
          <w:szCs w:val="24"/>
          <w:lang w:eastAsia="lt-LT"/>
          <w14:ligatures w14:val="none"/>
        </w:rPr>
        <w:t xml:space="preserve"> bendradarbiavimą;</w:t>
      </w:r>
    </w:p>
    <w:p w14:paraId="7C5FA790" w14:textId="39DBD340"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0"/>
          <w14:ligatures w14:val="none"/>
        </w:rPr>
      </w:pPr>
      <w:r w:rsidRPr="001C5DF5">
        <w:rPr>
          <w:rFonts w:ascii="Times New Roman" w:eastAsia="Lucida Sans Unicode" w:hAnsi="Times New Roman" w:cs="Times New Roman"/>
          <w:color w:val="000000"/>
          <w:sz w:val="24"/>
          <w:szCs w:val="24"/>
          <w:lang w:eastAsia="lt-LT"/>
          <w14:ligatures w14:val="none"/>
        </w:rPr>
        <w:t>34.3</w:t>
      </w:r>
      <w:r w:rsidRPr="001C5DF5">
        <w:rPr>
          <w:rFonts w:ascii="Times New Roman" w:eastAsia="Lucida Sans Unicode" w:hAnsi="Times New Roman" w:cs="Times New Roman"/>
          <w:b/>
          <w:bCs/>
          <w:color w:val="000000"/>
          <w:sz w:val="24"/>
          <w:szCs w:val="24"/>
          <w:lang w:eastAsia="lt-LT"/>
          <w14:ligatures w14:val="none"/>
        </w:rPr>
        <w:t>.</w:t>
      </w:r>
      <w:r w:rsidRPr="001C5DF5">
        <w:rPr>
          <w:rFonts w:ascii="Times New Roman" w:eastAsia="Lucida Sans Unicode" w:hAnsi="Times New Roman" w:cs="Times New Roman"/>
          <w:color w:val="000000"/>
          <w:sz w:val="24"/>
          <w:szCs w:val="24"/>
          <w:lang w:eastAsia="lt-LT"/>
          <w14:ligatures w14:val="none"/>
        </w:rPr>
        <w:t xml:space="preserve"> </w:t>
      </w:r>
      <w:r w:rsidRPr="001C5DF5">
        <w:rPr>
          <w:rFonts w:ascii="Times New Roman" w:eastAsia="Times New Roman" w:hAnsi="Times New Roman" w:cs="Times New Roman"/>
          <w:kern w:val="0"/>
          <w:sz w:val="24"/>
          <w:szCs w:val="20"/>
          <w14:ligatures w14:val="none"/>
        </w:rPr>
        <w:t xml:space="preserve">kiekvienais metais </w:t>
      </w:r>
      <w:r w:rsidR="00E57DD0">
        <w:rPr>
          <w:rFonts w:ascii="Times New Roman" w:eastAsia="Times New Roman" w:hAnsi="Times New Roman" w:cs="Times New Roman"/>
          <w:kern w:val="0"/>
          <w:sz w:val="24"/>
          <w:szCs w:val="20"/>
          <w14:ligatures w14:val="none"/>
        </w:rPr>
        <w:t>Lopšelio-darželio t</w:t>
      </w:r>
      <w:r w:rsidRPr="001C5DF5">
        <w:rPr>
          <w:rFonts w:ascii="Times New Roman" w:eastAsia="Times New Roman" w:hAnsi="Times New Roman" w:cs="Times New Roman"/>
          <w:kern w:val="0"/>
          <w:sz w:val="24"/>
          <w:szCs w:val="20"/>
          <w14:ligatures w14:val="none"/>
        </w:rPr>
        <w:t xml:space="preserve">aryba vertina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Times New Roman" w:hAnsi="Times New Roman" w:cs="Times New Roman"/>
          <w:kern w:val="0"/>
          <w:sz w:val="24"/>
          <w:szCs w:val="20"/>
          <w14:ligatures w14:val="none"/>
        </w:rPr>
        <w:t xml:space="preserve"> direktoriaus metų veiklos ataskaitą ir teikia savo sprendimą dėl ataskaitos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color w:val="000000"/>
          <w:sz w:val="24"/>
          <w:szCs w:val="24"/>
          <w:lang w:eastAsia="lt-LT"/>
          <w14:ligatures w14:val="none"/>
        </w:rPr>
        <w:t xml:space="preserve"> </w:t>
      </w:r>
      <w:r w:rsidRPr="001C5DF5">
        <w:rPr>
          <w:rFonts w:ascii="Times New Roman" w:eastAsia="Times New Roman" w:hAnsi="Times New Roman" w:cs="Times New Roman"/>
          <w:kern w:val="0"/>
          <w:sz w:val="24"/>
          <w:szCs w:val="20"/>
          <w14:ligatures w14:val="none"/>
        </w:rPr>
        <w:t>savininko teises ir pareigas įgyvendinančiai institucijai;</w:t>
      </w:r>
    </w:p>
    <w:p w14:paraId="7CAC309A" w14:textId="3CEE130E" w:rsidR="001C5DF5" w:rsidRPr="001C5DF5" w:rsidRDefault="00C06119"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C06119">
        <w:rPr>
          <w:rFonts w:ascii="Times New Roman" w:eastAsia="Lucida Sans Unicode" w:hAnsi="Times New Roman" w:cs="Times New Roman"/>
          <w:color w:val="000000"/>
          <w:sz w:val="24"/>
          <w:szCs w:val="24"/>
          <w:lang w:eastAsia="lt-LT"/>
          <w14:ligatures w14:val="none"/>
        </w:rPr>
        <w:t xml:space="preserve">34.4. </w:t>
      </w:r>
      <w:r w:rsidR="001C5DF5" w:rsidRPr="001C5DF5">
        <w:rPr>
          <w:rFonts w:ascii="Times New Roman" w:eastAsia="Lucida Sans Unicode" w:hAnsi="Times New Roman" w:cs="Times New Roman"/>
          <w:color w:val="000000"/>
          <w:sz w:val="24"/>
          <w:szCs w:val="24"/>
          <w:lang w:eastAsia="lt-LT"/>
          <w14:ligatures w14:val="none"/>
        </w:rPr>
        <w:t xml:space="preserve">teikia siūlymus Lopšelio-darželio direktoriui dėl Nuostatų pakeitimo ar papildymo, </w:t>
      </w:r>
      <w:r w:rsidR="001C5DF5" w:rsidRPr="001C5DF5">
        <w:rPr>
          <w:rFonts w:ascii="Times New Roman" w:eastAsia="Times New Roman" w:hAnsi="Times New Roman" w:cs="Times New Roman"/>
          <w:color w:val="000000"/>
          <w:kern w:val="0"/>
          <w:sz w:val="24"/>
          <w:szCs w:val="20"/>
          <w14:ligatures w14:val="none"/>
        </w:rPr>
        <w:t>Lopšelio-darželio</w:t>
      </w:r>
      <w:r w:rsidR="001C5DF5" w:rsidRPr="001C5DF5">
        <w:rPr>
          <w:rFonts w:ascii="Times New Roman" w:eastAsia="Lucida Sans Unicode" w:hAnsi="Times New Roman" w:cs="Times New Roman"/>
          <w:color w:val="000000"/>
          <w:sz w:val="24"/>
          <w:szCs w:val="24"/>
          <w:lang w:eastAsia="lt-LT"/>
          <w14:ligatures w14:val="none"/>
        </w:rPr>
        <w:t xml:space="preserve"> darbo tobulinimo, saugaus vaikų ugdymo ir darbo sąlygų sudarymo, </w:t>
      </w:r>
      <w:r w:rsidR="001C5DF5" w:rsidRPr="001C5DF5">
        <w:rPr>
          <w:rFonts w:ascii="Times New Roman" w:eastAsia="Lucida Sans Unicode" w:hAnsi="Times New Roman" w:cs="Times New Roman"/>
          <w:color w:val="000000"/>
          <w:sz w:val="24"/>
          <w:szCs w:val="24"/>
          <w:lang w:eastAsia="lt-LT"/>
          <w14:ligatures w14:val="none"/>
        </w:rPr>
        <w:lastRenderedPageBreak/>
        <w:t xml:space="preserve">talkina formuojant </w:t>
      </w:r>
      <w:r w:rsidR="001C5DF5" w:rsidRPr="001C5DF5">
        <w:rPr>
          <w:rFonts w:ascii="Times New Roman" w:eastAsia="Times New Roman" w:hAnsi="Times New Roman" w:cs="Times New Roman"/>
          <w:color w:val="000000"/>
          <w:kern w:val="0"/>
          <w:sz w:val="24"/>
          <w:szCs w:val="20"/>
          <w14:ligatures w14:val="none"/>
        </w:rPr>
        <w:t>Lopšelio-darželio</w:t>
      </w:r>
      <w:r w:rsidR="001C5DF5" w:rsidRPr="001C5DF5">
        <w:rPr>
          <w:rFonts w:ascii="Times New Roman" w:eastAsia="Lucida Sans Unicode" w:hAnsi="Times New Roman" w:cs="Times New Roman"/>
          <w:color w:val="000000"/>
          <w:sz w:val="24"/>
          <w:szCs w:val="24"/>
          <w:lang w:eastAsia="lt-LT"/>
          <w14:ligatures w14:val="none"/>
        </w:rPr>
        <w:t xml:space="preserve"> materialinius, finansinius ir intelektinius išteklius;</w:t>
      </w:r>
    </w:p>
    <w:p w14:paraId="74D1765C" w14:textId="09AE0159"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34.5. svarsto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color w:val="000000"/>
          <w:sz w:val="24"/>
          <w:szCs w:val="24"/>
          <w:lang w:eastAsia="lt-LT"/>
          <w14:ligatures w14:val="none"/>
        </w:rPr>
        <w:t xml:space="preserve"> lėšų naudojimo klausimus</w:t>
      </w:r>
      <w:r w:rsidR="006361AA">
        <w:rPr>
          <w:rFonts w:ascii="Times New Roman" w:eastAsia="Lucida Sans Unicode" w:hAnsi="Times New Roman" w:cs="Times New Roman"/>
          <w:color w:val="000000"/>
          <w:sz w:val="24"/>
          <w:szCs w:val="24"/>
          <w:lang w:eastAsia="lt-LT"/>
          <w14:ligatures w14:val="none"/>
        </w:rPr>
        <w:t>;</w:t>
      </w:r>
    </w:p>
    <w:p w14:paraId="22B68F59" w14:textId="03A50A96"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34.6. sprendžia ar leisti ant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color w:val="000000"/>
          <w:sz w:val="24"/>
          <w:szCs w:val="24"/>
          <w:lang w:eastAsia="lt-LT"/>
          <w14:ligatures w14:val="none"/>
        </w:rPr>
        <w:t xml:space="preserve"> pastatų ar teritorijoje statyti judriojo (mobiliojo) ryšio stotis </w:t>
      </w:r>
      <w:r w:rsidR="00B821D0" w:rsidRPr="00B821D0">
        <w:rPr>
          <w:rFonts w:ascii="Times New Roman" w:eastAsia="Lucida Sans Unicode" w:hAnsi="Times New Roman" w:cs="Times New Roman"/>
          <w:color w:val="000000"/>
          <w:sz w:val="24"/>
          <w:szCs w:val="24"/>
          <w:lang w:eastAsia="lt-LT"/>
          <w14:ligatures w14:val="none"/>
        </w:rPr>
        <w:t xml:space="preserve">Lietuvos Respublikos </w:t>
      </w:r>
      <w:r w:rsidRPr="001C5DF5">
        <w:rPr>
          <w:rFonts w:ascii="Times New Roman" w:eastAsia="Lucida Sans Unicode" w:hAnsi="Times New Roman" w:cs="Times New Roman"/>
          <w:color w:val="000000"/>
          <w:sz w:val="24"/>
          <w:szCs w:val="24"/>
          <w:lang w:eastAsia="lt-LT"/>
          <w14:ligatures w14:val="none"/>
        </w:rPr>
        <w:t>įstatymų nustatyta tvarka</w:t>
      </w:r>
      <w:r w:rsidR="006361AA">
        <w:rPr>
          <w:rFonts w:ascii="Times New Roman" w:eastAsia="Lucida Sans Unicode" w:hAnsi="Times New Roman" w:cs="Times New Roman"/>
          <w:color w:val="000000"/>
          <w:sz w:val="24"/>
          <w:szCs w:val="24"/>
          <w:lang w:eastAsia="lt-LT"/>
          <w14:ligatures w14:val="none"/>
        </w:rPr>
        <w:t>.</w:t>
      </w:r>
    </w:p>
    <w:p w14:paraId="50A620C6" w14:textId="42CD1CE9" w:rsidR="001C5DF5" w:rsidRPr="001C5DF5" w:rsidRDefault="001C5DF5" w:rsidP="001C5DF5">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35. Mokytojų taryb</w:t>
      </w:r>
      <w:r w:rsidR="004F6475">
        <w:rPr>
          <w:rFonts w:ascii="Times New Roman" w:eastAsia="Lucida Sans Unicode" w:hAnsi="Times New Roman" w:cs="Times New Roman"/>
          <w:strike/>
          <w:color w:val="000000"/>
          <w:sz w:val="24"/>
          <w:szCs w:val="24"/>
          <w:lang w:eastAsia="lt-LT"/>
          <w14:ligatures w14:val="none"/>
        </w:rPr>
        <w:t>a</w:t>
      </w:r>
      <w:r w:rsidR="004F6475">
        <w:rPr>
          <w:rFonts w:ascii="Times New Roman" w:eastAsia="Lucida Sans Unicode" w:hAnsi="Times New Roman" w:cs="Times New Roman"/>
          <w:color w:val="000000"/>
          <w:sz w:val="24"/>
          <w:szCs w:val="24"/>
          <w:lang w:eastAsia="lt-LT"/>
          <w14:ligatures w14:val="none"/>
        </w:rPr>
        <w:t xml:space="preserve"> –</w:t>
      </w:r>
      <w:r w:rsidRPr="001C5DF5">
        <w:rPr>
          <w:rFonts w:ascii="Times New Roman" w:eastAsia="Times New Roman" w:hAnsi="Times New Roman" w:cs="Times New Roman"/>
          <w:b/>
          <w:bCs/>
          <w:kern w:val="0"/>
          <w:sz w:val="24"/>
          <w:szCs w:val="24"/>
          <w:lang w:eastAsia="lt-LT"/>
          <w14:ligatures w14:val="none"/>
        </w:rPr>
        <w:t xml:space="preserve"> </w:t>
      </w:r>
      <w:r w:rsidRPr="001C5DF5">
        <w:rPr>
          <w:rFonts w:ascii="Times New Roman" w:eastAsia="Times New Roman" w:hAnsi="Times New Roman" w:cs="Times New Roman"/>
          <w:kern w:val="0"/>
          <w:sz w:val="24"/>
          <w:szCs w:val="24"/>
          <w:lang w:eastAsia="lt-LT"/>
          <w14:ligatures w14:val="none"/>
        </w:rPr>
        <w:t>Lopšelio-darželio savivaldos institucija, susidedanti iš rinkimais išrinktų mokytojų, atstovaujanti mokytojų interesams ir sprendžianti mokytojams aktualias problemas:</w:t>
      </w:r>
    </w:p>
    <w:p w14:paraId="104424CC" w14:textId="6DF680AD"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 xml:space="preserve">35.1. Mokytojų taryba renkama visuotinio mokytojų susirinkimo metu atviru balsavimu dvejų metų kadencijai. Mokytojų tarybą sudaro 7 mokytojai. Mokytojų tarybos narys gali pats atsistatydinti iš mokytojų tarybos nario pareigų arba jis gali būti atšaukiamas mokytojų visuotiniame susirinkime. Į atsistatydinusio ar atšaukto Mokytojų tarybos nario vietą išrenkamas naujas narys šių </w:t>
      </w:r>
      <w:r w:rsidR="003D1D9E">
        <w:rPr>
          <w:rFonts w:ascii="Times New Roman" w:eastAsia="Times New Roman" w:hAnsi="Times New Roman" w:cs="Times New Roman"/>
          <w:color w:val="000000"/>
          <w:sz w:val="24"/>
          <w:szCs w:val="24"/>
          <w:lang w:eastAsia="lt-LT"/>
        </w:rPr>
        <w:t>N</w:t>
      </w:r>
      <w:r w:rsidRPr="001C5DF5">
        <w:rPr>
          <w:rFonts w:ascii="Times New Roman" w:eastAsia="Times New Roman" w:hAnsi="Times New Roman" w:cs="Times New Roman"/>
          <w:color w:val="000000"/>
          <w:sz w:val="24"/>
          <w:szCs w:val="24"/>
          <w:lang w:eastAsia="lt-LT"/>
        </w:rPr>
        <w:t>uostatų nustatyta tvarka. Mokytojų tarybos nario kadencijų skaičius neribojamas</w:t>
      </w:r>
      <w:r w:rsidR="006361AA">
        <w:rPr>
          <w:rFonts w:ascii="Times New Roman" w:eastAsia="Times New Roman" w:hAnsi="Times New Roman" w:cs="Times New Roman"/>
          <w:color w:val="000000"/>
          <w:sz w:val="24"/>
          <w:szCs w:val="24"/>
          <w:lang w:eastAsia="lt-LT"/>
        </w:rPr>
        <w:t>;</w:t>
      </w:r>
    </w:p>
    <w:p w14:paraId="214469EC" w14:textId="4EDA5796"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35.2. Mokytojų tarybai vadovauja pirmininkas, išrinktas atviru balsavimu pirmajame Mokytojų tarybos posėdyje dalyvavusių narių balsų dauguma. Šiame posėdyje išrenkamas ir Mokytojų tarybos sekretorius. Mokytojų tarybos pirmininkas ir sekretorius renkami dvejų metų kadencijai. Mokytojų tarybos pirmininkas renkamas ne daugiau kaip 2 kadencijoms iš eilės</w:t>
      </w:r>
      <w:r w:rsidR="006361AA">
        <w:rPr>
          <w:rFonts w:ascii="Times New Roman" w:eastAsia="Times New Roman" w:hAnsi="Times New Roman" w:cs="Times New Roman"/>
          <w:color w:val="000000"/>
          <w:sz w:val="24"/>
          <w:szCs w:val="24"/>
          <w:lang w:eastAsia="lt-LT"/>
        </w:rPr>
        <w:t>;</w:t>
      </w:r>
    </w:p>
    <w:p w14:paraId="58A044F8" w14:textId="397AE847"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35.3. Mokytojų tarybos posėdžius šaukia Mokytojų tarybos pirmininkas. Mokytojų tarybos pirmininkas apie posėdžio laiką ir svarstyti parengtus klausimus elektroniniu paštu informuoja narius ne vėliau kaip prieš 3 darbo dienas iki posėdžio pradžios. Mokytojų tarybos posėdžiai vyksta ne rečiau kaip tris kartus per metus. Prireikus gali būti sušauktas neeilinis Mokytojų tarybos posėdis</w:t>
      </w:r>
      <w:r w:rsidR="006361AA">
        <w:rPr>
          <w:rFonts w:ascii="Times New Roman" w:eastAsia="Times New Roman" w:hAnsi="Times New Roman" w:cs="Times New Roman"/>
          <w:color w:val="000000"/>
          <w:sz w:val="24"/>
          <w:szCs w:val="24"/>
          <w:lang w:eastAsia="lt-LT"/>
        </w:rPr>
        <w:t>;</w:t>
      </w:r>
    </w:p>
    <w:p w14:paraId="1782CDD1" w14:textId="07A6EAC1"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 xml:space="preserve">35.4. Mokytojų tarybos posėdis yra teisėtas, jei jame dalyvauja </w:t>
      </w:r>
      <w:r w:rsidR="005B07FF">
        <w:rPr>
          <w:rFonts w:ascii="Times New Roman" w:eastAsia="Times New Roman" w:hAnsi="Times New Roman" w:cs="Times New Roman"/>
          <w:color w:val="000000"/>
          <w:sz w:val="24"/>
          <w:szCs w:val="24"/>
          <w:lang w:eastAsia="lt-LT"/>
        </w:rPr>
        <w:t>2/3</w:t>
      </w:r>
      <w:r w:rsidR="008C2BFB">
        <w:rPr>
          <w:rFonts w:ascii="Times New Roman" w:eastAsia="Times New Roman" w:hAnsi="Times New Roman" w:cs="Times New Roman"/>
          <w:color w:val="000000"/>
          <w:sz w:val="24"/>
          <w:szCs w:val="24"/>
          <w:lang w:eastAsia="lt-LT"/>
        </w:rPr>
        <w:t xml:space="preserve"> </w:t>
      </w:r>
      <w:r w:rsidRPr="001C5DF5">
        <w:rPr>
          <w:rFonts w:ascii="Times New Roman" w:eastAsia="Times New Roman" w:hAnsi="Times New Roman" w:cs="Times New Roman"/>
          <w:color w:val="000000"/>
          <w:sz w:val="24"/>
          <w:szCs w:val="24"/>
          <w:lang w:eastAsia="lt-LT"/>
        </w:rPr>
        <w:t xml:space="preserve">tuo metu dirbančių Mokytojų tarybos narių. Nutarimai priimami dalyvaujančiųjų balsų dauguma atviru balsavimu. Jei balsai pasiskirsto po lygiai, lemia Mokytojų tarybos pirmininko balsas. Posėdžiai protokoluojami. Mokytojų tarybos posėdžiuose kviestinėmis teisėmis gali dalyvauti </w:t>
      </w:r>
      <w:r w:rsidR="00FD1439">
        <w:rPr>
          <w:rFonts w:ascii="Times New Roman" w:eastAsia="Times New Roman" w:hAnsi="Times New Roman" w:cs="Times New Roman"/>
          <w:color w:val="000000"/>
          <w:sz w:val="24"/>
          <w:szCs w:val="24"/>
          <w:lang w:eastAsia="lt-LT"/>
        </w:rPr>
        <w:t>Lopšelio-darželio</w:t>
      </w:r>
      <w:r w:rsidRPr="001C5DF5">
        <w:rPr>
          <w:rFonts w:ascii="Times New Roman" w:eastAsia="Times New Roman" w:hAnsi="Times New Roman" w:cs="Times New Roman"/>
          <w:color w:val="000000"/>
          <w:sz w:val="24"/>
          <w:szCs w:val="24"/>
          <w:lang w:eastAsia="lt-LT"/>
        </w:rPr>
        <w:t xml:space="preserve"> direktorius ir jo pavaduotojai.</w:t>
      </w:r>
    </w:p>
    <w:p w14:paraId="101E77BC" w14:textId="77777777"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36. Mokytojų taryba:</w:t>
      </w:r>
    </w:p>
    <w:p w14:paraId="7BE43299" w14:textId="77777777"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36.1. nustato mokytojų metodinės veiklos prioritetus;</w:t>
      </w:r>
    </w:p>
    <w:p w14:paraId="7C760679" w14:textId="77777777"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36.2. planuoja mokytojų metodinę veiklą, mokytojų kvalifikacijos tobulinimo poreikius, inicijuoja pedagoginių inovacijų diegimą Lopšelyje-darželyje, teikia Lopšelio-darželio direktoriui siūlymus dėl ugdymo organizavimo gerinimo ir kokybės gerinimo, vykdo gerosios patirties sklaidą, siekiant mokinių ir Lopšelio-darželio pažangos;</w:t>
      </w:r>
    </w:p>
    <w:p w14:paraId="56E34991" w14:textId="77777777"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36.3. svarsto valstybės nustatytą švietimo standartų įgyvendinimą, Lopšelio-darželio vizijos, misijos, vertybių puoselėjimą ir įgyvendinimą, ugdymo turinio atnaujinimą, optimalias mokymo(si) sąlygas ir mokytojų, švietimo pagalbos specialistų veiklos tobulinimo būdus ir sritis;</w:t>
      </w:r>
    </w:p>
    <w:p w14:paraId="688A1205" w14:textId="77777777"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36.4. įgyvendina Lopšelio-darželio strateginį, veiklos, ugdymo planus, numato tobulintinus Lopšelio-darželio veiklos dokumentų aspektus;</w:t>
      </w:r>
    </w:p>
    <w:p w14:paraId="13E23B90" w14:textId="77777777"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36.5. aptaria skirtingų gebėjimų vaikų ugdymo organizavimo principus, jų ugdymo programas, metodus;</w:t>
      </w:r>
    </w:p>
    <w:p w14:paraId="6913AC72" w14:textId="77777777"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36.6. nustato bendrą vaikų pažangos ir pasiekimų vertinimo, informacijos rinkimo, fiksavimo, panaudojimo tvarką;</w:t>
      </w:r>
    </w:p>
    <w:p w14:paraId="32CB86E7" w14:textId="77777777"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36.7. teikia siūlymus Lopšelio-darželio tarybai ir Lopšelio-darželio direktoriui įvairiais Lopšelio-darželio veiklos organizavimo ir ugdymo klausimais;</w:t>
      </w:r>
    </w:p>
    <w:p w14:paraId="45031E90" w14:textId="77777777" w:rsidR="001C5DF5" w:rsidRPr="001C5DF5" w:rsidRDefault="001C5DF5" w:rsidP="001C5DF5">
      <w:pPr>
        <w:spacing w:after="0" w:line="240" w:lineRule="auto"/>
        <w:ind w:firstLine="1134"/>
        <w:jc w:val="both"/>
        <w:rPr>
          <w:rFonts w:ascii="Times New Roman" w:eastAsia="Times New Roman" w:hAnsi="Times New Roman" w:cs="Times New Roman"/>
          <w:color w:val="000000"/>
          <w:sz w:val="24"/>
          <w:szCs w:val="24"/>
          <w:lang w:eastAsia="lt-LT"/>
        </w:rPr>
      </w:pPr>
      <w:r w:rsidRPr="001C5DF5">
        <w:rPr>
          <w:rFonts w:ascii="Times New Roman" w:eastAsia="Times New Roman" w:hAnsi="Times New Roman" w:cs="Times New Roman"/>
          <w:color w:val="000000"/>
          <w:sz w:val="24"/>
          <w:szCs w:val="24"/>
          <w:lang w:eastAsia="lt-LT"/>
        </w:rPr>
        <w:t>36.8. svarsto ir priima rekomendacijas Lietuvos Respublikos teisės aktų nustatytais ir Lopšelio-darželio direktoriaus teikiamais klausimais.</w:t>
      </w:r>
    </w:p>
    <w:p w14:paraId="6B71921D" w14:textId="6AD81589" w:rsidR="001C5DF5" w:rsidRPr="001C5DF5" w:rsidRDefault="001C5DF5" w:rsidP="001C5DF5">
      <w:pPr>
        <w:spacing w:after="0" w:line="240" w:lineRule="auto"/>
        <w:ind w:firstLine="1276"/>
        <w:jc w:val="both"/>
        <w:rPr>
          <w:rFonts w:ascii="Times New Roman" w:eastAsia="Calibri" w:hAnsi="Times New Roman" w:cs="Times New Roman"/>
          <w:color w:val="000000"/>
          <w:kern w:val="0"/>
          <w:sz w:val="24"/>
          <w:szCs w:val="24"/>
          <w14:ligatures w14:val="none"/>
        </w:rPr>
      </w:pPr>
      <w:r w:rsidRPr="001C5DF5">
        <w:rPr>
          <w:rFonts w:ascii="Times New Roman" w:eastAsia="Lucida Sans Unicode" w:hAnsi="Times New Roman" w:cs="Times New Roman"/>
          <w:color w:val="000000"/>
          <w:sz w:val="24"/>
          <w:szCs w:val="24"/>
          <w:lang w:eastAsia="lt-LT"/>
          <w14:ligatures w14:val="none"/>
        </w:rPr>
        <w:t>37. Tėvų taryba –</w:t>
      </w:r>
      <w:r w:rsidRPr="001C5DF5">
        <w:rPr>
          <w:rFonts w:ascii="Times New Roman" w:eastAsia="Times New Roman" w:hAnsi="Times New Roman" w:cs="Times New Roman"/>
          <w:color w:val="000000"/>
          <w:kern w:val="0"/>
          <w:sz w:val="24"/>
          <w:szCs w:val="20"/>
          <w14:ligatures w14:val="none"/>
        </w:rPr>
        <w:t xml:space="preserve"> Lopšelio-darželio</w:t>
      </w:r>
      <w:r w:rsidRPr="001C5DF5">
        <w:rPr>
          <w:rFonts w:ascii="Times New Roman" w:eastAsia="Lucida Sans Unicode" w:hAnsi="Times New Roman" w:cs="Times New Roman"/>
          <w:color w:val="000000"/>
          <w:sz w:val="24"/>
          <w:szCs w:val="24"/>
          <w:lang w:eastAsia="lt-LT"/>
          <w14:ligatures w14:val="none"/>
        </w:rPr>
        <w:t xml:space="preserve"> savivaldos institucija</w:t>
      </w:r>
      <w:r w:rsidRPr="001C5DF5">
        <w:rPr>
          <w:rFonts w:ascii="Times New Roman" w:eastAsia="Calibri" w:hAnsi="Times New Roman" w:cs="Times New Roman"/>
          <w:color w:val="000000"/>
          <w:kern w:val="0"/>
          <w:sz w:val="24"/>
          <w:szCs w:val="24"/>
          <w14:ligatures w14:val="none"/>
        </w:rPr>
        <w:t>, susidedanti iš rinkimais išrinktų tėvų (globėjų, rūpintojų), atstovaujanti tėvų (globėjų, rūpintojų) interesams ir sprendžianti tėvams (globėjams, rūpintojams) aktualias problemas:</w:t>
      </w:r>
    </w:p>
    <w:p w14:paraId="7EFF5579" w14:textId="3E2A65D8"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trike/>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 xml:space="preserve">37.1. </w:t>
      </w:r>
      <w:r w:rsidRPr="001C5DF5">
        <w:rPr>
          <w:rFonts w:ascii="Times New Roman" w:eastAsia="Calibri" w:hAnsi="Times New Roman" w:cs="Times New Roman"/>
          <w:color w:val="000000"/>
          <w:kern w:val="0"/>
          <w:sz w:val="24"/>
          <w:szCs w:val="24"/>
          <w14:ligatures w14:val="none"/>
        </w:rPr>
        <w:t>Tėvų tarybą sudaro grupių deleguoti tėvų atstovai. Kiekviena grupė deleguoja po 2 (du) tėvų atstovus, turinčius balso teisę;</w:t>
      </w:r>
    </w:p>
    <w:p w14:paraId="247EF560" w14:textId="498AFD4E" w:rsidR="001C5DF5" w:rsidRPr="001C5DF5" w:rsidRDefault="001C5DF5" w:rsidP="001C5DF5">
      <w:pPr>
        <w:spacing w:after="0" w:line="240" w:lineRule="auto"/>
        <w:ind w:firstLine="1276"/>
        <w:jc w:val="both"/>
        <w:rPr>
          <w:rFonts w:ascii="Times New Roman" w:eastAsia="Calibri" w:hAnsi="Times New Roman" w:cs="Times New Roman"/>
          <w:color w:val="000000"/>
          <w:kern w:val="0"/>
          <w:sz w:val="24"/>
          <w:szCs w:val="24"/>
          <w14:ligatures w14:val="none"/>
        </w:rPr>
      </w:pPr>
      <w:r w:rsidRPr="001C5DF5">
        <w:rPr>
          <w:rFonts w:ascii="Times New Roman" w:eastAsia="Lucida Sans Unicode" w:hAnsi="Times New Roman" w:cs="Times New Roman"/>
          <w:color w:val="000000"/>
          <w:sz w:val="24"/>
          <w:szCs w:val="24"/>
          <w:lang w:eastAsia="lt-LT"/>
          <w14:ligatures w14:val="none"/>
        </w:rPr>
        <w:lastRenderedPageBreak/>
        <w:t xml:space="preserve">37.2. Tėvų tarybai vadovauja pirmininkas, </w:t>
      </w:r>
      <w:r w:rsidRPr="001C5DF5">
        <w:rPr>
          <w:rFonts w:ascii="Times New Roman" w:eastAsia="Calibri" w:hAnsi="Times New Roman" w:cs="Times New Roman"/>
          <w:color w:val="000000"/>
          <w:kern w:val="0"/>
          <w:sz w:val="24"/>
          <w:szCs w:val="24"/>
          <w14:ligatures w14:val="none"/>
        </w:rPr>
        <w:t xml:space="preserve">kuris yra ir Tėvų tarybos narys, </w:t>
      </w:r>
      <w:r w:rsidRPr="001C5DF5">
        <w:rPr>
          <w:rFonts w:ascii="Times New Roman" w:eastAsia="Lucida Sans Unicode" w:hAnsi="Times New Roman" w:cs="Times New Roman"/>
          <w:color w:val="000000"/>
          <w:sz w:val="24"/>
          <w:szCs w:val="24"/>
          <w:lang w:eastAsia="lt-LT"/>
          <w14:ligatures w14:val="none"/>
        </w:rPr>
        <w:t>slaptu arba atviru balsavimu</w:t>
      </w:r>
      <w:r w:rsidRPr="001C5DF5">
        <w:rPr>
          <w:rFonts w:ascii="Times New Roman" w:eastAsia="Lucida Sans Unicode" w:hAnsi="Times New Roman" w:cs="Times New Roman"/>
          <w:sz w:val="24"/>
          <w:szCs w:val="24"/>
          <w:lang w:eastAsia="lt-LT"/>
          <w14:ligatures w14:val="none"/>
        </w:rPr>
        <w:t xml:space="preserve"> </w:t>
      </w:r>
      <w:r w:rsidRPr="001C5DF5">
        <w:rPr>
          <w:rFonts w:ascii="Times New Roman" w:eastAsia="Calibri" w:hAnsi="Times New Roman" w:cs="Times New Roman"/>
          <w:color w:val="000000"/>
          <w:kern w:val="0"/>
          <w:sz w:val="24"/>
          <w:szCs w:val="24"/>
          <w14:ligatures w14:val="none"/>
        </w:rPr>
        <w:t>renkamas Tėvų tarybos balsų dauguma. Tėvų tarybos pirmininkas koordinuoja ir administruoja Tėvų tarybos veiklą;</w:t>
      </w:r>
    </w:p>
    <w:p w14:paraId="35982570" w14:textId="62BD1E93" w:rsidR="001C5DF5" w:rsidRPr="001C5DF5" w:rsidRDefault="001C5DF5" w:rsidP="001C5DF5">
      <w:pPr>
        <w:widowControl w:val="0"/>
        <w:suppressAutoHyphens/>
        <w:spacing w:after="0" w:line="240" w:lineRule="auto"/>
        <w:ind w:firstLine="1276"/>
        <w:jc w:val="both"/>
        <w:rPr>
          <w:rFonts w:ascii="Times New Roman" w:eastAsia="Calibri" w:hAnsi="Times New Roman" w:cs="Times New Roman"/>
          <w:color w:val="000000"/>
          <w:kern w:val="0"/>
          <w:sz w:val="24"/>
          <w:szCs w:val="24"/>
          <w14:ligatures w14:val="none"/>
        </w:rPr>
      </w:pPr>
      <w:r w:rsidRPr="001C5DF5">
        <w:rPr>
          <w:rFonts w:ascii="Times New Roman" w:eastAsia="Lucida Sans Unicode" w:hAnsi="Times New Roman" w:cs="Times New Roman"/>
          <w:color w:val="000000"/>
          <w:sz w:val="24"/>
          <w:szCs w:val="24"/>
          <w:lang w:eastAsia="lt-LT"/>
          <w14:ligatures w14:val="none"/>
        </w:rPr>
        <w:t xml:space="preserve">37.3. </w:t>
      </w:r>
      <w:r w:rsidRPr="001C5DF5">
        <w:rPr>
          <w:rFonts w:ascii="Times New Roman" w:eastAsia="Calibri" w:hAnsi="Times New Roman" w:cs="Times New Roman"/>
          <w:color w:val="000000"/>
          <w:kern w:val="0"/>
          <w:sz w:val="24"/>
          <w:szCs w:val="24"/>
          <w14:ligatures w14:val="none"/>
        </w:rPr>
        <w:t>nutrūkus Tėvų tarybos nario įgaliojimams anksčiau laiko, Tėvų tarybos sudėtis atnaujinama – naujas tėvų atstovas renkamas grupės, kurios atstovo įgaliojimai nutrūko, tėvų susirinkime</w:t>
      </w:r>
      <w:r w:rsidR="00995C06">
        <w:rPr>
          <w:rFonts w:ascii="Times New Roman" w:eastAsia="Calibri" w:hAnsi="Times New Roman" w:cs="Times New Roman"/>
          <w:color w:val="000000"/>
          <w:kern w:val="0"/>
          <w:sz w:val="24"/>
          <w:szCs w:val="24"/>
          <w14:ligatures w14:val="none"/>
        </w:rPr>
        <w:t>;</w:t>
      </w:r>
    </w:p>
    <w:p w14:paraId="28E1110E" w14:textId="221C632F" w:rsidR="001C5DF5" w:rsidRPr="001C5DF5" w:rsidRDefault="001C5DF5" w:rsidP="001C5DF5">
      <w:pPr>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r w:rsidRPr="001C5DF5">
        <w:rPr>
          <w:rFonts w:ascii="Times New Roman" w:eastAsia="Calibri" w:hAnsi="Times New Roman" w:cs="Times New Roman"/>
          <w:color w:val="000000"/>
          <w:kern w:val="0"/>
          <w:sz w:val="24"/>
          <w:szCs w:val="24"/>
          <w14:ligatures w14:val="none"/>
        </w:rPr>
        <w:t xml:space="preserve">37.4. </w:t>
      </w:r>
      <w:r w:rsidRPr="001C5DF5">
        <w:rPr>
          <w:rFonts w:ascii="Times New Roman" w:eastAsia="Times New Roman" w:hAnsi="Times New Roman" w:cs="Times New Roman"/>
          <w:color w:val="000000"/>
          <w:kern w:val="0"/>
          <w:sz w:val="24"/>
          <w:szCs w:val="24"/>
          <w:lang w:eastAsia="lt-LT"/>
          <w14:ligatures w14:val="none"/>
        </w:rPr>
        <w:t>Tėvų taryba posėdžiauja ne rečiau kaip 2 kartus per mokslo metus, esant būtinybei, šaukiamas neeilinis tarybos posėdis. Tėvų tarybos posėdis yra teisėtas, jei jame dalyvauja 2/3 visų jos narių. Tėvų tarybos nutarimai priimami dalyvaujančių balsų dauguma</w:t>
      </w:r>
      <w:r w:rsidRPr="001C5DF5">
        <w:rPr>
          <w:rFonts w:ascii="Times New Roman" w:eastAsia="Lucida Sans Unicode" w:hAnsi="Times New Roman" w:cs="Times New Roman"/>
          <w:sz w:val="24"/>
          <w:szCs w:val="24"/>
          <w:lang w:eastAsia="lt-LT"/>
          <w14:ligatures w14:val="none"/>
        </w:rPr>
        <w:t xml:space="preserve">, </w:t>
      </w:r>
      <w:r w:rsidRPr="001C5DF5">
        <w:rPr>
          <w:rFonts w:ascii="Times New Roman" w:eastAsia="Lucida Sans Unicode" w:hAnsi="Times New Roman" w:cs="Times New Roman"/>
          <w:color w:val="000000"/>
          <w:sz w:val="24"/>
          <w:szCs w:val="24"/>
          <w:lang w:eastAsia="lt-LT"/>
          <w14:ligatures w14:val="none"/>
        </w:rPr>
        <w:t>slaptu arba atviru balsavimu</w:t>
      </w:r>
      <w:r w:rsidRPr="001C5DF5">
        <w:rPr>
          <w:rFonts w:ascii="Times New Roman" w:eastAsia="Lucida Sans Unicode" w:hAnsi="Times New Roman" w:cs="Times New Roman"/>
          <w:sz w:val="24"/>
          <w:szCs w:val="24"/>
          <w:lang w:eastAsia="lt-LT"/>
          <w14:ligatures w14:val="none"/>
        </w:rPr>
        <w:t xml:space="preserve">, </w:t>
      </w:r>
      <w:r w:rsidRPr="001C5DF5">
        <w:rPr>
          <w:rFonts w:ascii="Times New Roman" w:eastAsia="Times New Roman" w:hAnsi="Times New Roman" w:cs="Times New Roman"/>
          <w:color w:val="000000"/>
          <w:kern w:val="0"/>
          <w:sz w:val="24"/>
          <w:szCs w:val="24"/>
          <w:lang w:eastAsia="lt-LT"/>
          <w14:ligatures w14:val="none"/>
        </w:rPr>
        <w:t>jei balsai pasiskirsto po lygiai, Tėvų tarybos pirmininko balsas yra lemiamas;</w:t>
      </w:r>
    </w:p>
    <w:p w14:paraId="5D5817FB" w14:textId="6ED1E77A"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C5DF5">
        <w:rPr>
          <w:rFonts w:ascii="Times New Roman" w:eastAsia="Lucida Sans Unicode" w:hAnsi="Times New Roman" w:cs="Times New Roman"/>
          <w:color w:val="000000"/>
          <w:sz w:val="24"/>
          <w:szCs w:val="24"/>
          <w:lang w:eastAsia="lt-LT"/>
          <w14:ligatures w14:val="none"/>
        </w:rPr>
        <w:t>37.5. Tėvų taryba teikia pagalbą organizuojant renginius vaikams, svarsto vaikų sveikatos, saugios veiklos, mitybos, poilsio ir kitus, su vaikų ugdymu ir priežiūra susijusius, klausimus.</w:t>
      </w:r>
    </w:p>
    <w:p w14:paraId="179CE67B" w14:textId="77777777" w:rsidR="001C5DF5" w:rsidRPr="001C5DF5" w:rsidRDefault="001C5DF5" w:rsidP="001C5DF5">
      <w:pPr>
        <w:spacing w:after="0" w:line="240" w:lineRule="auto"/>
        <w:rPr>
          <w:rFonts w:ascii="Times New Roman" w:eastAsia="Lucida Sans Unicode" w:hAnsi="Times New Roman" w:cs="Times New Roman"/>
          <w:sz w:val="24"/>
          <w:szCs w:val="24"/>
          <w:lang w:eastAsia="lt-LT"/>
          <w14:ligatures w14:val="none"/>
        </w:rPr>
      </w:pPr>
    </w:p>
    <w:p w14:paraId="7942BE8B" w14:textId="77777777" w:rsidR="001C5DF5" w:rsidRPr="001C5DF5" w:rsidRDefault="001C5DF5" w:rsidP="001C5DF5">
      <w:pPr>
        <w:spacing w:after="0" w:line="240" w:lineRule="auto"/>
        <w:ind w:left="720"/>
        <w:jc w:val="center"/>
        <w:rPr>
          <w:rFonts w:ascii="Times New Roman" w:eastAsia="Times New Roman" w:hAnsi="Times New Roman" w:cs="Times New Roman"/>
          <w:b/>
          <w:bCs/>
          <w:kern w:val="0"/>
          <w:sz w:val="24"/>
          <w:szCs w:val="20"/>
          <w14:ligatures w14:val="none"/>
        </w:rPr>
      </w:pPr>
      <w:r w:rsidRPr="001C5DF5">
        <w:rPr>
          <w:rFonts w:ascii="Times New Roman" w:eastAsia="Times New Roman" w:hAnsi="Times New Roman" w:cs="Times New Roman"/>
          <w:b/>
          <w:bCs/>
          <w:kern w:val="0"/>
          <w:sz w:val="24"/>
          <w:szCs w:val="20"/>
          <w14:ligatures w14:val="none"/>
        </w:rPr>
        <w:t>VI SKYRIUS</w:t>
      </w:r>
    </w:p>
    <w:p w14:paraId="1094CDBD" w14:textId="77777777" w:rsidR="001C5DF5" w:rsidRPr="001C5DF5" w:rsidRDefault="001C5DF5" w:rsidP="001C5DF5">
      <w:pPr>
        <w:widowControl w:val="0"/>
        <w:tabs>
          <w:tab w:val="left" w:pos="720"/>
        </w:tabs>
        <w:suppressAutoHyphens/>
        <w:spacing w:after="0" w:line="240" w:lineRule="auto"/>
        <w:ind w:left="568"/>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DARBUOTOJŲ PRIĖMIMAS Į DARBĄ, JŲ DARBO APMOKĖJIMO TVARKA IR ATESTACIJA</w:t>
      </w:r>
    </w:p>
    <w:p w14:paraId="37A58D39" w14:textId="77777777" w:rsidR="001C5DF5" w:rsidRPr="001C5DF5" w:rsidRDefault="001C5DF5" w:rsidP="001C5DF5">
      <w:pPr>
        <w:widowControl w:val="0"/>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65279B12" w14:textId="230EAC34"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38</w:t>
      </w:r>
      <w:r w:rsidR="00ED6897" w:rsidRPr="00ED6897">
        <w:rPr>
          <w:rFonts w:ascii="Times New Roman" w:eastAsia="Lucida Sans Unicode" w:hAnsi="Times New Roman" w:cs="Times New Roman"/>
          <w:sz w:val="24"/>
          <w:szCs w:val="24"/>
          <w:lang w:eastAsia="lt-LT"/>
          <w14:ligatures w14:val="none"/>
        </w:rPr>
        <w:t>.</w:t>
      </w:r>
      <w:r w:rsidRPr="001C5DF5">
        <w:rPr>
          <w:rFonts w:ascii="Times New Roman" w:eastAsia="Lucida Sans Unicode" w:hAnsi="Times New Roman" w:cs="Times New Roman"/>
          <w:sz w:val="24"/>
          <w:szCs w:val="24"/>
          <w:lang w:eastAsia="lt-LT"/>
          <w14:ligatures w14:val="none"/>
        </w:rPr>
        <w:t xml:space="preserve"> Lopšelio-darželio </w:t>
      </w:r>
      <w:r w:rsidR="00ED6897">
        <w:rPr>
          <w:rFonts w:ascii="Times New Roman" w:eastAsia="Lucida Sans Unicode" w:hAnsi="Times New Roman" w:cs="Times New Roman"/>
          <w:sz w:val="24"/>
          <w:szCs w:val="24"/>
          <w:lang w:eastAsia="lt-LT"/>
          <w14:ligatures w14:val="none"/>
        </w:rPr>
        <w:t>d</w:t>
      </w:r>
      <w:r w:rsidRPr="001C5DF5">
        <w:rPr>
          <w:rFonts w:ascii="Times New Roman" w:eastAsia="Lucida Sans Unicode" w:hAnsi="Times New Roman" w:cs="Times New Roman"/>
          <w:sz w:val="24"/>
          <w:szCs w:val="24"/>
          <w:lang w:eastAsia="lt-LT"/>
          <w14:ligatures w14:val="none"/>
        </w:rPr>
        <w:t xml:space="preserve">irektoriaus pavaduotojus, mokytojus ir kitus ugdymo procese dalyvaujančius asmenis ir aptarnaujantį personalą į darbą priima ir atleidžia iš jo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direktorius Lietuvos Respublikos darbo kodekso ir teisės aktų nustatyta tvarka.</w:t>
      </w:r>
    </w:p>
    <w:p w14:paraId="3B74F9CD" w14:textId="759F1E1B"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39. </w:t>
      </w:r>
      <w:r w:rsidRPr="001C5DF5">
        <w:rPr>
          <w:rFonts w:ascii="Times New Roman" w:eastAsia="Times New Roman" w:hAnsi="Times New Roman" w:cs="Times New Roman"/>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darbuotojams už darbą mokama Lietuvos Respublikos teisės aktų nustatyta tvarka.</w:t>
      </w:r>
    </w:p>
    <w:p w14:paraId="119FF568" w14:textId="0E03190C" w:rsidR="001C5DF5" w:rsidRPr="001C5DF5" w:rsidRDefault="001C5DF5" w:rsidP="001C5DF5">
      <w:pPr>
        <w:widowControl w:val="0"/>
        <w:tabs>
          <w:tab w:val="left" w:pos="3668"/>
        </w:tabs>
        <w:suppressAutoHyphens/>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40. Lopšelio-darželio mokytojai ir </w:t>
      </w:r>
      <w:r w:rsidRPr="001C5DF5">
        <w:rPr>
          <w:rFonts w:ascii="Times New Roman" w:eastAsia="Times New Roman" w:hAnsi="Times New Roman" w:cs="Times New Roman"/>
          <w:color w:val="000000"/>
          <w:kern w:val="0"/>
          <w:sz w:val="24"/>
          <w:szCs w:val="24"/>
          <w:lang w:eastAsia="lt-LT"/>
          <w14:ligatures w14:val="none"/>
        </w:rPr>
        <w:t xml:space="preserve">kiti pedagoginiai darbuotojai </w:t>
      </w:r>
      <w:r w:rsidRPr="001C5DF5">
        <w:rPr>
          <w:rFonts w:ascii="Times New Roman" w:eastAsia="Lucida Sans Unicode" w:hAnsi="Times New Roman" w:cs="Times New Roman"/>
          <w:sz w:val="24"/>
          <w:szCs w:val="24"/>
          <w:lang w:eastAsia="lt-LT"/>
          <w14:ligatures w14:val="none"/>
        </w:rPr>
        <w:t xml:space="preserve">atestuojami ir tobulina kvalifikaciją Lietuvos Respublikos švietimo, mokslo ir sporto ministro nustatyta tvarka. </w:t>
      </w:r>
      <w:r w:rsidRPr="001C5DF5">
        <w:rPr>
          <w:rFonts w:ascii="Times New Roman" w:eastAsia="Times New Roman" w:hAnsi="Times New Roman" w:cs="Times New Roman"/>
          <w:color w:val="000000"/>
          <w:kern w:val="0"/>
          <w:sz w:val="24"/>
          <w:szCs w:val="24"/>
          <w:lang w:eastAsia="lt-LT"/>
          <w14:ligatures w14:val="none"/>
        </w:rPr>
        <w:t xml:space="preserve">Kitų </w:t>
      </w:r>
      <w:r w:rsidRPr="001C5DF5">
        <w:rPr>
          <w:rFonts w:ascii="Times New Roman" w:eastAsia="Lucida Sans Unicode" w:hAnsi="Times New Roman" w:cs="Times New Roman"/>
          <w:sz w:val="24"/>
          <w:szCs w:val="24"/>
          <w:lang w:eastAsia="lt-LT"/>
          <w14:ligatures w14:val="none"/>
        </w:rPr>
        <w:t>Lopšelio-darželio</w:t>
      </w:r>
      <w:r w:rsidRPr="001C5DF5">
        <w:rPr>
          <w:rFonts w:ascii="Times New Roman" w:eastAsia="Times New Roman" w:hAnsi="Times New Roman" w:cs="Times New Roman"/>
          <w:color w:val="000000"/>
          <w:kern w:val="0"/>
          <w:sz w:val="24"/>
          <w:szCs w:val="24"/>
          <w:lang w:eastAsia="lt-LT"/>
          <w14:ligatures w14:val="none"/>
        </w:rPr>
        <w:t xml:space="preserve"> darbuotojų kvalifikacijos tobulinimas organizuojamas Lopšelio-darželio direktoriaus nustatyta tvarka.</w:t>
      </w:r>
    </w:p>
    <w:p w14:paraId="409658A5" w14:textId="3AA3CC0E"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41. Lopšelio-darželio </w:t>
      </w:r>
      <w:r w:rsidR="00ED6897">
        <w:rPr>
          <w:rFonts w:ascii="Times New Roman" w:eastAsia="Lucida Sans Unicode" w:hAnsi="Times New Roman" w:cs="Times New Roman"/>
          <w:sz w:val="24"/>
          <w:szCs w:val="24"/>
          <w:lang w:eastAsia="lt-LT"/>
          <w14:ligatures w14:val="none"/>
        </w:rPr>
        <w:t>d</w:t>
      </w:r>
      <w:r w:rsidRPr="001C5DF5">
        <w:rPr>
          <w:rFonts w:ascii="Times New Roman" w:eastAsia="Lucida Sans Unicode" w:hAnsi="Times New Roman" w:cs="Times New Roman"/>
          <w:sz w:val="24"/>
          <w:szCs w:val="24"/>
          <w:lang w:eastAsia="lt-LT"/>
          <w14:ligatures w14:val="none"/>
        </w:rPr>
        <w:t>irektorius ir direktoriaus pavaduotoja</w:t>
      </w:r>
      <w:r w:rsidR="00577166">
        <w:rPr>
          <w:rFonts w:ascii="Times New Roman" w:eastAsia="Lucida Sans Unicode" w:hAnsi="Times New Roman" w:cs="Times New Roman"/>
          <w:sz w:val="24"/>
          <w:szCs w:val="24"/>
          <w:lang w:eastAsia="lt-LT"/>
          <w14:ligatures w14:val="none"/>
        </w:rPr>
        <w:t>i</w:t>
      </w:r>
      <w:r w:rsidRPr="001C5DF5">
        <w:rPr>
          <w:rFonts w:ascii="Times New Roman" w:eastAsia="Lucida Sans Unicode" w:hAnsi="Times New Roman" w:cs="Times New Roman"/>
          <w:sz w:val="24"/>
          <w:szCs w:val="24"/>
          <w:lang w:eastAsia="lt-LT"/>
          <w14:ligatures w14:val="none"/>
        </w:rPr>
        <w:t xml:space="preserve"> ugdymui kvalifikacija tobulinama ir </w:t>
      </w:r>
      <w:r w:rsidR="00577166">
        <w:rPr>
          <w:rFonts w:ascii="Times New Roman" w:eastAsia="Lucida Sans Unicode" w:hAnsi="Times New Roman" w:cs="Times New Roman"/>
          <w:sz w:val="24"/>
          <w:szCs w:val="24"/>
          <w:lang w:eastAsia="lt-LT"/>
          <w14:ligatures w14:val="none"/>
        </w:rPr>
        <w:t xml:space="preserve">jų </w:t>
      </w:r>
      <w:r w:rsidRPr="001C5DF5">
        <w:rPr>
          <w:rFonts w:ascii="Times New Roman" w:eastAsia="Lucida Sans Unicode" w:hAnsi="Times New Roman" w:cs="Times New Roman"/>
          <w:sz w:val="24"/>
          <w:szCs w:val="24"/>
          <w:lang w:eastAsia="lt-LT"/>
          <w14:ligatures w14:val="none"/>
        </w:rPr>
        <w:t>veikla vertinama Lietuvos Respublikos teisės aktų numatyta tvarka.</w:t>
      </w:r>
    </w:p>
    <w:p w14:paraId="62D37ED1"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p>
    <w:p w14:paraId="66B4FFB3" w14:textId="77777777" w:rsidR="001C5DF5" w:rsidRPr="001C5DF5" w:rsidRDefault="001C5DF5" w:rsidP="001C5DF5">
      <w:pPr>
        <w:spacing w:after="0" w:line="240" w:lineRule="auto"/>
        <w:ind w:left="720"/>
        <w:jc w:val="center"/>
        <w:rPr>
          <w:rFonts w:ascii="Times New Roman" w:eastAsia="Times New Roman" w:hAnsi="Times New Roman" w:cs="Times New Roman"/>
          <w:b/>
          <w:bCs/>
          <w:kern w:val="0"/>
          <w:sz w:val="24"/>
          <w:szCs w:val="20"/>
          <w14:ligatures w14:val="none"/>
        </w:rPr>
      </w:pPr>
      <w:r w:rsidRPr="001C5DF5">
        <w:rPr>
          <w:rFonts w:ascii="Times New Roman" w:eastAsia="Times New Roman" w:hAnsi="Times New Roman" w:cs="Times New Roman"/>
          <w:b/>
          <w:bCs/>
          <w:kern w:val="0"/>
          <w:sz w:val="24"/>
          <w:szCs w:val="20"/>
          <w14:ligatures w14:val="none"/>
        </w:rPr>
        <w:t>VII SKYRIUS</w:t>
      </w:r>
    </w:p>
    <w:p w14:paraId="48C265D2" w14:textId="77777777" w:rsidR="001C5DF5" w:rsidRPr="001C5DF5" w:rsidRDefault="001C5DF5" w:rsidP="001C5DF5">
      <w:pPr>
        <w:spacing w:after="0" w:line="240" w:lineRule="auto"/>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LOPŠELIO-DARŽELIO TURTAS, LĖŠOS, JŲ NAUDOJIMO TVARKA IR FINANSINĖS VEIKLOS KONTROLĖ</w:t>
      </w:r>
    </w:p>
    <w:p w14:paraId="64C9036D"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b/>
          <w:bCs/>
          <w:sz w:val="24"/>
          <w:szCs w:val="24"/>
          <w:lang w:eastAsia="lt-LT"/>
          <w14:ligatures w14:val="none"/>
        </w:rPr>
      </w:pPr>
    </w:p>
    <w:p w14:paraId="0E955A25" w14:textId="5ED6C9C4"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42. </w:t>
      </w:r>
      <w:r w:rsidRPr="001C5DF5">
        <w:rPr>
          <w:rFonts w:ascii="Times New Roman" w:eastAsia="Times New Roman" w:hAnsi="Times New Roman" w:cs="Times New Roman"/>
          <w:color w:val="000000"/>
          <w:kern w:val="0"/>
          <w:sz w:val="24"/>
          <w:szCs w:val="20"/>
          <w14:ligatures w14:val="none"/>
        </w:rPr>
        <w:t>Lopšelis-darželis</w:t>
      </w:r>
      <w:r w:rsidRPr="001C5DF5">
        <w:rPr>
          <w:rFonts w:ascii="Times New Roman" w:eastAsia="Lucida Sans Unicode" w:hAnsi="Times New Roman" w:cs="Times New Roman"/>
          <w:sz w:val="24"/>
          <w:szCs w:val="24"/>
          <w:lang w:eastAsia="lt-LT"/>
          <w14:ligatures w14:val="none"/>
        </w:rPr>
        <w:t xml:space="preserve"> perduotą valstybės ir Savivaldybės turtą valdo, naudoja ir disponuoja juo patikėjimo teise.</w:t>
      </w:r>
    </w:p>
    <w:p w14:paraId="12B0065A" w14:textId="286BAD8A"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43.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lėšas sudaro:</w:t>
      </w:r>
    </w:p>
    <w:p w14:paraId="05F0540F" w14:textId="63A222E6" w:rsidR="001C5DF5" w:rsidRPr="001C5DF5" w:rsidRDefault="001C5DF5" w:rsidP="00577166">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43.1. valstybės biudžeto ir </w:t>
      </w:r>
      <w:r w:rsidR="00DF7694">
        <w:rPr>
          <w:rFonts w:ascii="Times New Roman" w:eastAsia="Lucida Sans Unicode" w:hAnsi="Times New Roman" w:cs="Times New Roman"/>
          <w:sz w:val="24"/>
          <w:szCs w:val="24"/>
          <w:lang w:eastAsia="lt-LT"/>
          <w14:ligatures w14:val="none"/>
        </w:rPr>
        <w:t>S</w:t>
      </w:r>
      <w:r w:rsidRPr="001C5DF5">
        <w:rPr>
          <w:rFonts w:ascii="Times New Roman" w:eastAsia="Lucida Sans Unicode" w:hAnsi="Times New Roman" w:cs="Times New Roman"/>
          <w:sz w:val="24"/>
          <w:szCs w:val="24"/>
          <w:lang w:eastAsia="lt-LT"/>
          <w14:ligatures w14:val="none"/>
        </w:rPr>
        <w:t>avivaldybės biudžeto lėšos;</w:t>
      </w:r>
    </w:p>
    <w:p w14:paraId="6FD5811D" w14:textId="6D311109"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43.2. kitos teisėtu būdu įgytos lėšos.</w:t>
      </w:r>
    </w:p>
    <w:p w14:paraId="6CC7222E" w14:textId="3BE5085F"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44. Lėšos naudojamos teisės aktų nustatyta tvarka.</w:t>
      </w:r>
    </w:p>
    <w:p w14:paraId="2E77273D" w14:textId="0E4351DE"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476529">
        <w:rPr>
          <w:rFonts w:ascii="Times New Roman" w:eastAsia="Lucida Sans Unicode" w:hAnsi="Times New Roman" w:cs="Times New Roman"/>
          <w:sz w:val="24"/>
          <w:szCs w:val="24"/>
          <w:lang w:eastAsia="lt-LT"/>
          <w14:ligatures w14:val="none"/>
        </w:rPr>
        <w:t>45.</w:t>
      </w:r>
      <w:r w:rsidRPr="001C5DF5">
        <w:rPr>
          <w:rFonts w:ascii="Times New Roman" w:eastAsia="Lucida Sans Unicode" w:hAnsi="Times New Roman" w:cs="Times New Roman"/>
          <w:sz w:val="24"/>
          <w:szCs w:val="24"/>
          <w:lang w:eastAsia="lt-LT"/>
          <w14:ligatures w14:val="none"/>
        </w:rPr>
        <w:t xml:space="preserve">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buhalterinė apskaita organizuojama ir finansų ir biudžeto vykdymo ataskaitų rinkiniai sudaromi ir teikiami teisės aktų nustatyta tvarka</w:t>
      </w:r>
      <w:r w:rsidRPr="001C5DF5">
        <w:rPr>
          <w:rFonts w:ascii="Times New Roman" w:eastAsia="Lucida Sans Unicode" w:hAnsi="Times New Roman" w:cs="Times New Roman"/>
          <w:b/>
          <w:bCs/>
          <w:sz w:val="24"/>
          <w:szCs w:val="24"/>
          <w:lang w:eastAsia="lt-LT"/>
          <w14:ligatures w14:val="none"/>
        </w:rPr>
        <w:t xml:space="preserve">. </w:t>
      </w:r>
      <w:r w:rsidRPr="001C5DF5">
        <w:rPr>
          <w:rFonts w:ascii="Times New Roman" w:eastAsia="Lucida Sans Unicode" w:hAnsi="Times New Roman" w:cs="Times New Roman"/>
          <w:sz w:val="24"/>
          <w:szCs w:val="24"/>
          <w:lang w:eastAsia="lt-LT"/>
          <w14:ligatures w14:val="none"/>
        </w:rPr>
        <w:t xml:space="preserve">Lopšelio-darželio </w:t>
      </w:r>
      <w:r w:rsidRPr="001C5DF5">
        <w:rPr>
          <w:rFonts w:ascii="Times New Roman" w:eastAsia="Times New Roman" w:hAnsi="Times New Roman" w:cs="Times New Roman"/>
          <w:color w:val="000000"/>
          <w:kern w:val="0"/>
          <w:sz w:val="24"/>
          <w:szCs w:val="24"/>
          <w:lang w:eastAsia="lt-LT"/>
          <w14:ligatures w14:val="none"/>
        </w:rPr>
        <w:t>buhalterinę apskaitą tvarko Druskininkų švietimo centras.</w:t>
      </w:r>
    </w:p>
    <w:p w14:paraId="2C2911A0" w14:textId="0311A2A1"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46. </w:t>
      </w:r>
      <w:r w:rsidRPr="001C5DF5">
        <w:rPr>
          <w:rFonts w:ascii="Times New Roman" w:eastAsia="Times New Roman" w:hAnsi="Times New Roman" w:cs="Times New Roman"/>
          <w:color w:val="000000"/>
          <w:kern w:val="0"/>
          <w:sz w:val="24"/>
          <w:szCs w:val="20"/>
          <w14:ligatures w14:val="none"/>
        </w:rPr>
        <w:t>Lopšelis-darželis</w:t>
      </w:r>
      <w:r w:rsidRPr="001C5DF5">
        <w:rPr>
          <w:rFonts w:ascii="Times New Roman" w:eastAsia="Lucida Sans Unicode" w:hAnsi="Times New Roman" w:cs="Times New Roman"/>
          <w:sz w:val="24"/>
          <w:szCs w:val="24"/>
          <w:lang w:eastAsia="lt-LT"/>
          <w14:ligatures w14:val="none"/>
        </w:rPr>
        <w:t xml:space="preserve"> užtikrina racionalų ir taupų lėšų bei turto panaudojimą, veiksmingą įstaigos vidaus kontrolės sistemos sukūrimą, jos veikimą ir tobulinimą.</w:t>
      </w:r>
    </w:p>
    <w:p w14:paraId="3E95DF06" w14:textId="38A49ACE"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47. </w:t>
      </w:r>
      <w:r w:rsidRPr="001C5DF5">
        <w:rPr>
          <w:rFonts w:ascii="Times New Roman" w:eastAsia="Times New Roman" w:hAnsi="Times New Roman" w:cs="Times New Roman"/>
          <w:color w:val="000000"/>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finansinė veikla kontroliuojama teisės aktų nustatyta tvarka. </w:t>
      </w:r>
      <w:r w:rsidRPr="001C5DF5">
        <w:rPr>
          <w:rFonts w:ascii="Times New Roman" w:eastAsia="Times New Roman" w:hAnsi="Times New Roman" w:cs="Times New Roman"/>
          <w:kern w:val="0"/>
          <w:sz w:val="24"/>
          <w:szCs w:val="20"/>
          <w14:ligatures w14:val="none"/>
        </w:rPr>
        <w:t>Lopšelio-darželio</w:t>
      </w:r>
      <w:r w:rsidRPr="001C5DF5">
        <w:rPr>
          <w:rFonts w:ascii="Times New Roman" w:eastAsia="Lucida Sans Unicode" w:hAnsi="Times New Roman" w:cs="Times New Roman"/>
          <w:sz w:val="24"/>
          <w:szCs w:val="24"/>
          <w:lang w:eastAsia="lt-LT"/>
          <w14:ligatures w14:val="none"/>
        </w:rPr>
        <w:t xml:space="preserve"> </w:t>
      </w:r>
      <w:r w:rsidRPr="001C5DF5">
        <w:rPr>
          <w:rFonts w:ascii="Times New Roman" w:eastAsia="Times New Roman" w:hAnsi="Times New Roman" w:cs="Times New Roman"/>
          <w:kern w:val="0"/>
          <w:sz w:val="24"/>
          <w:szCs w:val="24"/>
          <w:shd w:val="clear" w:color="auto" w:fill="FFFFFF"/>
          <w14:ligatures w14:val="none"/>
        </w:rPr>
        <w:t>veiklos ir išorės finansinį auditą atlieka Savivaldybės kontrolės ir audito tarnyba.</w:t>
      </w:r>
    </w:p>
    <w:p w14:paraId="1699AFFD" w14:textId="3A11EB3B" w:rsidR="001C5DF5" w:rsidRPr="001C5DF5" w:rsidRDefault="001C5DF5" w:rsidP="001C5DF5">
      <w:pPr>
        <w:spacing w:after="0" w:line="240" w:lineRule="auto"/>
        <w:ind w:firstLine="1276"/>
        <w:jc w:val="both"/>
        <w:rPr>
          <w:rFonts w:ascii="Times New Roman" w:eastAsia="Lucida Sans Unicode" w:hAnsi="Times New Roman" w:cs="Times New Roman"/>
          <w:sz w:val="24"/>
          <w:szCs w:val="24"/>
          <w:lang w:eastAsia="lt-LT"/>
          <w14:ligatures w14:val="none"/>
        </w:rPr>
      </w:pPr>
      <w:r w:rsidRPr="001C5DF5">
        <w:rPr>
          <w:rFonts w:ascii="Times New Roman" w:eastAsia="Lucida Sans Unicode" w:hAnsi="Times New Roman" w:cs="Times New Roman"/>
          <w:sz w:val="24"/>
          <w:szCs w:val="24"/>
          <w:lang w:eastAsia="lt-LT"/>
          <w14:ligatures w14:val="none"/>
        </w:rPr>
        <w:t xml:space="preserve">48. Valstybės švietimo stebėseną, vadovaujantis Lietuvos Respublikos švietimo, mokslo ir sporto ministro patvirtintais stebėsenos rodikliais ir jo nustatyta tvarka, vykdo Lietuvos Respublikos švietimo, mokslo ir sporto ministerija, kitos Lietuvos Respublikos švietimo, mokslo ir sporto ministro įgaliotos institucijos, Savivaldybės administracija, </w:t>
      </w:r>
      <w:r w:rsidRPr="001C5DF5">
        <w:rPr>
          <w:rFonts w:ascii="Times New Roman" w:eastAsia="Times New Roman" w:hAnsi="Times New Roman" w:cs="Times New Roman"/>
          <w:color w:val="000000"/>
          <w:kern w:val="0"/>
          <w:sz w:val="24"/>
          <w:szCs w:val="20"/>
          <w14:ligatures w14:val="none"/>
        </w:rPr>
        <w:t>Lopšelis-darželis</w:t>
      </w:r>
      <w:r w:rsidRPr="001C5DF5">
        <w:rPr>
          <w:rFonts w:ascii="Times New Roman" w:eastAsia="Lucida Sans Unicode" w:hAnsi="Times New Roman" w:cs="Times New Roman"/>
          <w:sz w:val="24"/>
          <w:szCs w:val="24"/>
          <w:lang w:eastAsia="lt-LT"/>
          <w14:ligatures w14:val="none"/>
        </w:rPr>
        <w:t>.</w:t>
      </w:r>
    </w:p>
    <w:p w14:paraId="3901C6FC" w14:textId="77777777" w:rsidR="004B62F3" w:rsidRPr="001C5DF5" w:rsidRDefault="004B62F3" w:rsidP="001C5DF5">
      <w:pPr>
        <w:widowControl w:val="0"/>
        <w:suppressAutoHyphens/>
        <w:spacing w:after="0" w:line="240" w:lineRule="auto"/>
        <w:jc w:val="both"/>
        <w:rPr>
          <w:rFonts w:ascii="Times New Roman" w:eastAsia="Lucida Sans Unicode" w:hAnsi="Times New Roman" w:cs="Times New Roman"/>
          <w:sz w:val="24"/>
          <w:szCs w:val="24"/>
          <w:lang w:eastAsia="lt-LT"/>
          <w14:ligatures w14:val="none"/>
        </w:rPr>
      </w:pPr>
    </w:p>
    <w:p w14:paraId="49674C92" w14:textId="77777777" w:rsidR="001C5DF5" w:rsidRPr="001C5DF5" w:rsidRDefault="001C5DF5" w:rsidP="001C5DF5">
      <w:pPr>
        <w:spacing w:after="0" w:line="240" w:lineRule="auto"/>
        <w:ind w:left="360"/>
        <w:jc w:val="center"/>
        <w:rPr>
          <w:rFonts w:ascii="Times New Roman" w:eastAsia="Times New Roman" w:hAnsi="Times New Roman" w:cs="Times New Roman"/>
          <w:b/>
          <w:kern w:val="0"/>
          <w:sz w:val="24"/>
          <w:szCs w:val="20"/>
          <w14:ligatures w14:val="none"/>
        </w:rPr>
      </w:pPr>
      <w:r w:rsidRPr="001C5DF5">
        <w:rPr>
          <w:rFonts w:ascii="Times New Roman" w:eastAsia="Times New Roman" w:hAnsi="Times New Roman" w:cs="Times New Roman"/>
          <w:b/>
          <w:kern w:val="0"/>
          <w:sz w:val="24"/>
          <w:szCs w:val="20"/>
          <w14:ligatures w14:val="none"/>
        </w:rPr>
        <w:lastRenderedPageBreak/>
        <w:t>VIII SKYRIUS</w:t>
      </w:r>
    </w:p>
    <w:p w14:paraId="1AF15F33" w14:textId="77777777" w:rsidR="001C5DF5" w:rsidRPr="001C5DF5" w:rsidRDefault="001C5DF5" w:rsidP="001C5DF5">
      <w:pPr>
        <w:widowControl w:val="0"/>
        <w:suppressAutoHyphens/>
        <w:spacing w:after="0" w:line="240" w:lineRule="auto"/>
        <w:ind w:left="720"/>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BAIGIAMOSIOS NUOSTATOS</w:t>
      </w:r>
    </w:p>
    <w:p w14:paraId="38DDD90E" w14:textId="77777777" w:rsidR="001C5DF5" w:rsidRPr="001C5DF5" w:rsidRDefault="001C5DF5" w:rsidP="001C5DF5">
      <w:pPr>
        <w:spacing w:after="0" w:line="240" w:lineRule="auto"/>
        <w:ind w:left="720"/>
        <w:rPr>
          <w:rFonts w:ascii="Times New Roman" w:eastAsia="Lucida Sans Unicode" w:hAnsi="Times New Roman" w:cs="Times New Roman"/>
          <w:kern w:val="0"/>
          <w:sz w:val="24"/>
          <w:szCs w:val="20"/>
          <w:lang w:eastAsia="lt-LT"/>
          <w14:ligatures w14:val="none"/>
        </w:rPr>
      </w:pPr>
    </w:p>
    <w:p w14:paraId="31DCCA66" w14:textId="69D439B4"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bCs/>
          <w:sz w:val="24"/>
          <w:szCs w:val="24"/>
          <w:lang w:eastAsia="lt-LT"/>
          <w14:ligatures w14:val="none"/>
        </w:rPr>
      </w:pPr>
      <w:r w:rsidRPr="001C5DF5">
        <w:rPr>
          <w:rFonts w:ascii="Times New Roman" w:eastAsia="Lucida Sans Unicode" w:hAnsi="Times New Roman" w:cs="Times New Roman"/>
          <w:bCs/>
          <w:sz w:val="24"/>
          <w:szCs w:val="24"/>
          <w:lang w:eastAsia="lt-LT"/>
          <w14:ligatures w14:val="none"/>
        </w:rPr>
        <w:t xml:space="preserve">49. </w:t>
      </w:r>
      <w:r w:rsidRPr="001C5DF5">
        <w:rPr>
          <w:rFonts w:ascii="Times New Roman" w:eastAsia="Times New Roman" w:hAnsi="Times New Roman" w:cs="Times New Roman"/>
          <w:bCs/>
          <w:kern w:val="0"/>
          <w:sz w:val="24"/>
          <w:szCs w:val="20"/>
          <w14:ligatures w14:val="none"/>
        </w:rPr>
        <w:t xml:space="preserve">Lopšelis-darželis </w:t>
      </w:r>
      <w:r w:rsidRPr="001C5DF5">
        <w:rPr>
          <w:rFonts w:ascii="Times New Roman" w:eastAsia="Lucida Sans Unicode" w:hAnsi="Times New Roman" w:cs="Times New Roman"/>
          <w:bCs/>
          <w:sz w:val="24"/>
          <w:szCs w:val="24"/>
          <w:lang w:eastAsia="lt-LT"/>
          <w14:ligatures w14:val="none"/>
        </w:rPr>
        <w:t xml:space="preserve">turi interneto svetainę, kurios adresas </w:t>
      </w:r>
      <w:hyperlink r:id="rId7" w:history="1">
        <w:r w:rsidRPr="001C5DF5">
          <w:rPr>
            <w:rFonts w:ascii="Times New Roman" w:eastAsia="Lucida Sans Unicode" w:hAnsi="Times New Roman" w:cs="Times New Roman"/>
            <w:bCs/>
            <w:color w:val="0000FF"/>
            <w:sz w:val="24"/>
            <w:szCs w:val="24"/>
            <w:u w:val="single"/>
            <w:lang w:eastAsia="lt-LT"/>
            <w14:ligatures w14:val="none"/>
          </w:rPr>
          <w:t>www.bitutesdarzelis.lt</w:t>
        </w:r>
      </w:hyperlink>
      <w:r w:rsidRPr="001C5DF5">
        <w:rPr>
          <w:rFonts w:ascii="Times New Roman" w:eastAsia="Lucida Sans Unicode" w:hAnsi="Times New Roman" w:cs="Times New Roman"/>
          <w:bCs/>
          <w:sz w:val="24"/>
          <w:szCs w:val="24"/>
          <w:lang w:eastAsia="lt-LT"/>
          <w14:ligatures w14:val="none"/>
        </w:rPr>
        <w:t xml:space="preserve">, atitinkančią teisės aktų nustatytus reikalavimus, kurioje teikia informaciją apie </w:t>
      </w:r>
      <w:r w:rsidRPr="001C5DF5">
        <w:rPr>
          <w:rFonts w:ascii="Times New Roman" w:eastAsia="Times New Roman" w:hAnsi="Times New Roman" w:cs="Times New Roman"/>
          <w:bCs/>
          <w:color w:val="000000"/>
          <w:kern w:val="0"/>
          <w:sz w:val="24"/>
          <w:szCs w:val="20"/>
          <w14:ligatures w14:val="none"/>
        </w:rPr>
        <w:t>Lopšelio-darželio</w:t>
      </w:r>
      <w:r w:rsidRPr="001C5DF5">
        <w:rPr>
          <w:rFonts w:ascii="Times New Roman" w:eastAsia="Lucida Sans Unicode" w:hAnsi="Times New Roman" w:cs="Times New Roman"/>
          <w:bCs/>
          <w:sz w:val="24"/>
          <w:szCs w:val="24"/>
          <w:lang w:eastAsia="lt-LT"/>
          <w14:ligatures w14:val="none"/>
        </w:rPr>
        <w:t xml:space="preserve"> veiklą teisės aktų nustatyta tvarka.</w:t>
      </w:r>
    </w:p>
    <w:p w14:paraId="7E4D7C80" w14:textId="531AD220" w:rsidR="001C5DF5" w:rsidRPr="001C5DF5" w:rsidRDefault="001C5DF5" w:rsidP="001C5DF5">
      <w:pPr>
        <w:widowControl w:val="0"/>
        <w:suppressAutoHyphens/>
        <w:spacing w:after="0" w:line="240" w:lineRule="auto"/>
        <w:ind w:firstLine="1276"/>
        <w:jc w:val="both"/>
        <w:rPr>
          <w:rFonts w:ascii="Times New Roman" w:eastAsia="Calibri" w:hAnsi="Times New Roman" w:cs="Times New Roman"/>
          <w:bCs/>
          <w:kern w:val="0"/>
          <w:sz w:val="24"/>
          <w:szCs w:val="24"/>
          <w14:ligatures w14:val="none"/>
        </w:rPr>
      </w:pPr>
      <w:r w:rsidRPr="001C5DF5">
        <w:rPr>
          <w:rFonts w:ascii="Times New Roman" w:eastAsia="Times New Roman" w:hAnsi="Times New Roman" w:cs="Times New Roman"/>
          <w:bCs/>
          <w:color w:val="000000"/>
          <w:kern w:val="0"/>
          <w:sz w:val="24"/>
          <w:szCs w:val="20"/>
          <w14:ligatures w14:val="none"/>
        </w:rPr>
        <w:t>50.</w:t>
      </w:r>
      <w:r w:rsidRPr="001C5DF5">
        <w:rPr>
          <w:rFonts w:ascii="Times New Roman" w:eastAsia="Lucida Sans Unicode" w:hAnsi="Times New Roman" w:cs="Times New Roman"/>
          <w:bCs/>
          <w:sz w:val="24"/>
          <w:szCs w:val="24"/>
          <w:lang w:eastAsia="lt-LT"/>
          <w14:ligatures w14:val="none"/>
        </w:rPr>
        <w:t xml:space="preserve"> Nuostatai keičiami ir papildomi, pasikeitus teisės aktams arba </w:t>
      </w:r>
      <w:r w:rsidRPr="001C5DF5">
        <w:rPr>
          <w:rFonts w:ascii="Times New Roman" w:eastAsia="Times New Roman" w:hAnsi="Times New Roman" w:cs="Times New Roman"/>
          <w:bCs/>
          <w:color w:val="000000"/>
          <w:kern w:val="0"/>
          <w:sz w:val="24"/>
          <w:szCs w:val="20"/>
          <w14:ligatures w14:val="none"/>
        </w:rPr>
        <w:t>Lopšelio-darželio</w:t>
      </w:r>
      <w:r w:rsidRPr="001C5DF5">
        <w:rPr>
          <w:rFonts w:ascii="Times New Roman" w:eastAsia="Lucida Sans Unicode" w:hAnsi="Times New Roman" w:cs="Times New Roman"/>
          <w:bCs/>
          <w:sz w:val="24"/>
          <w:szCs w:val="24"/>
          <w:lang w:eastAsia="lt-LT"/>
          <w14:ligatures w14:val="none"/>
        </w:rPr>
        <w:t xml:space="preserve"> direktoriaus, </w:t>
      </w:r>
      <w:r w:rsidRPr="001C5DF5">
        <w:rPr>
          <w:rFonts w:ascii="Times New Roman" w:eastAsia="Times New Roman" w:hAnsi="Times New Roman" w:cs="Times New Roman"/>
          <w:bCs/>
          <w:color w:val="000000"/>
          <w:kern w:val="0"/>
          <w:sz w:val="24"/>
          <w:szCs w:val="20"/>
          <w14:ligatures w14:val="none"/>
        </w:rPr>
        <w:t>Lopšelio-darželio</w:t>
      </w:r>
      <w:r w:rsidRPr="001C5DF5">
        <w:rPr>
          <w:rFonts w:ascii="Times New Roman" w:eastAsia="Lucida Sans Unicode" w:hAnsi="Times New Roman" w:cs="Times New Roman"/>
          <w:bCs/>
          <w:sz w:val="24"/>
          <w:szCs w:val="24"/>
          <w:lang w:eastAsia="lt-LT"/>
          <w14:ligatures w14:val="none"/>
        </w:rPr>
        <w:t xml:space="preserve"> tarybos iniciatyva. Nuostatus ir jų pakeitimus tvirtina Savivaldybės taryba</w:t>
      </w:r>
      <w:r w:rsidR="00D62BB0">
        <w:rPr>
          <w:rFonts w:ascii="Times New Roman" w:eastAsia="Lucida Sans Unicode" w:hAnsi="Times New Roman" w:cs="Times New Roman"/>
          <w:bCs/>
          <w:sz w:val="24"/>
          <w:szCs w:val="24"/>
          <w:lang w:eastAsia="lt-LT"/>
          <w14:ligatures w14:val="none"/>
        </w:rPr>
        <w:t xml:space="preserve"> </w:t>
      </w:r>
      <w:r w:rsidR="00D62BB0" w:rsidRPr="00D62BB0">
        <w:rPr>
          <w:rFonts w:ascii="Times New Roman" w:eastAsia="Lucida Sans Unicode" w:hAnsi="Times New Roman" w:cs="Times New Roman"/>
          <w:bCs/>
          <w:sz w:val="24"/>
          <w:szCs w:val="24"/>
          <w:lang w:eastAsia="lt-LT"/>
          <w14:ligatures w14:val="none"/>
        </w:rPr>
        <w:t>Mero teikimu</w:t>
      </w:r>
      <w:r w:rsidRPr="001C5DF5">
        <w:rPr>
          <w:rFonts w:ascii="Times New Roman" w:eastAsia="Lucida Sans Unicode" w:hAnsi="Times New Roman" w:cs="Times New Roman"/>
          <w:bCs/>
          <w:sz w:val="24"/>
          <w:szCs w:val="24"/>
          <w:lang w:eastAsia="lt-LT"/>
          <w14:ligatures w14:val="none"/>
        </w:rPr>
        <w:t>,</w:t>
      </w:r>
      <w:r w:rsidRPr="001C5DF5">
        <w:rPr>
          <w:rFonts w:ascii="Times New Roman" w:eastAsia="Calibri" w:hAnsi="Times New Roman" w:cs="Times New Roman"/>
          <w:bCs/>
          <w:kern w:val="0"/>
          <w:sz w:val="24"/>
          <w:szCs w:val="24"/>
          <w14:ligatures w14:val="none"/>
        </w:rPr>
        <w:t xml:space="preserve"> pritarus </w:t>
      </w:r>
      <w:r w:rsidRPr="001C5DF5">
        <w:rPr>
          <w:rFonts w:ascii="Times New Roman" w:eastAsia="Times New Roman" w:hAnsi="Times New Roman" w:cs="Times New Roman"/>
          <w:bCs/>
          <w:color w:val="000000"/>
          <w:kern w:val="0"/>
          <w:sz w:val="24"/>
          <w:szCs w:val="20"/>
          <w14:ligatures w14:val="none"/>
        </w:rPr>
        <w:t>Lopšelio-darželio</w:t>
      </w:r>
      <w:r w:rsidRPr="001C5DF5">
        <w:rPr>
          <w:rFonts w:ascii="Times New Roman" w:eastAsia="Lucida Sans Unicode" w:hAnsi="Times New Roman" w:cs="Times New Roman"/>
          <w:bCs/>
          <w:sz w:val="24"/>
          <w:szCs w:val="24"/>
          <w:lang w:eastAsia="lt-LT"/>
          <w14:ligatures w14:val="none"/>
        </w:rPr>
        <w:t xml:space="preserve"> </w:t>
      </w:r>
      <w:r w:rsidRPr="001C5DF5">
        <w:rPr>
          <w:rFonts w:ascii="Times New Roman" w:eastAsia="Calibri" w:hAnsi="Times New Roman" w:cs="Times New Roman"/>
          <w:bCs/>
          <w:kern w:val="0"/>
          <w:sz w:val="24"/>
          <w:szCs w:val="24"/>
          <w14:ligatures w14:val="none"/>
        </w:rPr>
        <w:t>tarybai.</w:t>
      </w:r>
    </w:p>
    <w:p w14:paraId="7DAE2558" w14:textId="02810FAE"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bCs/>
          <w:sz w:val="24"/>
          <w:szCs w:val="24"/>
          <w:lang w:eastAsia="lt-LT"/>
          <w14:ligatures w14:val="none"/>
        </w:rPr>
      </w:pPr>
      <w:r w:rsidRPr="001C5DF5">
        <w:rPr>
          <w:rFonts w:ascii="Times New Roman" w:eastAsia="Times New Roman" w:hAnsi="Times New Roman" w:cs="Times New Roman"/>
          <w:bCs/>
          <w:color w:val="000000"/>
          <w:kern w:val="0"/>
          <w:sz w:val="24"/>
          <w:szCs w:val="20"/>
          <w14:ligatures w14:val="none"/>
        </w:rPr>
        <w:t xml:space="preserve">51. </w:t>
      </w:r>
      <w:r w:rsidR="00F816A8">
        <w:rPr>
          <w:rFonts w:ascii="Times New Roman" w:eastAsia="Times New Roman" w:hAnsi="Times New Roman" w:cs="Times New Roman"/>
          <w:bCs/>
          <w:color w:val="000000"/>
          <w:kern w:val="0"/>
          <w:sz w:val="24"/>
          <w:szCs w:val="20"/>
          <w14:ligatures w14:val="none"/>
        </w:rPr>
        <w:t>N</w:t>
      </w:r>
      <w:r w:rsidRPr="001C5DF5">
        <w:rPr>
          <w:rFonts w:ascii="Times New Roman" w:eastAsia="Lucida Sans Unicode" w:hAnsi="Times New Roman" w:cs="Times New Roman"/>
          <w:bCs/>
          <w:sz w:val="24"/>
          <w:szCs w:val="24"/>
          <w:lang w:eastAsia="lt-LT"/>
          <w14:ligatures w14:val="none"/>
        </w:rPr>
        <w:t>uostatai įregistruojami teisės aktų nustatyta tvarka.</w:t>
      </w:r>
    </w:p>
    <w:p w14:paraId="1CDBA213" w14:textId="5AB8F4E6"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bCs/>
          <w:sz w:val="24"/>
          <w:szCs w:val="24"/>
          <w:lang w:eastAsia="lt-LT"/>
          <w14:ligatures w14:val="none"/>
        </w:rPr>
      </w:pPr>
      <w:r w:rsidRPr="001C5DF5">
        <w:rPr>
          <w:rFonts w:ascii="Times New Roman" w:eastAsia="Lucida Sans Unicode" w:hAnsi="Times New Roman" w:cs="Times New Roman"/>
          <w:bCs/>
          <w:sz w:val="24"/>
          <w:szCs w:val="24"/>
          <w:lang w:eastAsia="lt-LT"/>
          <w14:ligatures w14:val="none"/>
        </w:rPr>
        <w:t xml:space="preserve">52. </w:t>
      </w:r>
      <w:r w:rsidRPr="001C5DF5">
        <w:rPr>
          <w:rFonts w:ascii="Times New Roman" w:eastAsia="Times New Roman" w:hAnsi="Times New Roman" w:cs="Times New Roman"/>
          <w:bCs/>
          <w:color w:val="000000"/>
          <w:kern w:val="0"/>
          <w:sz w:val="24"/>
          <w:szCs w:val="20"/>
          <w14:ligatures w14:val="none"/>
        </w:rPr>
        <w:t>Lopšelis-darželis</w:t>
      </w:r>
      <w:r w:rsidRPr="001C5DF5">
        <w:rPr>
          <w:rFonts w:ascii="Times New Roman" w:eastAsia="Lucida Sans Unicode" w:hAnsi="Times New Roman" w:cs="Times New Roman"/>
          <w:bCs/>
          <w:sz w:val="24"/>
          <w:szCs w:val="24"/>
          <w:lang w:eastAsia="lt-LT"/>
          <w14:ligatures w14:val="none"/>
        </w:rPr>
        <w:t xml:space="preserve"> reorganizuojamas, likviduojamas ar pertvarkomas ar vykdoma vidaus struktūros pertvarka teisės aktų nustatyta tvarka.</w:t>
      </w:r>
    </w:p>
    <w:p w14:paraId="30E5652E" w14:textId="77777777" w:rsidR="001C5DF5" w:rsidRPr="001C5DF5" w:rsidRDefault="001C5DF5" w:rsidP="001C5DF5">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p>
    <w:p w14:paraId="6B676AFA" w14:textId="77777777" w:rsidR="001C5DF5" w:rsidRPr="001C5DF5" w:rsidRDefault="001C5DF5" w:rsidP="001C5DF5">
      <w:pPr>
        <w:widowControl w:val="0"/>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C5DF5">
        <w:rPr>
          <w:rFonts w:ascii="Times New Roman" w:eastAsia="Lucida Sans Unicode" w:hAnsi="Times New Roman" w:cs="Times New Roman"/>
          <w:b/>
          <w:bCs/>
          <w:sz w:val="24"/>
          <w:szCs w:val="24"/>
          <w:lang w:eastAsia="lt-LT"/>
          <w14:ligatures w14:val="none"/>
        </w:rPr>
        <w:t>______________</w:t>
      </w:r>
    </w:p>
    <w:sectPr w:rsidR="001C5DF5" w:rsidRPr="001C5DF5" w:rsidSect="005F50EE">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Lucida Sans Unicode">
    <w:panose1 w:val="020B0602030504020204"/>
    <w:charset w:val="BA"/>
    <w:family w:val="swiss"/>
    <w:pitch w:val="variable"/>
    <w:sig w:usb0="80000AFF" w:usb1="0000396B" w:usb2="00000000" w:usb3="00000000" w:csb0="000000B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multilevel"/>
    <w:tmpl w:val="C83A0496"/>
    <w:lvl w:ilvl="0">
      <w:start w:val="2"/>
      <w:numFmt w:val="upperRoman"/>
      <w:lvlText w:val="%1."/>
      <w:lvlJc w:val="left"/>
      <w:pPr>
        <w:tabs>
          <w:tab w:val="num" w:pos="720"/>
        </w:tabs>
        <w:ind w:left="720" w:hanging="360"/>
      </w:pPr>
      <w:rPr>
        <w:strik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1C"/>
    <w:multiLevelType w:val="multilevel"/>
    <w:tmpl w:val="AFC6D0DA"/>
    <w:lvl w:ilvl="0">
      <w:start w:val="6"/>
      <w:numFmt w:val="upperRoman"/>
      <w:lvlText w:val="%1."/>
      <w:lvlJc w:val="left"/>
      <w:pPr>
        <w:tabs>
          <w:tab w:val="num" w:pos="928"/>
        </w:tabs>
        <w:ind w:left="928" w:hanging="360"/>
      </w:pPr>
      <w:rPr>
        <w:strike/>
      </w:rPr>
    </w:lvl>
    <w:lvl w:ilvl="1">
      <w:start w:val="1"/>
      <w:numFmt w:val="decimal"/>
      <w:lvlText w:val="%2."/>
      <w:lvlJc w:val="left"/>
      <w:pPr>
        <w:tabs>
          <w:tab w:val="num" w:pos="1288"/>
        </w:tabs>
        <w:ind w:left="1288" w:hanging="360"/>
      </w:pPr>
    </w:lvl>
    <w:lvl w:ilvl="2">
      <w:start w:val="1"/>
      <w:numFmt w:val="decimal"/>
      <w:lvlText w:val="%3."/>
      <w:lvlJc w:val="left"/>
      <w:pPr>
        <w:tabs>
          <w:tab w:val="num" w:pos="1648"/>
        </w:tabs>
        <w:ind w:left="1648" w:hanging="360"/>
      </w:pPr>
    </w:lvl>
    <w:lvl w:ilvl="3">
      <w:start w:val="1"/>
      <w:numFmt w:val="decimal"/>
      <w:lvlText w:val="%4."/>
      <w:lvlJc w:val="left"/>
      <w:pPr>
        <w:tabs>
          <w:tab w:val="num" w:pos="2008"/>
        </w:tabs>
        <w:ind w:left="2008" w:hanging="360"/>
      </w:pPr>
    </w:lvl>
    <w:lvl w:ilvl="4">
      <w:start w:val="1"/>
      <w:numFmt w:val="decimal"/>
      <w:lvlText w:val="%5."/>
      <w:lvlJc w:val="left"/>
      <w:pPr>
        <w:tabs>
          <w:tab w:val="num" w:pos="2368"/>
        </w:tabs>
        <w:ind w:left="2368" w:hanging="360"/>
      </w:pPr>
    </w:lvl>
    <w:lvl w:ilvl="5">
      <w:start w:val="1"/>
      <w:numFmt w:val="decimal"/>
      <w:lvlText w:val="%6."/>
      <w:lvlJc w:val="left"/>
      <w:pPr>
        <w:tabs>
          <w:tab w:val="num" w:pos="2728"/>
        </w:tabs>
        <w:ind w:left="2728" w:hanging="360"/>
      </w:pPr>
    </w:lvl>
    <w:lvl w:ilvl="6">
      <w:start w:val="1"/>
      <w:numFmt w:val="decimal"/>
      <w:lvlText w:val="%7."/>
      <w:lvlJc w:val="left"/>
      <w:pPr>
        <w:tabs>
          <w:tab w:val="num" w:pos="3088"/>
        </w:tabs>
        <w:ind w:left="3088" w:hanging="360"/>
      </w:pPr>
    </w:lvl>
    <w:lvl w:ilvl="7">
      <w:start w:val="1"/>
      <w:numFmt w:val="decimal"/>
      <w:lvlText w:val="%8."/>
      <w:lvlJc w:val="left"/>
      <w:pPr>
        <w:tabs>
          <w:tab w:val="num" w:pos="3448"/>
        </w:tabs>
        <w:ind w:left="3448" w:hanging="360"/>
      </w:pPr>
    </w:lvl>
    <w:lvl w:ilvl="8">
      <w:start w:val="1"/>
      <w:numFmt w:val="decimal"/>
      <w:lvlText w:val="%9."/>
      <w:lvlJc w:val="left"/>
      <w:pPr>
        <w:tabs>
          <w:tab w:val="num" w:pos="3808"/>
        </w:tabs>
        <w:ind w:left="3808" w:hanging="360"/>
      </w:pPr>
    </w:lvl>
  </w:abstractNum>
  <w:abstractNum w:abstractNumId="2" w15:restartNumberingAfterBreak="0">
    <w:nsid w:val="1B315565"/>
    <w:multiLevelType w:val="hybridMultilevel"/>
    <w:tmpl w:val="138AF050"/>
    <w:lvl w:ilvl="0" w:tplc="59069A3A">
      <w:start w:val="1"/>
      <w:numFmt w:val="decimal"/>
      <w:lvlText w:val="%1."/>
      <w:lvlJc w:val="left"/>
      <w:pPr>
        <w:ind w:left="1636" w:hanging="360"/>
      </w:pPr>
      <w:rPr>
        <w:rFonts w:hint="default"/>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abstractNum w:abstractNumId="3" w15:restartNumberingAfterBreak="0">
    <w:nsid w:val="76711CDD"/>
    <w:multiLevelType w:val="hybridMultilevel"/>
    <w:tmpl w:val="4FE80AA4"/>
    <w:lvl w:ilvl="0" w:tplc="D6B8041E">
      <w:start w:val="1"/>
      <w:numFmt w:val="decimal"/>
      <w:lvlText w:val="%1."/>
      <w:lvlJc w:val="left"/>
      <w:pPr>
        <w:ind w:left="1636" w:hanging="360"/>
      </w:pPr>
      <w:rPr>
        <w:rFonts w:hint="default"/>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num w:numId="1" w16cid:durableId="1857305323">
    <w:abstractNumId w:val="3"/>
  </w:num>
  <w:num w:numId="2" w16cid:durableId="107553973">
    <w:abstractNumId w:val="2"/>
  </w:num>
  <w:num w:numId="3" w16cid:durableId="1708986270">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09320534">
    <w:abstractNumId w:val="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7D1"/>
    <w:rsid w:val="000025E0"/>
    <w:rsid w:val="00003962"/>
    <w:rsid w:val="00006555"/>
    <w:rsid w:val="00007938"/>
    <w:rsid w:val="00010C19"/>
    <w:rsid w:val="00010CE5"/>
    <w:rsid w:val="00013AC0"/>
    <w:rsid w:val="00015AE8"/>
    <w:rsid w:val="0002024A"/>
    <w:rsid w:val="00020A14"/>
    <w:rsid w:val="00020F36"/>
    <w:rsid w:val="00022C01"/>
    <w:rsid w:val="00024E79"/>
    <w:rsid w:val="0002506B"/>
    <w:rsid w:val="0003292D"/>
    <w:rsid w:val="00034295"/>
    <w:rsid w:val="00034C80"/>
    <w:rsid w:val="00036B40"/>
    <w:rsid w:val="00036BCC"/>
    <w:rsid w:val="000409E4"/>
    <w:rsid w:val="00042BA4"/>
    <w:rsid w:val="0004468E"/>
    <w:rsid w:val="00051FB9"/>
    <w:rsid w:val="0005299A"/>
    <w:rsid w:val="000568FC"/>
    <w:rsid w:val="00056EEA"/>
    <w:rsid w:val="00060548"/>
    <w:rsid w:val="00060B88"/>
    <w:rsid w:val="000617D6"/>
    <w:rsid w:val="000625D0"/>
    <w:rsid w:val="000652E4"/>
    <w:rsid w:val="00067588"/>
    <w:rsid w:val="00072D2B"/>
    <w:rsid w:val="000752EC"/>
    <w:rsid w:val="00075531"/>
    <w:rsid w:val="00087665"/>
    <w:rsid w:val="0009026C"/>
    <w:rsid w:val="00094BF7"/>
    <w:rsid w:val="00095183"/>
    <w:rsid w:val="000A043E"/>
    <w:rsid w:val="000B0CEC"/>
    <w:rsid w:val="000B5F55"/>
    <w:rsid w:val="000C1301"/>
    <w:rsid w:val="000C1CDD"/>
    <w:rsid w:val="000C2C28"/>
    <w:rsid w:val="000C2EF5"/>
    <w:rsid w:val="000C50D3"/>
    <w:rsid w:val="000C73FB"/>
    <w:rsid w:val="000D0F98"/>
    <w:rsid w:val="000D6255"/>
    <w:rsid w:val="000D72F8"/>
    <w:rsid w:val="000E112C"/>
    <w:rsid w:val="000E45CD"/>
    <w:rsid w:val="000E50DD"/>
    <w:rsid w:val="000E5F36"/>
    <w:rsid w:val="000E7589"/>
    <w:rsid w:val="000F0CDC"/>
    <w:rsid w:val="000F115F"/>
    <w:rsid w:val="000F6ADE"/>
    <w:rsid w:val="00102F2E"/>
    <w:rsid w:val="001068B3"/>
    <w:rsid w:val="001103F1"/>
    <w:rsid w:val="0011091F"/>
    <w:rsid w:val="001114E0"/>
    <w:rsid w:val="00111615"/>
    <w:rsid w:val="00116A0B"/>
    <w:rsid w:val="00117B14"/>
    <w:rsid w:val="001228DF"/>
    <w:rsid w:val="00126DC8"/>
    <w:rsid w:val="00127422"/>
    <w:rsid w:val="001357E2"/>
    <w:rsid w:val="001358EC"/>
    <w:rsid w:val="001368A3"/>
    <w:rsid w:val="00137958"/>
    <w:rsid w:val="00137AC3"/>
    <w:rsid w:val="00140842"/>
    <w:rsid w:val="001409C9"/>
    <w:rsid w:val="001453BB"/>
    <w:rsid w:val="001501F7"/>
    <w:rsid w:val="00150FA6"/>
    <w:rsid w:val="0015196E"/>
    <w:rsid w:val="00154CCF"/>
    <w:rsid w:val="001573F4"/>
    <w:rsid w:val="00157900"/>
    <w:rsid w:val="00164613"/>
    <w:rsid w:val="0016524F"/>
    <w:rsid w:val="0016736A"/>
    <w:rsid w:val="0017027F"/>
    <w:rsid w:val="00172F9F"/>
    <w:rsid w:val="00173465"/>
    <w:rsid w:val="00176CD3"/>
    <w:rsid w:val="00180B76"/>
    <w:rsid w:val="00183EEE"/>
    <w:rsid w:val="001874C4"/>
    <w:rsid w:val="0019104D"/>
    <w:rsid w:val="001916A4"/>
    <w:rsid w:val="00197405"/>
    <w:rsid w:val="001A1318"/>
    <w:rsid w:val="001A4AED"/>
    <w:rsid w:val="001A5423"/>
    <w:rsid w:val="001A6F1E"/>
    <w:rsid w:val="001B30A6"/>
    <w:rsid w:val="001B4253"/>
    <w:rsid w:val="001B46BC"/>
    <w:rsid w:val="001B7F13"/>
    <w:rsid w:val="001C41AA"/>
    <w:rsid w:val="001C5DF5"/>
    <w:rsid w:val="001D126B"/>
    <w:rsid w:val="001D50F3"/>
    <w:rsid w:val="001D591C"/>
    <w:rsid w:val="001D5D3B"/>
    <w:rsid w:val="001D5D9E"/>
    <w:rsid w:val="001E2DDB"/>
    <w:rsid w:val="001E5F61"/>
    <w:rsid w:val="001E7CC9"/>
    <w:rsid w:val="001F22B1"/>
    <w:rsid w:val="001F2B9D"/>
    <w:rsid w:val="001F451B"/>
    <w:rsid w:val="00202704"/>
    <w:rsid w:val="00204374"/>
    <w:rsid w:val="00205174"/>
    <w:rsid w:val="00206AAB"/>
    <w:rsid w:val="00210647"/>
    <w:rsid w:val="00210C50"/>
    <w:rsid w:val="00211C30"/>
    <w:rsid w:val="00215AAB"/>
    <w:rsid w:val="00216247"/>
    <w:rsid w:val="002205A4"/>
    <w:rsid w:val="00222E67"/>
    <w:rsid w:val="00230198"/>
    <w:rsid w:val="00230444"/>
    <w:rsid w:val="00231E0B"/>
    <w:rsid w:val="00237FA1"/>
    <w:rsid w:val="0024047A"/>
    <w:rsid w:val="00240D99"/>
    <w:rsid w:val="0024153B"/>
    <w:rsid w:val="00247AE8"/>
    <w:rsid w:val="00250BFD"/>
    <w:rsid w:val="0025122D"/>
    <w:rsid w:val="00252125"/>
    <w:rsid w:val="00252152"/>
    <w:rsid w:val="00252BF7"/>
    <w:rsid w:val="00257CEB"/>
    <w:rsid w:val="00263812"/>
    <w:rsid w:val="00263A90"/>
    <w:rsid w:val="00263EAD"/>
    <w:rsid w:val="00264956"/>
    <w:rsid w:val="002707C8"/>
    <w:rsid w:val="00270C36"/>
    <w:rsid w:val="00272D98"/>
    <w:rsid w:val="00276549"/>
    <w:rsid w:val="0027690D"/>
    <w:rsid w:val="002776B2"/>
    <w:rsid w:val="00282380"/>
    <w:rsid w:val="0029034B"/>
    <w:rsid w:val="00290D51"/>
    <w:rsid w:val="0029365A"/>
    <w:rsid w:val="002941B7"/>
    <w:rsid w:val="002A0633"/>
    <w:rsid w:val="002A4423"/>
    <w:rsid w:val="002A4CE4"/>
    <w:rsid w:val="002A5AE4"/>
    <w:rsid w:val="002A64A5"/>
    <w:rsid w:val="002B4454"/>
    <w:rsid w:val="002B74B2"/>
    <w:rsid w:val="002B7589"/>
    <w:rsid w:val="002B7D4B"/>
    <w:rsid w:val="002D0B94"/>
    <w:rsid w:val="002D1337"/>
    <w:rsid w:val="002D4F11"/>
    <w:rsid w:val="002D5B61"/>
    <w:rsid w:val="002D6884"/>
    <w:rsid w:val="002D6EB0"/>
    <w:rsid w:val="002D7706"/>
    <w:rsid w:val="002E4DEC"/>
    <w:rsid w:val="002E5DA3"/>
    <w:rsid w:val="002E6548"/>
    <w:rsid w:val="002F2599"/>
    <w:rsid w:val="002F4506"/>
    <w:rsid w:val="002F54DA"/>
    <w:rsid w:val="00307F92"/>
    <w:rsid w:val="0031030F"/>
    <w:rsid w:val="00313C4E"/>
    <w:rsid w:val="00314FA4"/>
    <w:rsid w:val="00316B78"/>
    <w:rsid w:val="003177E5"/>
    <w:rsid w:val="0032035F"/>
    <w:rsid w:val="00321060"/>
    <w:rsid w:val="0032463E"/>
    <w:rsid w:val="00324D99"/>
    <w:rsid w:val="003250B3"/>
    <w:rsid w:val="003273D3"/>
    <w:rsid w:val="00327C37"/>
    <w:rsid w:val="00331700"/>
    <w:rsid w:val="00332831"/>
    <w:rsid w:val="00340065"/>
    <w:rsid w:val="00343DE3"/>
    <w:rsid w:val="00347358"/>
    <w:rsid w:val="003505CE"/>
    <w:rsid w:val="003513A0"/>
    <w:rsid w:val="00351506"/>
    <w:rsid w:val="0035225F"/>
    <w:rsid w:val="003541D6"/>
    <w:rsid w:val="00356E33"/>
    <w:rsid w:val="0036191F"/>
    <w:rsid w:val="00361C1A"/>
    <w:rsid w:val="00362897"/>
    <w:rsid w:val="00364A85"/>
    <w:rsid w:val="00364E02"/>
    <w:rsid w:val="00365787"/>
    <w:rsid w:val="00370655"/>
    <w:rsid w:val="003713B3"/>
    <w:rsid w:val="0037199A"/>
    <w:rsid w:val="00372D6C"/>
    <w:rsid w:val="00375758"/>
    <w:rsid w:val="00380FED"/>
    <w:rsid w:val="00381E1B"/>
    <w:rsid w:val="00382E2C"/>
    <w:rsid w:val="00383C5D"/>
    <w:rsid w:val="003851A3"/>
    <w:rsid w:val="00392933"/>
    <w:rsid w:val="00393013"/>
    <w:rsid w:val="003957C1"/>
    <w:rsid w:val="0039791F"/>
    <w:rsid w:val="003A1E27"/>
    <w:rsid w:val="003A4249"/>
    <w:rsid w:val="003A5A34"/>
    <w:rsid w:val="003A7DFB"/>
    <w:rsid w:val="003B21E8"/>
    <w:rsid w:val="003B7344"/>
    <w:rsid w:val="003C10F2"/>
    <w:rsid w:val="003C2731"/>
    <w:rsid w:val="003C76C7"/>
    <w:rsid w:val="003D14C3"/>
    <w:rsid w:val="003D1D9E"/>
    <w:rsid w:val="003D545C"/>
    <w:rsid w:val="003D65BD"/>
    <w:rsid w:val="003D7165"/>
    <w:rsid w:val="003D7447"/>
    <w:rsid w:val="003E2A86"/>
    <w:rsid w:val="003E4850"/>
    <w:rsid w:val="003E574D"/>
    <w:rsid w:val="003E6023"/>
    <w:rsid w:val="003E7608"/>
    <w:rsid w:val="003F05FB"/>
    <w:rsid w:val="003F3D11"/>
    <w:rsid w:val="003F4DF1"/>
    <w:rsid w:val="003F69AE"/>
    <w:rsid w:val="003F7023"/>
    <w:rsid w:val="003F7BAE"/>
    <w:rsid w:val="0040022D"/>
    <w:rsid w:val="00405B84"/>
    <w:rsid w:val="00405D80"/>
    <w:rsid w:val="004116CC"/>
    <w:rsid w:val="00411EFC"/>
    <w:rsid w:val="004139B3"/>
    <w:rsid w:val="00413B30"/>
    <w:rsid w:val="004160CA"/>
    <w:rsid w:val="004179F0"/>
    <w:rsid w:val="004224FD"/>
    <w:rsid w:val="00423094"/>
    <w:rsid w:val="00426673"/>
    <w:rsid w:val="00426B00"/>
    <w:rsid w:val="0043106B"/>
    <w:rsid w:val="00432142"/>
    <w:rsid w:val="00432F95"/>
    <w:rsid w:val="004416EB"/>
    <w:rsid w:val="004427D1"/>
    <w:rsid w:val="00443069"/>
    <w:rsid w:val="00443CB2"/>
    <w:rsid w:val="00445069"/>
    <w:rsid w:val="004469B8"/>
    <w:rsid w:val="00454F58"/>
    <w:rsid w:val="00457CAD"/>
    <w:rsid w:val="00457D9B"/>
    <w:rsid w:val="00461CCC"/>
    <w:rsid w:val="004621E5"/>
    <w:rsid w:val="00465B8A"/>
    <w:rsid w:val="00466A9A"/>
    <w:rsid w:val="00474E64"/>
    <w:rsid w:val="00476529"/>
    <w:rsid w:val="004809FE"/>
    <w:rsid w:val="00480F44"/>
    <w:rsid w:val="00483F59"/>
    <w:rsid w:val="004926E2"/>
    <w:rsid w:val="00493E86"/>
    <w:rsid w:val="00495D47"/>
    <w:rsid w:val="004967EB"/>
    <w:rsid w:val="004A162D"/>
    <w:rsid w:val="004A21D1"/>
    <w:rsid w:val="004A385A"/>
    <w:rsid w:val="004A5CB7"/>
    <w:rsid w:val="004A5D05"/>
    <w:rsid w:val="004B1A47"/>
    <w:rsid w:val="004B20D2"/>
    <w:rsid w:val="004B3CB1"/>
    <w:rsid w:val="004B4349"/>
    <w:rsid w:val="004B5032"/>
    <w:rsid w:val="004B62F3"/>
    <w:rsid w:val="004C2BCF"/>
    <w:rsid w:val="004C3EB4"/>
    <w:rsid w:val="004C4E09"/>
    <w:rsid w:val="004C4FF9"/>
    <w:rsid w:val="004C72C9"/>
    <w:rsid w:val="004E3053"/>
    <w:rsid w:val="004E516D"/>
    <w:rsid w:val="004E788D"/>
    <w:rsid w:val="004F05F8"/>
    <w:rsid w:val="004F083B"/>
    <w:rsid w:val="004F1041"/>
    <w:rsid w:val="004F59E7"/>
    <w:rsid w:val="004F6475"/>
    <w:rsid w:val="00501E5B"/>
    <w:rsid w:val="00501FE0"/>
    <w:rsid w:val="00502C2F"/>
    <w:rsid w:val="00504766"/>
    <w:rsid w:val="005059EF"/>
    <w:rsid w:val="005075F4"/>
    <w:rsid w:val="00510F1F"/>
    <w:rsid w:val="0051325C"/>
    <w:rsid w:val="00517981"/>
    <w:rsid w:val="00517D01"/>
    <w:rsid w:val="00521ACB"/>
    <w:rsid w:val="005239E5"/>
    <w:rsid w:val="00523A7E"/>
    <w:rsid w:val="00526050"/>
    <w:rsid w:val="005315D0"/>
    <w:rsid w:val="00535850"/>
    <w:rsid w:val="00537F3B"/>
    <w:rsid w:val="00537F72"/>
    <w:rsid w:val="0054369B"/>
    <w:rsid w:val="00544555"/>
    <w:rsid w:val="005447FD"/>
    <w:rsid w:val="00544D15"/>
    <w:rsid w:val="005455AB"/>
    <w:rsid w:val="005502FB"/>
    <w:rsid w:val="005520B3"/>
    <w:rsid w:val="00553112"/>
    <w:rsid w:val="0055333E"/>
    <w:rsid w:val="005546CF"/>
    <w:rsid w:val="00561CEE"/>
    <w:rsid w:val="0056242C"/>
    <w:rsid w:val="00562AB3"/>
    <w:rsid w:val="00565534"/>
    <w:rsid w:val="00567FA6"/>
    <w:rsid w:val="005734BA"/>
    <w:rsid w:val="00574470"/>
    <w:rsid w:val="00575EA1"/>
    <w:rsid w:val="00577166"/>
    <w:rsid w:val="005811BC"/>
    <w:rsid w:val="005821BA"/>
    <w:rsid w:val="00582300"/>
    <w:rsid w:val="00582D86"/>
    <w:rsid w:val="00585548"/>
    <w:rsid w:val="0059391D"/>
    <w:rsid w:val="0059640C"/>
    <w:rsid w:val="00597480"/>
    <w:rsid w:val="005A4CC7"/>
    <w:rsid w:val="005A5A3C"/>
    <w:rsid w:val="005A6068"/>
    <w:rsid w:val="005B07FF"/>
    <w:rsid w:val="005B6275"/>
    <w:rsid w:val="005C0D56"/>
    <w:rsid w:val="005C75E9"/>
    <w:rsid w:val="005C7875"/>
    <w:rsid w:val="005D09F5"/>
    <w:rsid w:val="005D3C9F"/>
    <w:rsid w:val="005E2FCA"/>
    <w:rsid w:val="005E336A"/>
    <w:rsid w:val="005E4A7B"/>
    <w:rsid w:val="005E4D09"/>
    <w:rsid w:val="005F0425"/>
    <w:rsid w:val="005F1ABF"/>
    <w:rsid w:val="005F1B13"/>
    <w:rsid w:val="005F374D"/>
    <w:rsid w:val="005F4581"/>
    <w:rsid w:val="005F50EE"/>
    <w:rsid w:val="00600D0D"/>
    <w:rsid w:val="00601DE6"/>
    <w:rsid w:val="00601F7D"/>
    <w:rsid w:val="006020F9"/>
    <w:rsid w:val="006025FF"/>
    <w:rsid w:val="006026B7"/>
    <w:rsid w:val="00602880"/>
    <w:rsid w:val="0061472F"/>
    <w:rsid w:val="006155E7"/>
    <w:rsid w:val="00617DA3"/>
    <w:rsid w:val="006203DB"/>
    <w:rsid w:val="0062058B"/>
    <w:rsid w:val="00621441"/>
    <w:rsid w:val="00632719"/>
    <w:rsid w:val="0063426A"/>
    <w:rsid w:val="006361AA"/>
    <w:rsid w:val="006400E2"/>
    <w:rsid w:val="00644339"/>
    <w:rsid w:val="00644351"/>
    <w:rsid w:val="006466FF"/>
    <w:rsid w:val="00650801"/>
    <w:rsid w:val="00653501"/>
    <w:rsid w:val="0065404A"/>
    <w:rsid w:val="00656FA3"/>
    <w:rsid w:val="006574F8"/>
    <w:rsid w:val="0065758D"/>
    <w:rsid w:val="006575B8"/>
    <w:rsid w:val="00657D8D"/>
    <w:rsid w:val="0066186D"/>
    <w:rsid w:val="00663363"/>
    <w:rsid w:val="00665F1A"/>
    <w:rsid w:val="006805C7"/>
    <w:rsid w:val="00680CCF"/>
    <w:rsid w:val="00692E91"/>
    <w:rsid w:val="006941B4"/>
    <w:rsid w:val="0069582F"/>
    <w:rsid w:val="00695E20"/>
    <w:rsid w:val="006972AD"/>
    <w:rsid w:val="006A04BF"/>
    <w:rsid w:val="006A360C"/>
    <w:rsid w:val="006A467A"/>
    <w:rsid w:val="006B1000"/>
    <w:rsid w:val="006B6B03"/>
    <w:rsid w:val="006C08F2"/>
    <w:rsid w:val="006C1212"/>
    <w:rsid w:val="006C12CE"/>
    <w:rsid w:val="006C23E1"/>
    <w:rsid w:val="006C563A"/>
    <w:rsid w:val="006C5B89"/>
    <w:rsid w:val="006C61BF"/>
    <w:rsid w:val="006C7BFD"/>
    <w:rsid w:val="006C7F4B"/>
    <w:rsid w:val="006D08F6"/>
    <w:rsid w:val="006D0A86"/>
    <w:rsid w:val="006D0FA2"/>
    <w:rsid w:val="006D6915"/>
    <w:rsid w:val="006E0E25"/>
    <w:rsid w:val="006E21EF"/>
    <w:rsid w:val="006E26C5"/>
    <w:rsid w:val="006E38DB"/>
    <w:rsid w:val="006E3968"/>
    <w:rsid w:val="006E7782"/>
    <w:rsid w:val="006F01C5"/>
    <w:rsid w:val="006F044A"/>
    <w:rsid w:val="006F07DD"/>
    <w:rsid w:val="0070023C"/>
    <w:rsid w:val="00700D90"/>
    <w:rsid w:val="00705399"/>
    <w:rsid w:val="00707FFE"/>
    <w:rsid w:val="007114B0"/>
    <w:rsid w:val="00715D0B"/>
    <w:rsid w:val="0071637E"/>
    <w:rsid w:val="00720678"/>
    <w:rsid w:val="00725C19"/>
    <w:rsid w:val="0073393D"/>
    <w:rsid w:val="00734C9D"/>
    <w:rsid w:val="0073543A"/>
    <w:rsid w:val="0073670D"/>
    <w:rsid w:val="00740890"/>
    <w:rsid w:val="00744A7F"/>
    <w:rsid w:val="00746616"/>
    <w:rsid w:val="00747AC6"/>
    <w:rsid w:val="00751861"/>
    <w:rsid w:val="00760FE4"/>
    <w:rsid w:val="0076454A"/>
    <w:rsid w:val="0076613A"/>
    <w:rsid w:val="00766B04"/>
    <w:rsid w:val="00771BF5"/>
    <w:rsid w:val="0077251F"/>
    <w:rsid w:val="0077641C"/>
    <w:rsid w:val="00781480"/>
    <w:rsid w:val="00781655"/>
    <w:rsid w:val="00783AAA"/>
    <w:rsid w:val="00783D7B"/>
    <w:rsid w:val="00784C19"/>
    <w:rsid w:val="00785D0D"/>
    <w:rsid w:val="00785EC2"/>
    <w:rsid w:val="00791E27"/>
    <w:rsid w:val="00793458"/>
    <w:rsid w:val="00793763"/>
    <w:rsid w:val="007956AD"/>
    <w:rsid w:val="00795A60"/>
    <w:rsid w:val="00796DB1"/>
    <w:rsid w:val="007A0706"/>
    <w:rsid w:val="007A1291"/>
    <w:rsid w:val="007A2DCF"/>
    <w:rsid w:val="007B24C2"/>
    <w:rsid w:val="007B302E"/>
    <w:rsid w:val="007C21AC"/>
    <w:rsid w:val="007C39C5"/>
    <w:rsid w:val="007C4B09"/>
    <w:rsid w:val="007C7A1B"/>
    <w:rsid w:val="007D2337"/>
    <w:rsid w:val="007D32EF"/>
    <w:rsid w:val="007D6128"/>
    <w:rsid w:val="007D6F2F"/>
    <w:rsid w:val="007E7242"/>
    <w:rsid w:val="007F0B3F"/>
    <w:rsid w:val="007F19F0"/>
    <w:rsid w:val="007F320F"/>
    <w:rsid w:val="008014EF"/>
    <w:rsid w:val="008025D5"/>
    <w:rsid w:val="00803D97"/>
    <w:rsid w:val="00806A57"/>
    <w:rsid w:val="00806B48"/>
    <w:rsid w:val="00810A08"/>
    <w:rsid w:val="00811939"/>
    <w:rsid w:val="00814481"/>
    <w:rsid w:val="00815B42"/>
    <w:rsid w:val="00835F7A"/>
    <w:rsid w:val="0083632E"/>
    <w:rsid w:val="00837C4C"/>
    <w:rsid w:val="0084274A"/>
    <w:rsid w:val="0085252A"/>
    <w:rsid w:val="008530F2"/>
    <w:rsid w:val="008530F4"/>
    <w:rsid w:val="0086051B"/>
    <w:rsid w:val="00860BCF"/>
    <w:rsid w:val="00862BDA"/>
    <w:rsid w:val="00863C00"/>
    <w:rsid w:val="00863CA5"/>
    <w:rsid w:val="0086523D"/>
    <w:rsid w:val="00867C1C"/>
    <w:rsid w:val="00872DC5"/>
    <w:rsid w:val="00877536"/>
    <w:rsid w:val="00884145"/>
    <w:rsid w:val="008850A3"/>
    <w:rsid w:val="008869D5"/>
    <w:rsid w:val="00886D72"/>
    <w:rsid w:val="0088760D"/>
    <w:rsid w:val="008937AB"/>
    <w:rsid w:val="00893DD5"/>
    <w:rsid w:val="00895CB6"/>
    <w:rsid w:val="008A121D"/>
    <w:rsid w:val="008A3141"/>
    <w:rsid w:val="008A40BF"/>
    <w:rsid w:val="008A57C4"/>
    <w:rsid w:val="008A6215"/>
    <w:rsid w:val="008A6393"/>
    <w:rsid w:val="008B001E"/>
    <w:rsid w:val="008B0816"/>
    <w:rsid w:val="008B10D1"/>
    <w:rsid w:val="008B1D39"/>
    <w:rsid w:val="008B2570"/>
    <w:rsid w:val="008B4B5C"/>
    <w:rsid w:val="008C1737"/>
    <w:rsid w:val="008C2BFB"/>
    <w:rsid w:val="008C40BF"/>
    <w:rsid w:val="008C4FB9"/>
    <w:rsid w:val="008C5FF5"/>
    <w:rsid w:val="008D02F9"/>
    <w:rsid w:val="008D2D2F"/>
    <w:rsid w:val="008D3804"/>
    <w:rsid w:val="008D398B"/>
    <w:rsid w:val="008D54CC"/>
    <w:rsid w:val="008D6C6B"/>
    <w:rsid w:val="008E3162"/>
    <w:rsid w:val="008E3D1A"/>
    <w:rsid w:val="008E48AA"/>
    <w:rsid w:val="008E4A16"/>
    <w:rsid w:val="008E51DF"/>
    <w:rsid w:val="008F67E5"/>
    <w:rsid w:val="00901B2E"/>
    <w:rsid w:val="0090222E"/>
    <w:rsid w:val="009027C3"/>
    <w:rsid w:val="00905FFA"/>
    <w:rsid w:val="00906BDE"/>
    <w:rsid w:val="00911F57"/>
    <w:rsid w:val="00912F68"/>
    <w:rsid w:val="0091412B"/>
    <w:rsid w:val="0091437B"/>
    <w:rsid w:val="00917964"/>
    <w:rsid w:val="009201F6"/>
    <w:rsid w:val="00920B38"/>
    <w:rsid w:val="00924766"/>
    <w:rsid w:val="00924E96"/>
    <w:rsid w:val="009260A4"/>
    <w:rsid w:val="009272BB"/>
    <w:rsid w:val="009278C5"/>
    <w:rsid w:val="00933228"/>
    <w:rsid w:val="0093644B"/>
    <w:rsid w:val="00943F3C"/>
    <w:rsid w:val="00950724"/>
    <w:rsid w:val="009509FF"/>
    <w:rsid w:val="00965945"/>
    <w:rsid w:val="00967D67"/>
    <w:rsid w:val="00980F66"/>
    <w:rsid w:val="00981990"/>
    <w:rsid w:val="0098211D"/>
    <w:rsid w:val="009857DE"/>
    <w:rsid w:val="00986743"/>
    <w:rsid w:val="009923EA"/>
    <w:rsid w:val="009926AD"/>
    <w:rsid w:val="00992A6F"/>
    <w:rsid w:val="009952D9"/>
    <w:rsid w:val="00995C06"/>
    <w:rsid w:val="00996152"/>
    <w:rsid w:val="0099675C"/>
    <w:rsid w:val="009A0700"/>
    <w:rsid w:val="009A0E34"/>
    <w:rsid w:val="009A0F26"/>
    <w:rsid w:val="009A1C37"/>
    <w:rsid w:val="009A22E5"/>
    <w:rsid w:val="009B2EF3"/>
    <w:rsid w:val="009B50C6"/>
    <w:rsid w:val="009C038E"/>
    <w:rsid w:val="009C49A7"/>
    <w:rsid w:val="009C52A7"/>
    <w:rsid w:val="009E49FB"/>
    <w:rsid w:val="009E69EE"/>
    <w:rsid w:val="009E74D1"/>
    <w:rsid w:val="009F0989"/>
    <w:rsid w:val="009F1B77"/>
    <w:rsid w:val="009F2104"/>
    <w:rsid w:val="009F4F26"/>
    <w:rsid w:val="009F5852"/>
    <w:rsid w:val="009F596C"/>
    <w:rsid w:val="009F7DFE"/>
    <w:rsid w:val="00A04D95"/>
    <w:rsid w:val="00A053A5"/>
    <w:rsid w:val="00A14B08"/>
    <w:rsid w:val="00A1692B"/>
    <w:rsid w:val="00A20D48"/>
    <w:rsid w:val="00A212C9"/>
    <w:rsid w:val="00A2174D"/>
    <w:rsid w:val="00A247E9"/>
    <w:rsid w:val="00A25A2F"/>
    <w:rsid w:val="00A30F4A"/>
    <w:rsid w:val="00A359B1"/>
    <w:rsid w:val="00A36E6B"/>
    <w:rsid w:val="00A3758A"/>
    <w:rsid w:val="00A44C8A"/>
    <w:rsid w:val="00A51C4E"/>
    <w:rsid w:val="00A52065"/>
    <w:rsid w:val="00A55BEB"/>
    <w:rsid w:val="00A615F7"/>
    <w:rsid w:val="00A64192"/>
    <w:rsid w:val="00A650E1"/>
    <w:rsid w:val="00A65398"/>
    <w:rsid w:val="00A70528"/>
    <w:rsid w:val="00A74550"/>
    <w:rsid w:val="00A75303"/>
    <w:rsid w:val="00A7731D"/>
    <w:rsid w:val="00A77930"/>
    <w:rsid w:val="00A80142"/>
    <w:rsid w:val="00A86314"/>
    <w:rsid w:val="00A94F68"/>
    <w:rsid w:val="00A975A0"/>
    <w:rsid w:val="00AA072D"/>
    <w:rsid w:val="00AA0F4D"/>
    <w:rsid w:val="00AA1023"/>
    <w:rsid w:val="00AA12B4"/>
    <w:rsid w:val="00AA1AEB"/>
    <w:rsid w:val="00AA4CB6"/>
    <w:rsid w:val="00AA6A0E"/>
    <w:rsid w:val="00AB07A4"/>
    <w:rsid w:val="00AB0E8F"/>
    <w:rsid w:val="00AB6751"/>
    <w:rsid w:val="00AC232B"/>
    <w:rsid w:val="00AC30C0"/>
    <w:rsid w:val="00AC38F8"/>
    <w:rsid w:val="00AD1BDB"/>
    <w:rsid w:val="00AD354E"/>
    <w:rsid w:val="00AD4AE8"/>
    <w:rsid w:val="00AD4B8F"/>
    <w:rsid w:val="00AD65E5"/>
    <w:rsid w:val="00AE12BB"/>
    <w:rsid w:val="00AE15F7"/>
    <w:rsid w:val="00AE4170"/>
    <w:rsid w:val="00AE6B2F"/>
    <w:rsid w:val="00AF2F10"/>
    <w:rsid w:val="00AF4330"/>
    <w:rsid w:val="00B004E8"/>
    <w:rsid w:val="00B0087A"/>
    <w:rsid w:val="00B019D3"/>
    <w:rsid w:val="00B063A1"/>
    <w:rsid w:val="00B069DB"/>
    <w:rsid w:val="00B1218C"/>
    <w:rsid w:val="00B12D07"/>
    <w:rsid w:val="00B14BA1"/>
    <w:rsid w:val="00B223F3"/>
    <w:rsid w:val="00B27536"/>
    <w:rsid w:val="00B311F7"/>
    <w:rsid w:val="00B311FE"/>
    <w:rsid w:val="00B446C3"/>
    <w:rsid w:val="00B470F1"/>
    <w:rsid w:val="00B53660"/>
    <w:rsid w:val="00B56343"/>
    <w:rsid w:val="00B614C1"/>
    <w:rsid w:val="00B6196D"/>
    <w:rsid w:val="00B61AB2"/>
    <w:rsid w:val="00B639BC"/>
    <w:rsid w:val="00B72AFD"/>
    <w:rsid w:val="00B72FB5"/>
    <w:rsid w:val="00B74EB4"/>
    <w:rsid w:val="00B75798"/>
    <w:rsid w:val="00B767FE"/>
    <w:rsid w:val="00B773AB"/>
    <w:rsid w:val="00B809C5"/>
    <w:rsid w:val="00B80CC7"/>
    <w:rsid w:val="00B821D0"/>
    <w:rsid w:val="00B82A92"/>
    <w:rsid w:val="00B84D39"/>
    <w:rsid w:val="00B94C1A"/>
    <w:rsid w:val="00B9562A"/>
    <w:rsid w:val="00B96ADB"/>
    <w:rsid w:val="00B9786E"/>
    <w:rsid w:val="00BA0A97"/>
    <w:rsid w:val="00BA4484"/>
    <w:rsid w:val="00BB167C"/>
    <w:rsid w:val="00BB2101"/>
    <w:rsid w:val="00BB2A1A"/>
    <w:rsid w:val="00BB46FF"/>
    <w:rsid w:val="00BB7F11"/>
    <w:rsid w:val="00BC0E08"/>
    <w:rsid w:val="00BC31D6"/>
    <w:rsid w:val="00BC42ED"/>
    <w:rsid w:val="00BC4C3C"/>
    <w:rsid w:val="00BC72BC"/>
    <w:rsid w:val="00BD0A90"/>
    <w:rsid w:val="00BD1BFF"/>
    <w:rsid w:val="00BD2E06"/>
    <w:rsid w:val="00BE762A"/>
    <w:rsid w:val="00BF0645"/>
    <w:rsid w:val="00BF4D80"/>
    <w:rsid w:val="00C0008D"/>
    <w:rsid w:val="00C00D7A"/>
    <w:rsid w:val="00C0278D"/>
    <w:rsid w:val="00C0325C"/>
    <w:rsid w:val="00C06119"/>
    <w:rsid w:val="00C11F5C"/>
    <w:rsid w:val="00C12B42"/>
    <w:rsid w:val="00C144F0"/>
    <w:rsid w:val="00C1515A"/>
    <w:rsid w:val="00C15CFD"/>
    <w:rsid w:val="00C1750E"/>
    <w:rsid w:val="00C17FFE"/>
    <w:rsid w:val="00C35AEE"/>
    <w:rsid w:val="00C42E7E"/>
    <w:rsid w:val="00C43B90"/>
    <w:rsid w:val="00C4420D"/>
    <w:rsid w:val="00C45074"/>
    <w:rsid w:val="00C45419"/>
    <w:rsid w:val="00C456C6"/>
    <w:rsid w:val="00C479CE"/>
    <w:rsid w:val="00C47B39"/>
    <w:rsid w:val="00C511DD"/>
    <w:rsid w:val="00C54328"/>
    <w:rsid w:val="00C568B7"/>
    <w:rsid w:val="00C57220"/>
    <w:rsid w:val="00C572D8"/>
    <w:rsid w:val="00C71661"/>
    <w:rsid w:val="00C72FDB"/>
    <w:rsid w:val="00C76462"/>
    <w:rsid w:val="00C77C56"/>
    <w:rsid w:val="00C80BED"/>
    <w:rsid w:val="00C80D22"/>
    <w:rsid w:val="00C8740D"/>
    <w:rsid w:val="00C87BD2"/>
    <w:rsid w:val="00C91B4B"/>
    <w:rsid w:val="00C93254"/>
    <w:rsid w:val="00C9488D"/>
    <w:rsid w:val="00C96DC5"/>
    <w:rsid w:val="00CA0FC0"/>
    <w:rsid w:val="00CA20A4"/>
    <w:rsid w:val="00CB2E07"/>
    <w:rsid w:val="00CB6476"/>
    <w:rsid w:val="00CB728E"/>
    <w:rsid w:val="00CB731A"/>
    <w:rsid w:val="00CC10D5"/>
    <w:rsid w:val="00CC4C97"/>
    <w:rsid w:val="00CD18EA"/>
    <w:rsid w:val="00CD1C24"/>
    <w:rsid w:val="00CD69F1"/>
    <w:rsid w:val="00CD721E"/>
    <w:rsid w:val="00CE0492"/>
    <w:rsid w:val="00CE30EB"/>
    <w:rsid w:val="00CE3E57"/>
    <w:rsid w:val="00CF3B6A"/>
    <w:rsid w:val="00D024A0"/>
    <w:rsid w:val="00D03C21"/>
    <w:rsid w:val="00D04193"/>
    <w:rsid w:val="00D0556F"/>
    <w:rsid w:val="00D066AE"/>
    <w:rsid w:val="00D113CF"/>
    <w:rsid w:val="00D1422C"/>
    <w:rsid w:val="00D153E4"/>
    <w:rsid w:val="00D16C9F"/>
    <w:rsid w:val="00D23D8D"/>
    <w:rsid w:val="00D2507D"/>
    <w:rsid w:val="00D30B49"/>
    <w:rsid w:val="00D325BA"/>
    <w:rsid w:val="00D40805"/>
    <w:rsid w:val="00D44FCA"/>
    <w:rsid w:val="00D453CC"/>
    <w:rsid w:val="00D50B9B"/>
    <w:rsid w:val="00D531A1"/>
    <w:rsid w:val="00D62BB0"/>
    <w:rsid w:val="00D64961"/>
    <w:rsid w:val="00D65B14"/>
    <w:rsid w:val="00D66511"/>
    <w:rsid w:val="00D70C33"/>
    <w:rsid w:val="00D74136"/>
    <w:rsid w:val="00D8311C"/>
    <w:rsid w:val="00D85438"/>
    <w:rsid w:val="00D906AD"/>
    <w:rsid w:val="00D91A4D"/>
    <w:rsid w:val="00D92BC7"/>
    <w:rsid w:val="00D96FCA"/>
    <w:rsid w:val="00DA4EF3"/>
    <w:rsid w:val="00DB0BC5"/>
    <w:rsid w:val="00DB1D5A"/>
    <w:rsid w:val="00DB2384"/>
    <w:rsid w:val="00DB3360"/>
    <w:rsid w:val="00DB4527"/>
    <w:rsid w:val="00DB5C43"/>
    <w:rsid w:val="00DC1A76"/>
    <w:rsid w:val="00DC35E5"/>
    <w:rsid w:val="00DC590D"/>
    <w:rsid w:val="00DC6691"/>
    <w:rsid w:val="00DD0B0B"/>
    <w:rsid w:val="00DD17CF"/>
    <w:rsid w:val="00DD3D1D"/>
    <w:rsid w:val="00DD6B93"/>
    <w:rsid w:val="00DE06BA"/>
    <w:rsid w:val="00DE455F"/>
    <w:rsid w:val="00DE491A"/>
    <w:rsid w:val="00DE4B3C"/>
    <w:rsid w:val="00DE4D27"/>
    <w:rsid w:val="00DF2D99"/>
    <w:rsid w:val="00DF3068"/>
    <w:rsid w:val="00DF3934"/>
    <w:rsid w:val="00DF7694"/>
    <w:rsid w:val="00E00D94"/>
    <w:rsid w:val="00E02DF2"/>
    <w:rsid w:val="00E10039"/>
    <w:rsid w:val="00E10D0C"/>
    <w:rsid w:val="00E1158E"/>
    <w:rsid w:val="00E11DF2"/>
    <w:rsid w:val="00E2238E"/>
    <w:rsid w:val="00E223EB"/>
    <w:rsid w:val="00E22760"/>
    <w:rsid w:val="00E2457B"/>
    <w:rsid w:val="00E25163"/>
    <w:rsid w:val="00E31CCF"/>
    <w:rsid w:val="00E33F42"/>
    <w:rsid w:val="00E363FF"/>
    <w:rsid w:val="00E41A74"/>
    <w:rsid w:val="00E47638"/>
    <w:rsid w:val="00E511C8"/>
    <w:rsid w:val="00E52184"/>
    <w:rsid w:val="00E57DD0"/>
    <w:rsid w:val="00E648B0"/>
    <w:rsid w:val="00E65F45"/>
    <w:rsid w:val="00E704C6"/>
    <w:rsid w:val="00E721F0"/>
    <w:rsid w:val="00E745E2"/>
    <w:rsid w:val="00E74AEE"/>
    <w:rsid w:val="00E7521F"/>
    <w:rsid w:val="00E76301"/>
    <w:rsid w:val="00E81DC1"/>
    <w:rsid w:val="00E82E2B"/>
    <w:rsid w:val="00E83E36"/>
    <w:rsid w:val="00E848B7"/>
    <w:rsid w:val="00E857C0"/>
    <w:rsid w:val="00E92651"/>
    <w:rsid w:val="00E92839"/>
    <w:rsid w:val="00E933A8"/>
    <w:rsid w:val="00E945BA"/>
    <w:rsid w:val="00EA2112"/>
    <w:rsid w:val="00EA26D8"/>
    <w:rsid w:val="00EA340D"/>
    <w:rsid w:val="00EA6633"/>
    <w:rsid w:val="00EB18FC"/>
    <w:rsid w:val="00EB763A"/>
    <w:rsid w:val="00EC0581"/>
    <w:rsid w:val="00EC0D4F"/>
    <w:rsid w:val="00EC1881"/>
    <w:rsid w:val="00EC19DE"/>
    <w:rsid w:val="00ED2023"/>
    <w:rsid w:val="00ED22A2"/>
    <w:rsid w:val="00ED2FFE"/>
    <w:rsid w:val="00ED488F"/>
    <w:rsid w:val="00ED4973"/>
    <w:rsid w:val="00ED6897"/>
    <w:rsid w:val="00ED69F7"/>
    <w:rsid w:val="00EF75C6"/>
    <w:rsid w:val="00F01A0D"/>
    <w:rsid w:val="00F02BD0"/>
    <w:rsid w:val="00F04170"/>
    <w:rsid w:val="00F105D4"/>
    <w:rsid w:val="00F10ECE"/>
    <w:rsid w:val="00F1483B"/>
    <w:rsid w:val="00F16A6D"/>
    <w:rsid w:val="00F17EE1"/>
    <w:rsid w:val="00F2068C"/>
    <w:rsid w:val="00F20D4F"/>
    <w:rsid w:val="00F2616F"/>
    <w:rsid w:val="00F309A7"/>
    <w:rsid w:val="00F3294E"/>
    <w:rsid w:val="00F3458C"/>
    <w:rsid w:val="00F43433"/>
    <w:rsid w:val="00F436BB"/>
    <w:rsid w:val="00F46098"/>
    <w:rsid w:val="00F461CF"/>
    <w:rsid w:val="00F5063B"/>
    <w:rsid w:val="00F53952"/>
    <w:rsid w:val="00F54D3C"/>
    <w:rsid w:val="00F56FF2"/>
    <w:rsid w:val="00F622C5"/>
    <w:rsid w:val="00F63411"/>
    <w:rsid w:val="00F643B5"/>
    <w:rsid w:val="00F64A8C"/>
    <w:rsid w:val="00F64AE7"/>
    <w:rsid w:val="00F7039A"/>
    <w:rsid w:val="00F72475"/>
    <w:rsid w:val="00F73225"/>
    <w:rsid w:val="00F73D58"/>
    <w:rsid w:val="00F74121"/>
    <w:rsid w:val="00F745C3"/>
    <w:rsid w:val="00F74B19"/>
    <w:rsid w:val="00F74DE6"/>
    <w:rsid w:val="00F813D3"/>
    <w:rsid w:val="00F816A8"/>
    <w:rsid w:val="00F86878"/>
    <w:rsid w:val="00F9197F"/>
    <w:rsid w:val="00F93A93"/>
    <w:rsid w:val="00F945AF"/>
    <w:rsid w:val="00F94C1E"/>
    <w:rsid w:val="00F9646D"/>
    <w:rsid w:val="00FA3541"/>
    <w:rsid w:val="00FA4FBD"/>
    <w:rsid w:val="00FA5FAF"/>
    <w:rsid w:val="00FB24FF"/>
    <w:rsid w:val="00FB27BE"/>
    <w:rsid w:val="00FB4C2F"/>
    <w:rsid w:val="00FB5E42"/>
    <w:rsid w:val="00FB7856"/>
    <w:rsid w:val="00FC005E"/>
    <w:rsid w:val="00FC360D"/>
    <w:rsid w:val="00FC37AC"/>
    <w:rsid w:val="00FC7CD1"/>
    <w:rsid w:val="00FD1439"/>
    <w:rsid w:val="00FD59BE"/>
    <w:rsid w:val="00FD5C45"/>
    <w:rsid w:val="00FD61AB"/>
    <w:rsid w:val="00FE56B4"/>
    <w:rsid w:val="00FE67D9"/>
    <w:rsid w:val="00FE6937"/>
    <w:rsid w:val="00FF08DB"/>
    <w:rsid w:val="00FF1595"/>
    <w:rsid w:val="00FF1CBB"/>
    <w:rsid w:val="00FF220D"/>
    <w:rsid w:val="00FF519B"/>
    <w:rsid w:val="00FF52D8"/>
    <w:rsid w:val="00FF76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37E4A"/>
  <w15:chartTrackingRefBased/>
  <w15:docId w15:val="{2BD61BDC-D42D-442F-B4E6-EEBCB6D1E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952D9"/>
  </w:style>
  <w:style w:type="paragraph" w:styleId="Antrat2">
    <w:name w:val="heading 2"/>
    <w:basedOn w:val="prastasis"/>
    <w:next w:val="prastasis"/>
    <w:link w:val="Antrat2Diagrama"/>
    <w:qFormat/>
    <w:rsid w:val="00D50B9B"/>
    <w:pPr>
      <w:keepNext/>
      <w:spacing w:after="0" w:line="240" w:lineRule="auto"/>
      <w:ind w:firstLine="1247"/>
      <w:outlineLvl w:val="1"/>
    </w:pPr>
    <w:rPr>
      <w:rFonts w:ascii="Times New Roman" w:eastAsia="Times New Roman" w:hAnsi="Times New Roman" w:cs="Times New Roman"/>
      <w:b/>
      <w:bCs/>
      <w:kern w:val="0"/>
      <w:sz w:val="24"/>
      <w:szCs w:val="20"/>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taisymai">
    <w:name w:val="Revision"/>
    <w:hidden/>
    <w:semiHidden/>
    <w:rsid w:val="002B7D4B"/>
    <w:pPr>
      <w:spacing w:after="0" w:line="240" w:lineRule="auto"/>
    </w:pPr>
  </w:style>
  <w:style w:type="paragraph" w:styleId="Sraopastraipa">
    <w:name w:val="List Paragraph"/>
    <w:basedOn w:val="prastasis"/>
    <w:qFormat/>
    <w:rsid w:val="008A40BF"/>
    <w:pPr>
      <w:ind w:left="720"/>
      <w:contextualSpacing/>
    </w:pPr>
  </w:style>
  <w:style w:type="character" w:styleId="Komentaronuoroda">
    <w:name w:val="annotation reference"/>
    <w:basedOn w:val="Numatytasispastraiposriftas"/>
    <w:semiHidden/>
    <w:unhideWhenUsed/>
    <w:rsid w:val="00F436BB"/>
    <w:rPr>
      <w:sz w:val="16"/>
      <w:szCs w:val="16"/>
    </w:rPr>
  </w:style>
  <w:style w:type="paragraph" w:styleId="Komentarotekstas">
    <w:name w:val="annotation text"/>
    <w:basedOn w:val="prastasis"/>
    <w:link w:val="KomentarotekstasDiagrama"/>
    <w:unhideWhenUsed/>
    <w:rsid w:val="00F436BB"/>
    <w:pPr>
      <w:spacing w:line="240" w:lineRule="auto"/>
    </w:pPr>
    <w:rPr>
      <w:sz w:val="20"/>
      <w:szCs w:val="20"/>
    </w:rPr>
  </w:style>
  <w:style w:type="character" w:customStyle="1" w:styleId="KomentarotekstasDiagrama">
    <w:name w:val="Komentaro tekstas Diagrama"/>
    <w:basedOn w:val="Numatytasispastraiposriftas"/>
    <w:link w:val="Komentarotekstas"/>
    <w:rsid w:val="00F436BB"/>
    <w:rPr>
      <w:sz w:val="20"/>
      <w:szCs w:val="20"/>
    </w:rPr>
  </w:style>
  <w:style w:type="paragraph" w:styleId="Komentarotema">
    <w:name w:val="annotation subject"/>
    <w:basedOn w:val="Komentarotekstas"/>
    <w:next w:val="Komentarotekstas"/>
    <w:link w:val="KomentarotemaDiagrama"/>
    <w:semiHidden/>
    <w:unhideWhenUsed/>
    <w:rsid w:val="00F436BB"/>
    <w:rPr>
      <w:b/>
      <w:bCs/>
    </w:rPr>
  </w:style>
  <w:style w:type="character" w:customStyle="1" w:styleId="KomentarotemaDiagrama">
    <w:name w:val="Komentaro tema Diagrama"/>
    <w:basedOn w:val="KomentarotekstasDiagrama"/>
    <w:link w:val="Komentarotema"/>
    <w:semiHidden/>
    <w:rsid w:val="00F436BB"/>
    <w:rPr>
      <w:b/>
      <w:bCs/>
      <w:sz w:val="20"/>
      <w:szCs w:val="20"/>
    </w:rPr>
  </w:style>
  <w:style w:type="character" w:styleId="Hipersaitas">
    <w:name w:val="Hyperlink"/>
    <w:basedOn w:val="Numatytasispastraiposriftas"/>
    <w:unhideWhenUsed/>
    <w:rsid w:val="00024E79"/>
    <w:rPr>
      <w:color w:val="0563C1" w:themeColor="hyperlink"/>
      <w:u w:val="single"/>
    </w:rPr>
  </w:style>
  <w:style w:type="character" w:styleId="Neapdorotaspaminjimas">
    <w:name w:val="Unresolved Mention"/>
    <w:basedOn w:val="Numatytasispastraiposriftas"/>
    <w:uiPriority w:val="99"/>
    <w:semiHidden/>
    <w:unhideWhenUsed/>
    <w:rsid w:val="00024E79"/>
    <w:rPr>
      <w:color w:val="605E5C"/>
      <w:shd w:val="clear" w:color="auto" w:fill="E1DFDD"/>
    </w:rPr>
  </w:style>
  <w:style w:type="character" w:customStyle="1" w:styleId="Antrat2Diagrama">
    <w:name w:val="Antraštė 2 Diagrama"/>
    <w:basedOn w:val="Numatytasispastraiposriftas"/>
    <w:link w:val="Antrat2"/>
    <w:rsid w:val="00D50B9B"/>
    <w:rPr>
      <w:rFonts w:ascii="Times New Roman" w:eastAsia="Times New Roman" w:hAnsi="Times New Roman" w:cs="Times New Roman"/>
      <w:b/>
      <w:bCs/>
      <w:kern w:val="0"/>
      <w:sz w:val="24"/>
      <w:szCs w:val="20"/>
      <w14:ligatures w14:val="none"/>
    </w:rPr>
  </w:style>
  <w:style w:type="numbering" w:customStyle="1" w:styleId="Sraonra1">
    <w:name w:val="Sąrašo nėra1"/>
    <w:next w:val="Sraonra"/>
    <w:uiPriority w:val="99"/>
    <w:semiHidden/>
    <w:unhideWhenUsed/>
    <w:rsid w:val="00D50B9B"/>
  </w:style>
  <w:style w:type="paragraph" w:styleId="HTMLiankstoformatuotas">
    <w:name w:val="HTML Preformatted"/>
    <w:basedOn w:val="prastasis"/>
    <w:link w:val="HTMLiankstoformatuotasDiagrama"/>
    <w:rsid w:val="00D50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kern w:val="0"/>
      <w:sz w:val="20"/>
      <w:szCs w:val="20"/>
      <w:lang w:val="en-US"/>
      <w14:ligatures w14:val="none"/>
    </w:rPr>
  </w:style>
  <w:style w:type="character" w:customStyle="1" w:styleId="HTMLiankstoformatuotasDiagrama">
    <w:name w:val="HTML iš anksto formatuotas Diagrama"/>
    <w:basedOn w:val="Numatytasispastraiposriftas"/>
    <w:link w:val="HTMLiankstoformatuotas"/>
    <w:rsid w:val="00D50B9B"/>
    <w:rPr>
      <w:rFonts w:ascii="Courier New" w:eastAsia="Courier New" w:hAnsi="Courier New" w:cs="Courier New"/>
      <w:kern w:val="0"/>
      <w:sz w:val="20"/>
      <w:szCs w:val="20"/>
      <w:lang w:val="en-US"/>
      <w14:ligatures w14:val="none"/>
    </w:rPr>
  </w:style>
  <w:style w:type="character" w:customStyle="1" w:styleId="normaltextrun">
    <w:name w:val="normaltextrun"/>
    <w:basedOn w:val="Numatytasispastraiposriftas"/>
    <w:rsid w:val="00D50B9B"/>
  </w:style>
  <w:style w:type="character" w:customStyle="1" w:styleId="eop">
    <w:name w:val="eop"/>
    <w:basedOn w:val="Numatytasispastraiposriftas"/>
    <w:rsid w:val="00D50B9B"/>
  </w:style>
  <w:style w:type="numbering" w:customStyle="1" w:styleId="Sraonra2">
    <w:name w:val="Sąrašo nėra2"/>
    <w:next w:val="Sraonra"/>
    <w:uiPriority w:val="99"/>
    <w:semiHidden/>
    <w:unhideWhenUsed/>
    <w:rsid w:val="009926AD"/>
  </w:style>
  <w:style w:type="paragraph" w:styleId="Debesliotekstas">
    <w:name w:val="Balloon Text"/>
    <w:basedOn w:val="prastasis"/>
    <w:link w:val="DebesliotekstasDiagrama"/>
    <w:rsid w:val="009926AD"/>
    <w:pPr>
      <w:spacing w:after="0" w:line="240" w:lineRule="auto"/>
    </w:pPr>
    <w:rPr>
      <w:rFonts w:ascii="Tahoma" w:eastAsia="Times New Roman" w:hAnsi="Tahoma" w:cs="Tahoma"/>
      <w:kern w:val="0"/>
      <w:sz w:val="16"/>
      <w:szCs w:val="16"/>
      <w14:ligatures w14:val="none"/>
    </w:rPr>
  </w:style>
  <w:style w:type="character" w:customStyle="1" w:styleId="DebesliotekstasDiagrama">
    <w:name w:val="Debesėlio tekstas Diagrama"/>
    <w:basedOn w:val="Numatytasispastraiposriftas"/>
    <w:link w:val="Debesliotekstas"/>
    <w:rsid w:val="009926AD"/>
    <w:rPr>
      <w:rFonts w:ascii="Tahoma" w:eastAsia="Times New Roman" w:hAnsi="Tahoma" w:cs="Tahoma"/>
      <w:kern w:val="0"/>
      <w:sz w:val="16"/>
      <w:szCs w:val="16"/>
      <w14:ligatures w14:val="none"/>
    </w:rPr>
  </w:style>
  <w:style w:type="paragraph" w:styleId="Betarp">
    <w:name w:val="No Spacing"/>
    <w:uiPriority w:val="1"/>
    <w:qFormat/>
    <w:rsid w:val="009926AD"/>
    <w:pPr>
      <w:widowControl w:val="0"/>
      <w:suppressAutoHyphens/>
      <w:spacing w:after="0" w:line="240" w:lineRule="auto"/>
    </w:pPr>
    <w:rPr>
      <w:rFonts w:ascii="Times New Roman" w:eastAsia="Lucida Sans Unicode" w:hAnsi="Times New Roman" w:cs="Times New Roman"/>
      <w:sz w:val="24"/>
      <w:szCs w:val="24"/>
      <w:lang w:eastAsia="lt-LT"/>
      <w14:ligatures w14:val="none"/>
    </w:rPr>
  </w:style>
  <w:style w:type="paragraph" w:styleId="Antrats">
    <w:name w:val="header"/>
    <w:basedOn w:val="prastasis"/>
    <w:link w:val="AntratsDiagrama"/>
    <w:unhideWhenUsed/>
    <w:rsid w:val="009926AD"/>
    <w:pPr>
      <w:tabs>
        <w:tab w:val="center" w:pos="4819"/>
        <w:tab w:val="right" w:pos="9638"/>
      </w:tabs>
      <w:spacing w:after="0" w:line="240" w:lineRule="auto"/>
    </w:pPr>
    <w:rPr>
      <w:rFonts w:ascii="Times New Roman" w:eastAsia="Times New Roman" w:hAnsi="Times New Roman" w:cs="Times New Roman"/>
      <w:kern w:val="0"/>
      <w:sz w:val="24"/>
      <w:szCs w:val="20"/>
      <w14:ligatures w14:val="none"/>
    </w:rPr>
  </w:style>
  <w:style w:type="character" w:customStyle="1" w:styleId="AntratsDiagrama">
    <w:name w:val="Antraštės Diagrama"/>
    <w:basedOn w:val="Numatytasispastraiposriftas"/>
    <w:link w:val="Antrats"/>
    <w:rsid w:val="009926AD"/>
    <w:rPr>
      <w:rFonts w:ascii="Times New Roman" w:eastAsia="Times New Roman" w:hAnsi="Times New Roman" w:cs="Times New Roman"/>
      <w:kern w:val="0"/>
      <w:sz w:val="24"/>
      <w:szCs w:val="20"/>
      <w14:ligatures w14:val="none"/>
    </w:rPr>
  </w:style>
  <w:style w:type="paragraph" w:styleId="Porat">
    <w:name w:val="footer"/>
    <w:basedOn w:val="prastasis"/>
    <w:link w:val="PoratDiagrama"/>
    <w:unhideWhenUsed/>
    <w:rsid w:val="009926AD"/>
    <w:pPr>
      <w:tabs>
        <w:tab w:val="center" w:pos="4819"/>
        <w:tab w:val="right" w:pos="9638"/>
      </w:tabs>
      <w:spacing w:after="0" w:line="240" w:lineRule="auto"/>
    </w:pPr>
    <w:rPr>
      <w:rFonts w:ascii="Times New Roman" w:eastAsia="Times New Roman" w:hAnsi="Times New Roman" w:cs="Times New Roman"/>
      <w:kern w:val="0"/>
      <w:sz w:val="24"/>
      <w:szCs w:val="20"/>
      <w14:ligatures w14:val="none"/>
    </w:rPr>
  </w:style>
  <w:style w:type="character" w:customStyle="1" w:styleId="PoratDiagrama">
    <w:name w:val="Poraštė Diagrama"/>
    <w:basedOn w:val="Numatytasispastraiposriftas"/>
    <w:link w:val="Porat"/>
    <w:rsid w:val="009926AD"/>
    <w:rPr>
      <w:rFonts w:ascii="Times New Roman" w:eastAsia="Times New Roman" w:hAnsi="Times New Roman" w:cs="Times New Roman"/>
      <w:kern w:val="0"/>
      <w:sz w:val="24"/>
      <w:szCs w:val="20"/>
      <w14:ligatures w14:val="none"/>
    </w:rPr>
  </w:style>
  <w:style w:type="character" w:customStyle="1" w:styleId="Perirtashipersaitas1">
    <w:name w:val="Peržiūrėtas hipersaitas1"/>
    <w:basedOn w:val="Numatytasispastraiposriftas"/>
    <w:uiPriority w:val="99"/>
    <w:semiHidden/>
    <w:unhideWhenUsed/>
    <w:rsid w:val="009926AD"/>
    <w:rPr>
      <w:color w:val="800080"/>
      <w:u w:val="single"/>
    </w:rPr>
  </w:style>
  <w:style w:type="character" w:styleId="Perirtashipersaitas">
    <w:name w:val="FollowedHyperlink"/>
    <w:basedOn w:val="Numatytasispastraiposriftas"/>
    <w:uiPriority w:val="99"/>
    <w:semiHidden/>
    <w:unhideWhenUsed/>
    <w:rsid w:val="009926AD"/>
    <w:rPr>
      <w:color w:val="954F72" w:themeColor="followedHyperlink"/>
      <w:u w:val="single"/>
    </w:rPr>
  </w:style>
  <w:style w:type="numbering" w:customStyle="1" w:styleId="Sraonra3">
    <w:name w:val="Sąrašo nėra3"/>
    <w:next w:val="Sraonra"/>
    <w:uiPriority w:val="99"/>
    <w:semiHidden/>
    <w:unhideWhenUsed/>
    <w:rsid w:val="001C5D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4243854">
      <w:bodyDiv w:val="1"/>
      <w:marLeft w:val="0"/>
      <w:marRight w:val="0"/>
      <w:marTop w:val="0"/>
      <w:marBottom w:val="0"/>
      <w:divBdr>
        <w:top w:val="none" w:sz="0" w:space="0" w:color="auto"/>
        <w:left w:val="none" w:sz="0" w:space="0" w:color="auto"/>
        <w:bottom w:val="none" w:sz="0" w:space="0" w:color="auto"/>
        <w:right w:val="none" w:sz="0" w:space="0" w:color="auto"/>
      </w:divBdr>
      <w:divsChild>
        <w:div w:id="266698481">
          <w:marLeft w:val="0"/>
          <w:marRight w:val="0"/>
          <w:marTop w:val="0"/>
          <w:marBottom w:val="0"/>
          <w:divBdr>
            <w:top w:val="none" w:sz="0" w:space="0" w:color="auto"/>
            <w:left w:val="none" w:sz="0" w:space="0" w:color="auto"/>
            <w:bottom w:val="none" w:sz="0" w:space="0" w:color="auto"/>
            <w:right w:val="none" w:sz="0" w:space="0" w:color="auto"/>
          </w:divBdr>
          <w:divsChild>
            <w:div w:id="1035469109">
              <w:marLeft w:val="0"/>
              <w:marRight w:val="0"/>
              <w:marTop w:val="0"/>
              <w:marBottom w:val="0"/>
              <w:divBdr>
                <w:top w:val="none" w:sz="0" w:space="0" w:color="auto"/>
                <w:left w:val="none" w:sz="0" w:space="0" w:color="auto"/>
                <w:bottom w:val="none" w:sz="0" w:space="0" w:color="auto"/>
                <w:right w:val="none" w:sz="0" w:space="0" w:color="auto"/>
              </w:divBdr>
            </w:div>
            <w:div w:id="1746609645">
              <w:marLeft w:val="0"/>
              <w:marRight w:val="0"/>
              <w:marTop w:val="0"/>
              <w:marBottom w:val="0"/>
              <w:divBdr>
                <w:top w:val="none" w:sz="0" w:space="0" w:color="auto"/>
                <w:left w:val="none" w:sz="0" w:space="0" w:color="auto"/>
                <w:bottom w:val="none" w:sz="0" w:space="0" w:color="auto"/>
                <w:right w:val="none" w:sz="0" w:space="0" w:color="auto"/>
              </w:divBdr>
            </w:div>
            <w:div w:id="2026402504">
              <w:marLeft w:val="0"/>
              <w:marRight w:val="0"/>
              <w:marTop w:val="0"/>
              <w:marBottom w:val="0"/>
              <w:divBdr>
                <w:top w:val="none" w:sz="0" w:space="0" w:color="auto"/>
                <w:left w:val="none" w:sz="0" w:space="0" w:color="auto"/>
                <w:bottom w:val="none" w:sz="0" w:space="0" w:color="auto"/>
                <w:right w:val="none" w:sz="0" w:space="0" w:color="auto"/>
              </w:divBdr>
            </w:div>
            <w:div w:id="166941212">
              <w:marLeft w:val="0"/>
              <w:marRight w:val="0"/>
              <w:marTop w:val="0"/>
              <w:marBottom w:val="0"/>
              <w:divBdr>
                <w:top w:val="none" w:sz="0" w:space="0" w:color="auto"/>
                <w:left w:val="none" w:sz="0" w:space="0" w:color="auto"/>
                <w:bottom w:val="none" w:sz="0" w:space="0" w:color="auto"/>
                <w:right w:val="none" w:sz="0" w:space="0" w:color="auto"/>
              </w:divBdr>
            </w:div>
            <w:div w:id="707336224">
              <w:marLeft w:val="0"/>
              <w:marRight w:val="0"/>
              <w:marTop w:val="0"/>
              <w:marBottom w:val="0"/>
              <w:divBdr>
                <w:top w:val="none" w:sz="0" w:space="0" w:color="auto"/>
                <w:left w:val="none" w:sz="0" w:space="0" w:color="auto"/>
                <w:bottom w:val="none" w:sz="0" w:space="0" w:color="auto"/>
                <w:right w:val="none" w:sz="0" w:space="0" w:color="auto"/>
              </w:divBdr>
            </w:div>
          </w:divsChild>
        </w:div>
        <w:div w:id="1465462428">
          <w:marLeft w:val="0"/>
          <w:marRight w:val="0"/>
          <w:marTop w:val="0"/>
          <w:marBottom w:val="0"/>
          <w:divBdr>
            <w:top w:val="none" w:sz="0" w:space="0" w:color="auto"/>
            <w:left w:val="none" w:sz="0" w:space="0" w:color="auto"/>
            <w:bottom w:val="none" w:sz="0" w:space="0" w:color="auto"/>
            <w:right w:val="none" w:sz="0" w:space="0" w:color="auto"/>
          </w:divBdr>
          <w:divsChild>
            <w:div w:id="2137020055">
              <w:marLeft w:val="0"/>
              <w:marRight w:val="0"/>
              <w:marTop w:val="0"/>
              <w:marBottom w:val="0"/>
              <w:divBdr>
                <w:top w:val="none" w:sz="0" w:space="0" w:color="auto"/>
                <w:left w:val="none" w:sz="0" w:space="0" w:color="auto"/>
                <w:bottom w:val="none" w:sz="0" w:space="0" w:color="auto"/>
                <w:right w:val="none" w:sz="0" w:space="0" w:color="auto"/>
              </w:divBdr>
              <w:divsChild>
                <w:div w:id="445002049">
                  <w:marLeft w:val="0"/>
                  <w:marRight w:val="0"/>
                  <w:marTop w:val="0"/>
                  <w:marBottom w:val="0"/>
                  <w:divBdr>
                    <w:top w:val="none" w:sz="0" w:space="0" w:color="auto"/>
                    <w:left w:val="none" w:sz="0" w:space="0" w:color="auto"/>
                    <w:bottom w:val="none" w:sz="0" w:space="0" w:color="auto"/>
                    <w:right w:val="none" w:sz="0" w:space="0" w:color="auto"/>
                  </w:divBdr>
                </w:div>
                <w:div w:id="390858220">
                  <w:marLeft w:val="0"/>
                  <w:marRight w:val="0"/>
                  <w:marTop w:val="0"/>
                  <w:marBottom w:val="0"/>
                  <w:divBdr>
                    <w:top w:val="none" w:sz="0" w:space="0" w:color="auto"/>
                    <w:left w:val="none" w:sz="0" w:space="0" w:color="auto"/>
                    <w:bottom w:val="none" w:sz="0" w:space="0" w:color="auto"/>
                    <w:right w:val="none" w:sz="0" w:space="0" w:color="auto"/>
                  </w:divBdr>
                </w:div>
                <w:div w:id="888613614">
                  <w:marLeft w:val="0"/>
                  <w:marRight w:val="0"/>
                  <w:marTop w:val="0"/>
                  <w:marBottom w:val="0"/>
                  <w:divBdr>
                    <w:top w:val="none" w:sz="0" w:space="0" w:color="auto"/>
                    <w:left w:val="none" w:sz="0" w:space="0" w:color="auto"/>
                    <w:bottom w:val="none" w:sz="0" w:space="0" w:color="auto"/>
                    <w:right w:val="none" w:sz="0" w:space="0" w:color="auto"/>
                  </w:divBdr>
                </w:div>
                <w:div w:id="2103916556">
                  <w:marLeft w:val="0"/>
                  <w:marRight w:val="0"/>
                  <w:marTop w:val="0"/>
                  <w:marBottom w:val="0"/>
                  <w:divBdr>
                    <w:top w:val="none" w:sz="0" w:space="0" w:color="auto"/>
                    <w:left w:val="none" w:sz="0" w:space="0" w:color="auto"/>
                    <w:bottom w:val="none" w:sz="0" w:space="0" w:color="auto"/>
                    <w:right w:val="none" w:sz="0" w:space="0" w:color="auto"/>
                  </w:divBdr>
                </w:div>
                <w:div w:id="760299981">
                  <w:marLeft w:val="0"/>
                  <w:marRight w:val="0"/>
                  <w:marTop w:val="0"/>
                  <w:marBottom w:val="0"/>
                  <w:divBdr>
                    <w:top w:val="none" w:sz="0" w:space="0" w:color="auto"/>
                    <w:left w:val="none" w:sz="0" w:space="0" w:color="auto"/>
                    <w:bottom w:val="none" w:sz="0" w:space="0" w:color="auto"/>
                    <w:right w:val="none" w:sz="0" w:space="0" w:color="auto"/>
                  </w:divBdr>
                </w:div>
                <w:div w:id="2060858147">
                  <w:marLeft w:val="0"/>
                  <w:marRight w:val="0"/>
                  <w:marTop w:val="0"/>
                  <w:marBottom w:val="0"/>
                  <w:divBdr>
                    <w:top w:val="none" w:sz="0" w:space="0" w:color="auto"/>
                    <w:left w:val="none" w:sz="0" w:space="0" w:color="auto"/>
                    <w:bottom w:val="none" w:sz="0" w:space="0" w:color="auto"/>
                    <w:right w:val="none" w:sz="0" w:space="0" w:color="auto"/>
                  </w:divBdr>
                </w:div>
                <w:div w:id="2052150164">
                  <w:marLeft w:val="0"/>
                  <w:marRight w:val="0"/>
                  <w:marTop w:val="0"/>
                  <w:marBottom w:val="0"/>
                  <w:divBdr>
                    <w:top w:val="none" w:sz="0" w:space="0" w:color="auto"/>
                    <w:left w:val="none" w:sz="0" w:space="0" w:color="auto"/>
                    <w:bottom w:val="none" w:sz="0" w:space="0" w:color="auto"/>
                    <w:right w:val="none" w:sz="0" w:space="0" w:color="auto"/>
                  </w:divBdr>
                  <w:divsChild>
                    <w:div w:id="1707215785">
                      <w:marLeft w:val="0"/>
                      <w:marRight w:val="0"/>
                      <w:marTop w:val="0"/>
                      <w:marBottom w:val="0"/>
                      <w:divBdr>
                        <w:top w:val="none" w:sz="0" w:space="0" w:color="auto"/>
                        <w:left w:val="none" w:sz="0" w:space="0" w:color="auto"/>
                        <w:bottom w:val="none" w:sz="0" w:space="0" w:color="auto"/>
                        <w:right w:val="none" w:sz="0" w:space="0" w:color="auto"/>
                      </w:divBdr>
                    </w:div>
                    <w:div w:id="1681856908">
                      <w:marLeft w:val="0"/>
                      <w:marRight w:val="0"/>
                      <w:marTop w:val="0"/>
                      <w:marBottom w:val="0"/>
                      <w:divBdr>
                        <w:top w:val="none" w:sz="0" w:space="0" w:color="auto"/>
                        <w:left w:val="none" w:sz="0" w:space="0" w:color="auto"/>
                        <w:bottom w:val="none" w:sz="0" w:space="0" w:color="auto"/>
                        <w:right w:val="none" w:sz="0" w:space="0" w:color="auto"/>
                      </w:divBdr>
                    </w:div>
                    <w:div w:id="391661601">
                      <w:marLeft w:val="0"/>
                      <w:marRight w:val="0"/>
                      <w:marTop w:val="0"/>
                      <w:marBottom w:val="0"/>
                      <w:divBdr>
                        <w:top w:val="none" w:sz="0" w:space="0" w:color="auto"/>
                        <w:left w:val="none" w:sz="0" w:space="0" w:color="auto"/>
                        <w:bottom w:val="none" w:sz="0" w:space="0" w:color="auto"/>
                        <w:right w:val="none" w:sz="0" w:space="0" w:color="auto"/>
                      </w:divBdr>
                    </w:div>
                    <w:div w:id="946933732">
                      <w:marLeft w:val="0"/>
                      <w:marRight w:val="0"/>
                      <w:marTop w:val="0"/>
                      <w:marBottom w:val="0"/>
                      <w:divBdr>
                        <w:top w:val="none" w:sz="0" w:space="0" w:color="auto"/>
                        <w:left w:val="none" w:sz="0" w:space="0" w:color="auto"/>
                        <w:bottom w:val="none" w:sz="0" w:space="0" w:color="auto"/>
                        <w:right w:val="none" w:sz="0" w:space="0" w:color="auto"/>
                      </w:divBdr>
                    </w:div>
                    <w:div w:id="607346465">
                      <w:marLeft w:val="0"/>
                      <w:marRight w:val="0"/>
                      <w:marTop w:val="0"/>
                      <w:marBottom w:val="0"/>
                      <w:divBdr>
                        <w:top w:val="none" w:sz="0" w:space="0" w:color="auto"/>
                        <w:left w:val="none" w:sz="0" w:space="0" w:color="auto"/>
                        <w:bottom w:val="none" w:sz="0" w:space="0" w:color="auto"/>
                        <w:right w:val="none" w:sz="0" w:space="0" w:color="auto"/>
                      </w:divBdr>
                    </w:div>
                    <w:div w:id="598830800">
                      <w:marLeft w:val="0"/>
                      <w:marRight w:val="0"/>
                      <w:marTop w:val="0"/>
                      <w:marBottom w:val="0"/>
                      <w:divBdr>
                        <w:top w:val="none" w:sz="0" w:space="0" w:color="auto"/>
                        <w:left w:val="none" w:sz="0" w:space="0" w:color="auto"/>
                        <w:bottom w:val="none" w:sz="0" w:space="0" w:color="auto"/>
                        <w:right w:val="none" w:sz="0" w:space="0" w:color="auto"/>
                      </w:divBdr>
                    </w:div>
                    <w:div w:id="933168685">
                      <w:marLeft w:val="0"/>
                      <w:marRight w:val="0"/>
                      <w:marTop w:val="0"/>
                      <w:marBottom w:val="0"/>
                      <w:divBdr>
                        <w:top w:val="none" w:sz="0" w:space="0" w:color="auto"/>
                        <w:left w:val="none" w:sz="0" w:space="0" w:color="auto"/>
                        <w:bottom w:val="none" w:sz="0" w:space="0" w:color="auto"/>
                        <w:right w:val="none" w:sz="0" w:space="0" w:color="auto"/>
                      </w:divBdr>
                    </w:div>
                  </w:divsChild>
                </w:div>
                <w:div w:id="99953530">
                  <w:marLeft w:val="0"/>
                  <w:marRight w:val="0"/>
                  <w:marTop w:val="0"/>
                  <w:marBottom w:val="0"/>
                  <w:divBdr>
                    <w:top w:val="none" w:sz="0" w:space="0" w:color="auto"/>
                    <w:left w:val="none" w:sz="0" w:space="0" w:color="auto"/>
                    <w:bottom w:val="none" w:sz="0" w:space="0" w:color="auto"/>
                    <w:right w:val="none" w:sz="0" w:space="0" w:color="auto"/>
                  </w:divBdr>
                </w:div>
                <w:div w:id="1892838120">
                  <w:marLeft w:val="0"/>
                  <w:marRight w:val="0"/>
                  <w:marTop w:val="0"/>
                  <w:marBottom w:val="0"/>
                  <w:divBdr>
                    <w:top w:val="none" w:sz="0" w:space="0" w:color="auto"/>
                    <w:left w:val="none" w:sz="0" w:space="0" w:color="auto"/>
                    <w:bottom w:val="none" w:sz="0" w:space="0" w:color="auto"/>
                    <w:right w:val="none" w:sz="0" w:space="0" w:color="auto"/>
                  </w:divBdr>
                </w:div>
                <w:div w:id="2102484002">
                  <w:marLeft w:val="0"/>
                  <w:marRight w:val="0"/>
                  <w:marTop w:val="0"/>
                  <w:marBottom w:val="0"/>
                  <w:divBdr>
                    <w:top w:val="none" w:sz="0" w:space="0" w:color="auto"/>
                    <w:left w:val="none" w:sz="0" w:space="0" w:color="auto"/>
                    <w:bottom w:val="none" w:sz="0" w:space="0" w:color="auto"/>
                    <w:right w:val="none" w:sz="0" w:space="0" w:color="auto"/>
                  </w:divBdr>
                </w:div>
                <w:div w:id="986086909">
                  <w:marLeft w:val="0"/>
                  <w:marRight w:val="0"/>
                  <w:marTop w:val="0"/>
                  <w:marBottom w:val="0"/>
                  <w:divBdr>
                    <w:top w:val="none" w:sz="0" w:space="0" w:color="auto"/>
                    <w:left w:val="none" w:sz="0" w:space="0" w:color="auto"/>
                    <w:bottom w:val="none" w:sz="0" w:space="0" w:color="auto"/>
                    <w:right w:val="none" w:sz="0" w:space="0" w:color="auto"/>
                  </w:divBdr>
                </w:div>
                <w:div w:id="2101297286">
                  <w:marLeft w:val="0"/>
                  <w:marRight w:val="0"/>
                  <w:marTop w:val="0"/>
                  <w:marBottom w:val="0"/>
                  <w:divBdr>
                    <w:top w:val="none" w:sz="0" w:space="0" w:color="auto"/>
                    <w:left w:val="none" w:sz="0" w:space="0" w:color="auto"/>
                    <w:bottom w:val="none" w:sz="0" w:space="0" w:color="auto"/>
                    <w:right w:val="none" w:sz="0" w:space="0" w:color="auto"/>
                  </w:divBdr>
                </w:div>
                <w:div w:id="1644652240">
                  <w:marLeft w:val="0"/>
                  <w:marRight w:val="0"/>
                  <w:marTop w:val="0"/>
                  <w:marBottom w:val="0"/>
                  <w:divBdr>
                    <w:top w:val="none" w:sz="0" w:space="0" w:color="auto"/>
                    <w:left w:val="none" w:sz="0" w:space="0" w:color="auto"/>
                    <w:bottom w:val="none" w:sz="0" w:space="0" w:color="auto"/>
                    <w:right w:val="none" w:sz="0" w:space="0" w:color="auto"/>
                  </w:divBdr>
                </w:div>
                <w:div w:id="1406609841">
                  <w:marLeft w:val="0"/>
                  <w:marRight w:val="0"/>
                  <w:marTop w:val="0"/>
                  <w:marBottom w:val="0"/>
                  <w:divBdr>
                    <w:top w:val="none" w:sz="0" w:space="0" w:color="auto"/>
                    <w:left w:val="none" w:sz="0" w:space="0" w:color="auto"/>
                    <w:bottom w:val="none" w:sz="0" w:space="0" w:color="auto"/>
                    <w:right w:val="none" w:sz="0" w:space="0" w:color="auto"/>
                  </w:divBdr>
                </w:div>
                <w:div w:id="249000334">
                  <w:marLeft w:val="0"/>
                  <w:marRight w:val="0"/>
                  <w:marTop w:val="0"/>
                  <w:marBottom w:val="0"/>
                  <w:divBdr>
                    <w:top w:val="none" w:sz="0" w:space="0" w:color="auto"/>
                    <w:left w:val="none" w:sz="0" w:space="0" w:color="auto"/>
                    <w:bottom w:val="none" w:sz="0" w:space="0" w:color="auto"/>
                    <w:right w:val="none" w:sz="0" w:space="0" w:color="auto"/>
                  </w:divBdr>
                </w:div>
                <w:div w:id="2128501731">
                  <w:marLeft w:val="0"/>
                  <w:marRight w:val="0"/>
                  <w:marTop w:val="0"/>
                  <w:marBottom w:val="0"/>
                  <w:divBdr>
                    <w:top w:val="none" w:sz="0" w:space="0" w:color="auto"/>
                    <w:left w:val="none" w:sz="0" w:space="0" w:color="auto"/>
                    <w:bottom w:val="none" w:sz="0" w:space="0" w:color="auto"/>
                    <w:right w:val="none" w:sz="0" w:space="0" w:color="auto"/>
                  </w:divBdr>
                </w:div>
                <w:div w:id="792940122">
                  <w:marLeft w:val="0"/>
                  <w:marRight w:val="0"/>
                  <w:marTop w:val="0"/>
                  <w:marBottom w:val="0"/>
                  <w:divBdr>
                    <w:top w:val="none" w:sz="0" w:space="0" w:color="auto"/>
                    <w:left w:val="none" w:sz="0" w:space="0" w:color="auto"/>
                    <w:bottom w:val="none" w:sz="0" w:space="0" w:color="auto"/>
                    <w:right w:val="none" w:sz="0" w:space="0" w:color="auto"/>
                  </w:divBdr>
                </w:div>
              </w:divsChild>
            </w:div>
            <w:div w:id="321739807">
              <w:marLeft w:val="0"/>
              <w:marRight w:val="0"/>
              <w:marTop w:val="0"/>
              <w:marBottom w:val="0"/>
              <w:divBdr>
                <w:top w:val="none" w:sz="0" w:space="0" w:color="auto"/>
                <w:left w:val="none" w:sz="0" w:space="0" w:color="auto"/>
                <w:bottom w:val="none" w:sz="0" w:space="0" w:color="auto"/>
                <w:right w:val="none" w:sz="0" w:space="0" w:color="auto"/>
              </w:divBdr>
              <w:divsChild>
                <w:div w:id="2065523756">
                  <w:marLeft w:val="0"/>
                  <w:marRight w:val="0"/>
                  <w:marTop w:val="0"/>
                  <w:marBottom w:val="0"/>
                  <w:divBdr>
                    <w:top w:val="none" w:sz="0" w:space="0" w:color="auto"/>
                    <w:left w:val="none" w:sz="0" w:space="0" w:color="auto"/>
                    <w:bottom w:val="none" w:sz="0" w:space="0" w:color="auto"/>
                    <w:right w:val="none" w:sz="0" w:space="0" w:color="auto"/>
                  </w:divBdr>
                </w:div>
                <w:div w:id="330135268">
                  <w:marLeft w:val="0"/>
                  <w:marRight w:val="0"/>
                  <w:marTop w:val="0"/>
                  <w:marBottom w:val="0"/>
                  <w:divBdr>
                    <w:top w:val="none" w:sz="0" w:space="0" w:color="auto"/>
                    <w:left w:val="none" w:sz="0" w:space="0" w:color="auto"/>
                    <w:bottom w:val="none" w:sz="0" w:space="0" w:color="auto"/>
                    <w:right w:val="none" w:sz="0" w:space="0" w:color="auto"/>
                  </w:divBdr>
                </w:div>
                <w:div w:id="887717644">
                  <w:marLeft w:val="0"/>
                  <w:marRight w:val="0"/>
                  <w:marTop w:val="0"/>
                  <w:marBottom w:val="0"/>
                  <w:divBdr>
                    <w:top w:val="none" w:sz="0" w:space="0" w:color="auto"/>
                    <w:left w:val="none" w:sz="0" w:space="0" w:color="auto"/>
                    <w:bottom w:val="none" w:sz="0" w:space="0" w:color="auto"/>
                    <w:right w:val="none" w:sz="0" w:space="0" w:color="auto"/>
                  </w:divBdr>
                  <w:divsChild>
                    <w:div w:id="880241535">
                      <w:marLeft w:val="0"/>
                      <w:marRight w:val="0"/>
                      <w:marTop w:val="0"/>
                      <w:marBottom w:val="0"/>
                      <w:divBdr>
                        <w:top w:val="none" w:sz="0" w:space="0" w:color="auto"/>
                        <w:left w:val="none" w:sz="0" w:space="0" w:color="auto"/>
                        <w:bottom w:val="none" w:sz="0" w:space="0" w:color="auto"/>
                        <w:right w:val="none" w:sz="0" w:space="0" w:color="auto"/>
                      </w:divBdr>
                    </w:div>
                    <w:div w:id="192809320">
                      <w:marLeft w:val="0"/>
                      <w:marRight w:val="0"/>
                      <w:marTop w:val="0"/>
                      <w:marBottom w:val="0"/>
                      <w:divBdr>
                        <w:top w:val="none" w:sz="0" w:space="0" w:color="auto"/>
                        <w:left w:val="none" w:sz="0" w:space="0" w:color="auto"/>
                        <w:bottom w:val="none" w:sz="0" w:space="0" w:color="auto"/>
                        <w:right w:val="none" w:sz="0" w:space="0" w:color="auto"/>
                      </w:divBdr>
                    </w:div>
                    <w:div w:id="2012834022">
                      <w:marLeft w:val="0"/>
                      <w:marRight w:val="0"/>
                      <w:marTop w:val="0"/>
                      <w:marBottom w:val="0"/>
                      <w:divBdr>
                        <w:top w:val="none" w:sz="0" w:space="0" w:color="auto"/>
                        <w:left w:val="none" w:sz="0" w:space="0" w:color="auto"/>
                        <w:bottom w:val="none" w:sz="0" w:space="0" w:color="auto"/>
                        <w:right w:val="none" w:sz="0" w:space="0" w:color="auto"/>
                      </w:divBdr>
                    </w:div>
                    <w:div w:id="1459254941">
                      <w:marLeft w:val="0"/>
                      <w:marRight w:val="0"/>
                      <w:marTop w:val="0"/>
                      <w:marBottom w:val="0"/>
                      <w:divBdr>
                        <w:top w:val="none" w:sz="0" w:space="0" w:color="auto"/>
                        <w:left w:val="none" w:sz="0" w:space="0" w:color="auto"/>
                        <w:bottom w:val="none" w:sz="0" w:space="0" w:color="auto"/>
                        <w:right w:val="none" w:sz="0" w:space="0" w:color="auto"/>
                      </w:divBdr>
                    </w:div>
                    <w:div w:id="46148589">
                      <w:marLeft w:val="0"/>
                      <w:marRight w:val="0"/>
                      <w:marTop w:val="0"/>
                      <w:marBottom w:val="0"/>
                      <w:divBdr>
                        <w:top w:val="none" w:sz="0" w:space="0" w:color="auto"/>
                        <w:left w:val="none" w:sz="0" w:space="0" w:color="auto"/>
                        <w:bottom w:val="none" w:sz="0" w:space="0" w:color="auto"/>
                        <w:right w:val="none" w:sz="0" w:space="0" w:color="auto"/>
                      </w:divBdr>
                    </w:div>
                    <w:div w:id="1180244012">
                      <w:marLeft w:val="0"/>
                      <w:marRight w:val="0"/>
                      <w:marTop w:val="0"/>
                      <w:marBottom w:val="0"/>
                      <w:divBdr>
                        <w:top w:val="none" w:sz="0" w:space="0" w:color="auto"/>
                        <w:left w:val="none" w:sz="0" w:space="0" w:color="auto"/>
                        <w:bottom w:val="none" w:sz="0" w:space="0" w:color="auto"/>
                        <w:right w:val="none" w:sz="0" w:space="0" w:color="auto"/>
                      </w:divBdr>
                    </w:div>
                    <w:div w:id="1176842210">
                      <w:marLeft w:val="0"/>
                      <w:marRight w:val="0"/>
                      <w:marTop w:val="0"/>
                      <w:marBottom w:val="0"/>
                      <w:divBdr>
                        <w:top w:val="none" w:sz="0" w:space="0" w:color="auto"/>
                        <w:left w:val="none" w:sz="0" w:space="0" w:color="auto"/>
                        <w:bottom w:val="none" w:sz="0" w:space="0" w:color="auto"/>
                        <w:right w:val="none" w:sz="0" w:space="0" w:color="auto"/>
                      </w:divBdr>
                      <w:divsChild>
                        <w:div w:id="1736857881">
                          <w:marLeft w:val="0"/>
                          <w:marRight w:val="0"/>
                          <w:marTop w:val="0"/>
                          <w:marBottom w:val="0"/>
                          <w:divBdr>
                            <w:top w:val="none" w:sz="0" w:space="0" w:color="auto"/>
                            <w:left w:val="none" w:sz="0" w:space="0" w:color="auto"/>
                            <w:bottom w:val="none" w:sz="0" w:space="0" w:color="auto"/>
                            <w:right w:val="none" w:sz="0" w:space="0" w:color="auto"/>
                          </w:divBdr>
                        </w:div>
                        <w:div w:id="775752143">
                          <w:marLeft w:val="0"/>
                          <w:marRight w:val="0"/>
                          <w:marTop w:val="0"/>
                          <w:marBottom w:val="0"/>
                          <w:divBdr>
                            <w:top w:val="none" w:sz="0" w:space="0" w:color="auto"/>
                            <w:left w:val="none" w:sz="0" w:space="0" w:color="auto"/>
                            <w:bottom w:val="none" w:sz="0" w:space="0" w:color="auto"/>
                            <w:right w:val="none" w:sz="0" w:space="0" w:color="auto"/>
                          </w:divBdr>
                        </w:div>
                      </w:divsChild>
                    </w:div>
                    <w:div w:id="2017460756">
                      <w:marLeft w:val="0"/>
                      <w:marRight w:val="0"/>
                      <w:marTop w:val="0"/>
                      <w:marBottom w:val="0"/>
                      <w:divBdr>
                        <w:top w:val="none" w:sz="0" w:space="0" w:color="auto"/>
                        <w:left w:val="none" w:sz="0" w:space="0" w:color="auto"/>
                        <w:bottom w:val="none" w:sz="0" w:space="0" w:color="auto"/>
                        <w:right w:val="none" w:sz="0" w:space="0" w:color="auto"/>
                      </w:divBdr>
                    </w:div>
                    <w:div w:id="1285575080">
                      <w:marLeft w:val="0"/>
                      <w:marRight w:val="0"/>
                      <w:marTop w:val="0"/>
                      <w:marBottom w:val="0"/>
                      <w:divBdr>
                        <w:top w:val="none" w:sz="0" w:space="0" w:color="auto"/>
                        <w:left w:val="none" w:sz="0" w:space="0" w:color="auto"/>
                        <w:bottom w:val="none" w:sz="0" w:space="0" w:color="auto"/>
                        <w:right w:val="none" w:sz="0" w:space="0" w:color="auto"/>
                      </w:divBdr>
                    </w:div>
                    <w:div w:id="978266078">
                      <w:marLeft w:val="0"/>
                      <w:marRight w:val="0"/>
                      <w:marTop w:val="0"/>
                      <w:marBottom w:val="0"/>
                      <w:divBdr>
                        <w:top w:val="none" w:sz="0" w:space="0" w:color="auto"/>
                        <w:left w:val="none" w:sz="0" w:space="0" w:color="auto"/>
                        <w:bottom w:val="none" w:sz="0" w:space="0" w:color="auto"/>
                        <w:right w:val="none" w:sz="0" w:space="0" w:color="auto"/>
                      </w:divBdr>
                    </w:div>
                    <w:div w:id="1993093073">
                      <w:marLeft w:val="0"/>
                      <w:marRight w:val="0"/>
                      <w:marTop w:val="0"/>
                      <w:marBottom w:val="0"/>
                      <w:divBdr>
                        <w:top w:val="none" w:sz="0" w:space="0" w:color="auto"/>
                        <w:left w:val="none" w:sz="0" w:space="0" w:color="auto"/>
                        <w:bottom w:val="none" w:sz="0" w:space="0" w:color="auto"/>
                        <w:right w:val="none" w:sz="0" w:space="0" w:color="auto"/>
                      </w:divBdr>
                    </w:div>
                    <w:div w:id="1847671230">
                      <w:marLeft w:val="0"/>
                      <w:marRight w:val="0"/>
                      <w:marTop w:val="0"/>
                      <w:marBottom w:val="0"/>
                      <w:divBdr>
                        <w:top w:val="none" w:sz="0" w:space="0" w:color="auto"/>
                        <w:left w:val="none" w:sz="0" w:space="0" w:color="auto"/>
                        <w:bottom w:val="none" w:sz="0" w:space="0" w:color="auto"/>
                        <w:right w:val="none" w:sz="0" w:space="0" w:color="auto"/>
                      </w:divBdr>
                    </w:div>
                  </w:divsChild>
                </w:div>
                <w:div w:id="329139175">
                  <w:marLeft w:val="0"/>
                  <w:marRight w:val="0"/>
                  <w:marTop w:val="0"/>
                  <w:marBottom w:val="0"/>
                  <w:divBdr>
                    <w:top w:val="none" w:sz="0" w:space="0" w:color="auto"/>
                    <w:left w:val="none" w:sz="0" w:space="0" w:color="auto"/>
                    <w:bottom w:val="none" w:sz="0" w:space="0" w:color="auto"/>
                    <w:right w:val="none" w:sz="0" w:space="0" w:color="auto"/>
                  </w:divBdr>
                </w:div>
                <w:div w:id="1252347680">
                  <w:marLeft w:val="0"/>
                  <w:marRight w:val="0"/>
                  <w:marTop w:val="0"/>
                  <w:marBottom w:val="0"/>
                  <w:divBdr>
                    <w:top w:val="none" w:sz="0" w:space="0" w:color="auto"/>
                    <w:left w:val="none" w:sz="0" w:space="0" w:color="auto"/>
                    <w:bottom w:val="none" w:sz="0" w:space="0" w:color="auto"/>
                    <w:right w:val="none" w:sz="0" w:space="0" w:color="auto"/>
                  </w:divBdr>
                  <w:divsChild>
                    <w:div w:id="442924957">
                      <w:marLeft w:val="0"/>
                      <w:marRight w:val="0"/>
                      <w:marTop w:val="0"/>
                      <w:marBottom w:val="0"/>
                      <w:divBdr>
                        <w:top w:val="none" w:sz="0" w:space="0" w:color="auto"/>
                        <w:left w:val="none" w:sz="0" w:space="0" w:color="auto"/>
                        <w:bottom w:val="none" w:sz="0" w:space="0" w:color="auto"/>
                        <w:right w:val="none" w:sz="0" w:space="0" w:color="auto"/>
                      </w:divBdr>
                    </w:div>
                    <w:div w:id="1296059066">
                      <w:marLeft w:val="0"/>
                      <w:marRight w:val="0"/>
                      <w:marTop w:val="0"/>
                      <w:marBottom w:val="0"/>
                      <w:divBdr>
                        <w:top w:val="none" w:sz="0" w:space="0" w:color="auto"/>
                        <w:left w:val="none" w:sz="0" w:space="0" w:color="auto"/>
                        <w:bottom w:val="none" w:sz="0" w:space="0" w:color="auto"/>
                        <w:right w:val="none" w:sz="0" w:space="0" w:color="auto"/>
                      </w:divBdr>
                    </w:div>
                    <w:div w:id="1871993407">
                      <w:marLeft w:val="0"/>
                      <w:marRight w:val="0"/>
                      <w:marTop w:val="0"/>
                      <w:marBottom w:val="0"/>
                      <w:divBdr>
                        <w:top w:val="none" w:sz="0" w:space="0" w:color="auto"/>
                        <w:left w:val="none" w:sz="0" w:space="0" w:color="auto"/>
                        <w:bottom w:val="none" w:sz="0" w:space="0" w:color="auto"/>
                        <w:right w:val="none" w:sz="0" w:space="0" w:color="auto"/>
                      </w:divBdr>
                    </w:div>
                    <w:div w:id="1472745230">
                      <w:marLeft w:val="0"/>
                      <w:marRight w:val="0"/>
                      <w:marTop w:val="0"/>
                      <w:marBottom w:val="0"/>
                      <w:divBdr>
                        <w:top w:val="none" w:sz="0" w:space="0" w:color="auto"/>
                        <w:left w:val="none" w:sz="0" w:space="0" w:color="auto"/>
                        <w:bottom w:val="none" w:sz="0" w:space="0" w:color="auto"/>
                        <w:right w:val="none" w:sz="0" w:space="0" w:color="auto"/>
                      </w:divBdr>
                    </w:div>
                    <w:div w:id="1551727612">
                      <w:marLeft w:val="0"/>
                      <w:marRight w:val="0"/>
                      <w:marTop w:val="0"/>
                      <w:marBottom w:val="0"/>
                      <w:divBdr>
                        <w:top w:val="none" w:sz="0" w:space="0" w:color="auto"/>
                        <w:left w:val="none" w:sz="0" w:space="0" w:color="auto"/>
                        <w:bottom w:val="none" w:sz="0" w:space="0" w:color="auto"/>
                        <w:right w:val="none" w:sz="0" w:space="0" w:color="auto"/>
                      </w:divBdr>
                    </w:div>
                    <w:div w:id="606544560">
                      <w:marLeft w:val="0"/>
                      <w:marRight w:val="0"/>
                      <w:marTop w:val="0"/>
                      <w:marBottom w:val="0"/>
                      <w:divBdr>
                        <w:top w:val="none" w:sz="0" w:space="0" w:color="auto"/>
                        <w:left w:val="none" w:sz="0" w:space="0" w:color="auto"/>
                        <w:bottom w:val="none" w:sz="0" w:space="0" w:color="auto"/>
                        <w:right w:val="none" w:sz="0" w:space="0" w:color="auto"/>
                      </w:divBdr>
                    </w:div>
                  </w:divsChild>
                </w:div>
                <w:div w:id="453325448">
                  <w:marLeft w:val="0"/>
                  <w:marRight w:val="0"/>
                  <w:marTop w:val="0"/>
                  <w:marBottom w:val="0"/>
                  <w:divBdr>
                    <w:top w:val="none" w:sz="0" w:space="0" w:color="auto"/>
                    <w:left w:val="none" w:sz="0" w:space="0" w:color="auto"/>
                    <w:bottom w:val="none" w:sz="0" w:space="0" w:color="auto"/>
                    <w:right w:val="none" w:sz="0" w:space="0" w:color="auto"/>
                  </w:divBdr>
                  <w:divsChild>
                    <w:div w:id="648091197">
                      <w:marLeft w:val="0"/>
                      <w:marRight w:val="0"/>
                      <w:marTop w:val="0"/>
                      <w:marBottom w:val="0"/>
                      <w:divBdr>
                        <w:top w:val="none" w:sz="0" w:space="0" w:color="auto"/>
                        <w:left w:val="none" w:sz="0" w:space="0" w:color="auto"/>
                        <w:bottom w:val="none" w:sz="0" w:space="0" w:color="auto"/>
                        <w:right w:val="none" w:sz="0" w:space="0" w:color="auto"/>
                      </w:divBdr>
                    </w:div>
                    <w:div w:id="876356954">
                      <w:marLeft w:val="0"/>
                      <w:marRight w:val="0"/>
                      <w:marTop w:val="0"/>
                      <w:marBottom w:val="0"/>
                      <w:divBdr>
                        <w:top w:val="none" w:sz="0" w:space="0" w:color="auto"/>
                        <w:left w:val="none" w:sz="0" w:space="0" w:color="auto"/>
                        <w:bottom w:val="none" w:sz="0" w:space="0" w:color="auto"/>
                        <w:right w:val="none" w:sz="0" w:space="0" w:color="auto"/>
                      </w:divBdr>
                    </w:div>
                    <w:div w:id="148523904">
                      <w:marLeft w:val="0"/>
                      <w:marRight w:val="0"/>
                      <w:marTop w:val="0"/>
                      <w:marBottom w:val="0"/>
                      <w:divBdr>
                        <w:top w:val="none" w:sz="0" w:space="0" w:color="auto"/>
                        <w:left w:val="none" w:sz="0" w:space="0" w:color="auto"/>
                        <w:bottom w:val="none" w:sz="0" w:space="0" w:color="auto"/>
                        <w:right w:val="none" w:sz="0" w:space="0" w:color="auto"/>
                      </w:divBdr>
                    </w:div>
                    <w:div w:id="349262053">
                      <w:marLeft w:val="0"/>
                      <w:marRight w:val="0"/>
                      <w:marTop w:val="0"/>
                      <w:marBottom w:val="0"/>
                      <w:divBdr>
                        <w:top w:val="none" w:sz="0" w:space="0" w:color="auto"/>
                        <w:left w:val="none" w:sz="0" w:space="0" w:color="auto"/>
                        <w:bottom w:val="none" w:sz="0" w:space="0" w:color="auto"/>
                        <w:right w:val="none" w:sz="0" w:space="0" w:color="auto"/>
                      </w:divBdr>
                    </w:div>
                    <w:div w:id="2037148341">
                      <w:marLeft w:val="0"/>
                      <w:marRight w:val="0"/>
                      <w:marTop w:val="0"/>
                      <w:marBottom w:val="0"/>
                      <w:divBdr>
                        <w:top w:val="none" w:sz="0" w:space="0" w:color="auto"/>
                        <w:left w:val="none" w:sz="0" w:space="0" w:color="auto"/>
                        <w:bottom w:val="none" w:sz="0" w:space="0" w:color="auto"/>
                        <w:right w:val="none" w:sz="0" w:space="0" w:color="auto"/>
                      </w:divBdr>
                    </w:div>
                    <w:div w:id="989790626">
                      <w:marLeft w:val="0"/>
                      <w:marRight w:val="0"/>
                      <w:marTop w:val="0"/>
                      <w:marBottom w:val="0"/>
                      <w:divBdr>
                        <w:top w:val="none" w:sz="0" w:space="0" w:color="auto"/>
                        <w:left w:val="none" w:sz="0" w:space="0" w:color="auto"/>
                        <w:bottom w:val="none" w:sz="0" w:space="0" w:color="auto"/>
                        <w:right w:val="none" w:sz="0" w:space="0" w:color="auto"/>
                      </w:divBdr>
                    </w:div>
                    <w:div w:id="509223690">
                      <w:marLeft w:val="0"/>
                      <w:marRight w:val="0"/>
                      <w:marTop w:val="0"/>
                      <w:marBottom w:val="0"/>
                      <w:divBdr>
                        <w:top w:val="none" w:sz="0" w:space="0" w:color="auto"/>
                        <w:left w:val="none" w:sz="0" w:space="0" w:color="auto"/>
                        <w:bottom w:val="none" w:sz="0" w:space="0" w:color="auto"/>
                        <w:right w:val="none" w:sz="0" w:space="0" w:color="auto"/>
                      </w:divBdr>
                    </w:div>
                    <w:div w:id="1469474758">
                      <w:marLeft w:val="0"/>
                      <w:marRight w:val="0"/>
                      <w:marTop w:val="0"/>
                      <w:marBottom w:val="0"/>
                      <w:divBdr>
                        <w:top w:val="none" w:sz="0" w:space="0" w:color="auto"/>
                        <w:left w:val="none" w:sz="0" w:space="0" w:color="auto"/>
                        <w:bottom w:val="none" w:sz="0" w:space="0" w:color="auto"/>
                        <w:right w:val="none" w:sz="0" w:space="0" w:color="auto"/>
                      </w:divBdr>
                    </w:div>
                    <w:div w:id="1296376751">
                      <w:marLeft w:val="0"/>
                      <w:marRight w:val="0"/>
                      <w:marTop w:val="0"/>
                      <w:marBottom w:val="0"/>
                      <w:divBdr>
                        <w:top w:val="none" w:sz="0" w:space="0" w:color="auto"/>
                        <w:left w:val="none" w:sz="0" w:space="0" w:color="auto"/>
                        <w:bottom w:val="none" w:sz="0" w:space="0" w:color="auto"/>
                        <w:right w:val="none" w:sz="0" w:space="0" w:color="auto"/>
                      </w:divBdr>
                    </w:div>
                    <w:div w:id="2110542697">
                      <w:marLeft w:val="0"/>
                      <w:marRight w:val="0"/>
                      <w:marTop w:val="0"/>
                      <w:marBottom w:val="0"/>
                      <w:divBdr>
                        <w:top w:val="none" w:sz="0" w:space="0" w:color="auto"/>
                        <w:left w:val="none" w:sz="0" w:space="0" w:color="auto"/>
                        <w:bottom w:val="none" w:sz="0" w:space="0" w:color="auto"/>
                        <w:right w:val="none" w:sz="0" w:space="0" w:color="auto"/>
                      </w:divBdr>
                    </w:div>
                    <w:div w:id="2120754859">
                      <w:marLeft w:val="0"/>
                      <w:marRight w:val="0"/>
                      <w:marTop w:val="0"/>
                      <w:marBottom w:val="0"/>
                      <w:divBdr>
                        <w:top w:val="none" w:sz="0" w:space="0" w:color="auto"/>
                        <w:left w:val="none" w:sz="0" w:space="0" w:color="auto"/>
                        <w:bottom w:val="none" w:sz="0" w:space="0" w:color="auto"/>
                        <w:right w:val="none" w:sz="0" w:space="0" w:color="auto"/>
                      </w:divBdr>
                    </w:div>
                    <w:div w:id="158349699">
                      <w:marLeft w:val="0"/>
                      <w:marRight w:val="0"/>
                      <w:marTop w:val="0"/>
                      <w:marBottom w:val="0"/>
                      <w:divBdr>
                        <w:top w:val="none" w:sz="0" w:space="0" w:color="auto"/>
                        <w:left w:val="none" w:sz="0" w:space="0" w:color="auto"/>
                        <w:bottom w:val="none" w:sz="0" w:space="0" w:color="auto"/>
                        <w:right w:val="none" w:sz="0" w:space="0" w:color="auto"/>
                      </w:divBdr>
                    </w:div>
                    <w:div w:id="1900435588">
                      <w:marLeft w:val="0"/>
                      <w:marRight w:val="0"/>
                      <w:marTop w:val="0"/>
                      <w:marBottom w:val="0"/>
                      <w:divBdr>
                        <w:top w:val="none" w:sz="0" w:space="0" w:color="auto"/>
                        <w:left w:val="none" w:sz="0" w:space="0" w:color="auto"/>
                        <w:bottom w:val="none" w:sz="0" w:space="0" w:color="auto"/>
                        <w:right w:val="none" w:sz="0" w:space="0" w:color="auto"/>
                      </w:divBdr>
                    </w:div>
                    <w:div w:id="1404713972">
                      <w:marLeft w:val="0"/>
                      <w:marRight w:val="0"/>
                      <w:marTop w:val="0"/>
                      <w:marBottom w:val="0"/>
                      <w:divBdr>
                        <w:top w:val="none" w:sz="0" w:space="0" w:color="auto"/>
                        <w:left w:val="none" w:sz="0" w:space="0" w:color="auto"/>
                        <w:bottom w:val="none" w:sz="0" w:space="0" w:color="auto"/>
                        <w:right w:val="none" w:sz="0" w:space="0" w:color="auto"/>
                      </w:divBdr>
                    </w:div>
                    <w:div w:id="420445685">
                      <w:marLeft w:val="0"/>
                      <w:marRight w:val="0"/>
                      <w:marTop w:val="0"/>
                      <w:marBottom w:val="0"/>
                      <w:divBdr>
                        <w:top w:val="none" w:sz="0" w:space="0" w:color="auto"/>
                        <w:left w:val="none" w:sz="0" w:space="0" w:color="auto"/>
                        <w:bottom w:val="none" w:sz="0" w:space="0" w:color="auto"/>
                        <w:right w:val="none" w:sz="0" w:space="0" w:color="auto"/>
                      </w:divBdr>
                    </w:div>
                    <w:div w:id="1105612081">
                      <w:marLeft w:val="0"/>
                      <w:marRight w:val="0"/>
                      <w:marTop w:val="0"/>
                      <w:marBottom w:val="0"/>
                      <w:divBdr>
                        <w:top w:val="none" w:sz="0" w:space="0" w:color="auto"/>
                        <w:left w:val="none" w:sz="0" w:space="0" w:color="auto"/>
                        <w:bottom w:val="none" w:sz="0" w:space="0" w:color="auto"/>
                        <w:right w:val="none" w:sz="0" w:space="0" w:color="auto"/>
                      </w:divBdr>
                    </w:div>
                    <w:div w:id="170532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498454">
              <w:marLeft w:val="0"/>
              <w:marRight w:val="0"/>
              <w:marTop w:val="0"/>
              <w:marBottom w:val="0"/>
              <w:divBdr>
                <w:top w:val="none" w:sz="0" w:space="0" w:color="auto"/>
                <w:left w:val="none" w:sz="0" w:space="0" w:color="auto"/>
                <w:bottom w:val="none" w:sz="0" w:space="0" w:color="auto"/>
                <w:right w:val="none" w:sz="0" w:space="0" w:color="auto"/>
              </w:divBdr>
              <w:divsChild>
                <w:div w:id="1761025264">
                  <w:marLeft w:val="0"/>
                  <w:marRight w:val="0"/>
                  <w:marTop w:val="0"/>
                  <w:marBottom w:val="0"/>
                  <w:divBdr>
                    <w:top w:val="none" w:sz="0" w:space="0" w:color="auto"/>
                    <w:left w:val="none" w:sz="0" w:space="0" w:color="auto"/>
                    <w:bottom w:val="none" w:sz="0" w:space="0" w:color="auto"/>
                    <w:right w:val="none" w:sz="0" w:space="0" w:color="auto"/>
                  </w:divBdr>
                  <w:divsChild>
                    <w:div w:id="745684588">
                      <w:marLeft w:val="0"/>
                      <w:marRight w:val="0"/>
                      <w:marTop w:val="0"/>
                      <w:marBottom w:val="0"/>
                      <w:divBdr>
                        <w:top w:val="none" w:sz="0" w:space="0" w:color="auto"/>
                        <w:left w:val="none" w:sz="0" w:space="0" w:color="auto"/>
                        <w:bottom w:val="none" w:sz="0" w:space="0" w:color="auto"/>
                        <w:right w:val="none" w:sz="0" w:space="0" w:color="auto"/>
                      </w:divBdr>
                    </w:div>
                    <w:div w:id="1344434731">
                      <w:marLeft w:val="0"/>
                      <w:marRight w:val="0"/>
                      <w:marTop w:val="0"/>
                      <w:marBottom w:val="0"/>
                      <w:divBdr>
                        <w:top w:val="none" w:sz="0" w:space="0" w:color="auto"/>
                        <w:left w:val="none" w:sz="0" w:space="0" w:color="auto"/>
                        <w:bottom w:val="none" w:sz="0" w:space="0" w:color="auto"/>
                        <w:right w:val="none" w:sz="0" w:space="0" w:color="auto"/>
                      </w:divBdr>
                    </w:div>
                    <w:div w:id="131531658">
                      <w:marLeft w:val="0"/>
                      <w:marRight w:val="0"/>
                      <w:marTop w:val="0"/>
                      <w:marBottom w:val="0"/>
                      <w:divBdr>
                        <w:top w:val="none" w:sz="0" w:space="0" w:color="auto"/>
                        <w:left w:val="none" w:sz="0" w:space="0" w:color="auto"/>
                        <w:bottom w:val="none" w:sz="0" w:space="0" w:color="auto"/>
                        <w:right w:val="none" w:sz="0" w:space="0" w:color="auto"/>
                      </w:divBdr>
                    </w:div>
                    <w:div w:id="1328287833">
                      <w:marLeft w:val="0"/>
                      <w:marRight w:val="0"/>
                      <w:marTop w:val="0"/>
                      <w:marBottom w:val="0"/>
                      <w:divBdr>
                        <w:top w:val="none" w:sz="0" w:space="0" w:color="auto"/>
                        <w:left w:val="none" w:sz="0" w:space="0" w:color="auto"/>
                        <w:bottom w:val="none" w:sz="0" w:space="0" w:color="auto"/>
                        <w:right w:val="none" w:sz="0" w:space="0" w:color="auto"/>
                      </w:divBdr>
                    </w:div>
                    <w:div w:id="803349968">
                      <w:marLeft w:val="0"/>
                      <w:marRight w:val="0"/>
                      <w:marTop w:val="0"/>
                      <w:marBottom w:val="0"/>
                      <w:divBdr>
                        <w:top w:val="none" w:sz="0" w:space="0" w:color="auto"/>
                        <w:left w:val="none" w:sz="0" w:space="0" w:color="auto"/>
                        <w:bottom w:val="none" w:sz="0" w:space="0" w:color="auto"/>
                        <w:right w:val="none" w:sz="0" w:space="0" w:color="auto"/>
                      </w:divBdr>
                    </w:div>
                    <w:div w:id="799420719">
                      <w:marLeft w:val="0"/>
                      <w:marRight w:val="0"/>
                      <w:marTop w:val="0"/>
                      <w:marBottom w:val="0"/>
                      <w:divBdr>
                        <w:top w:val="none" w:sz="0" w:space="0" w:color="auto"/>
                        <w:left w:val="none" w:sz="0" w:space="0" w:color="auto"/>
                        <w:bottom w:val="none" w:sz="0" w:space="0" w:color="auto"/>
                        <w:right w:val="none" w:sz="0" w:space="0" w:color="auto"/>
                      </w:divBdr>
                    </w:div>
                    <w:div w:id="1915583052">
                      <w:marLeft w:val="0"/>
                      <w:marRight w:val="0"/>
                      <w:marTop w:val="0"/>
                      <w:marBottom w:val="0"/>
                      <w:divBdr>
                        <w:top w:val="none" w:sz="0" w:space="0" w:color="auto"/>
                        <w:left w:val="none" w:sz="0" w:space="0" w:color="auto"/>
                        <w:bottom w:val="none" w:sz="0" w:space="0" w:color="auto"/>
                        <w:right w:val="none" w:sz="0" w:space="0" w:color="auto"/>
                      </w:divBdr>
                    </w:div>
                    <w:div w:id="1954747618">
                      <w:marLeft w:val="0"/>
                      <w:marRight w:val="0"/>
                      <w:marTop w:val="0"/>
                      <w:marBottom w:val="0"/>
                      <w:divBdr>
                        <w:top w:val="none" w:sz="0" w:space="0" w:color="auto"/>
                        <w:left w:val="none" w:sz="0" w:space="0" w:color="auto"/>
                        <w:bottom w:val="none" w:sz="0" w:space="0" w:color="auto"/>
                        <w:right w:val="none" w:sz="0" w:space="0" w:color="auto"/>
                      </w:divBdr>
                    </w:div>
                    <w:div w:id="1075971907">
                      <w:marLeft w:val="0"/>
                      <w:marRight w:val="0"/>
                      <w:marTop w:val="0"/>
                      <w:marBottom w:val="0"/>
                      <w:divBdr>
                        <w:top w:val="none" w:sz="0" w:space="0" w:color="auto"/>
                        <w:left w:val="none" w:sz="0" w:space="0" w:color="auto"/>
                        <w:bottom w:val="none" w:sz="0" w:space="0" w:color="auto"/>
                        <w:right w:val="none" w:sz="0" w:space="0" w:color="auto"/>
                      </w:divBdr>
                    </w:div>
                    <w:div w:id="673456389">
                      <w:marLeft w:val="0"/>
                      <w:marRight w:val="0"/>
                      <w:marTop w:val="0"/>
                      <w:marBottom w:val="0"/>
                      <w:divBdr>
                        <w:top w:val="none" w:sz="0" w:space="0" w:color="auto"/>
                        <w:left w:val="none" w:sz="0" w:space="0" w:color="auto"/>
                        <w:bottom w:val="none" w:sz="0" w:space="0" w:color="auto"/>
                        <w:right w:val="none" w:sz="0" w:space="0" w:color="auto"/>
                      </w:divBdr>
                    </w:div>
                    <w:div w:id="1181429236">
                      <w:marLeft w:val="0"/>
                      <w:marRight w:val="0"/>
                      <w:marTop w:val="0"/>
                      <w:marBottom w:val="0"/>
                      <w:divBdr>
                        <w:top w:val="none" w:sz="0" w:space="0" w:color="auto"/>
                        <w:left w:val="none" w:sz="0" w:space="0" w:color="auto"/>
                        <w:bottom w:val="none" w:sz="0" w:space="0" w:color="auto"/>
                        <w:right w:val="none" w:sz="0" w:space="0" w:color="auto"/>
                      </w:divBdr>
                    </w:div>
                    <w:div w:id="2144301532">
                      <w:marLeft w:val="0"/>
                      <w:marRight w:val="0"/>
                      <w:marTop w:val="0"/>
                      <w:marBottom w:val="0"/>
                      <w:divBdr>
                        <w:top w:val="none" w:sz="0" w:space="0" w:color="auto"/>
                        <w:left w:val="none" w:sz="0" w:space="0" w:color="auto"/>
                        <w:bottom w:val="none" w:sz="0" w:space="0" w:color="auto"/>
                        <w:right w:val="none" w:sz="0" w:space="0" w:color="auto"/>
                      </w:divBdr>
                    </w:div>
                    <w:div w:id="703747514">
                      <w:marLeft w:val="0"/>
                      <w:marRight w:val="0"/>
                      <w:marTop w:val="0"/>
                      <w:marBottom w:val="0"/>
                      <w:divBdr>
                        <w:top w:val="none" w:sz="0" w:space="0" w:color="auto"/>
                        <w:left w:val="none" w:sz="0" w:space="0" w:color="auto"/>
                        <w:bottom w:val="none" w:sz="0" w:space="0" w:color="auto"/>
                        <w:right w:val="none" w:sz="0" w:space="0" w:color="auto"/>
                      </w:divBdr>
                    </w:div>
                  </w:divsChild>
                </w:div>
                <w:div w:id="1295528532">
                  <w:marLeft w:val="0"/>
                  <w:marRight w:val="0"/>
                  <w:marTop w:val="0"/>
                  <w:marBottom w:val="0"/>
                  <w:divBdr>
                    <w:top w:val="none" w:sz="0" w:space="0" w:color="auto"/>
                    <w:left w:val="none" w:sz="0" w:space="0" w:color="auto"/>
                    <w:bottom w:val="none" w:sz="0" w:space="0" w:color="auto"/>
                    <w:right w:val="none" w:sz="0" w:space="0" w:color="auto"/>
                  </w:divBdr>
                  <w:divsChild>
                    <w:div w:id="594557976">
                      <w:marLeft w:val="0"/>
                      <w:marRight w:val="0"/>
                      <w:marTop w:val="0"/>
                      <w:marBottom w:val="0"/>
                      <w:divBdr>
                        <w:top w:val="none" w:sz="0" w:space="0" w:color="auto"/>
                        <w:left w:val="none" w:sz="0" w:space="0" w:color="auto"/>
                        <w:bottom w:val="none" w:sz="0" w:space="0" w:color="auto"/>
                        <w:right w:val="none" w:sz="0" w:space="0" w:color="auto"/>
                      </w:divBdr>
                    </w:div>
                    <w:div w:id="22557261">
                      <w:marLeft w:val="0"/>
                      <w:marRight w:val="0"/>
                      <w:marTop w:val="0"/>
                      <w:marBottom w:val="0"/>
                      <w:divBdr>
                        <w:top w:val="none" w:sz="0" w:space="0" w:color="auto"/>
                        <w:left w:val="none" w:sz="0" w:space="0" w:color="auto"/>
                        <w:bottom w:val="none" w:sz="0" w:space="0" w:color="auto"/>
                        <w:right w:val="none" w:sz="0" w:space="0" w:color="auto"/>
                      </w:divBdr>
                    </w:div>
                    <w:div w:id="1453939317">
                      <w:marLeft w:val="0"/>
                      <w:marRight w:val="0"/>
                      <w:marTop w:val="0"/>
                      <w:marBottom w:val="0"/>
                      <w:divBdr>
                        <w:top w:val="none" w:sz="0" w:space="0" w:color="auto"/>
                        <w:left w:val="none" w:sz="0" w:space="0" w:color="auto"/>
                        <w:bottom w:val="none" w:sz="0" w:space="0" w:color="auto"/>
                        <w:right w:val="none" w:sz="0" w:space="0" w:color="auto"/>
                      </w:divBdr>
                    </w:div>
                    <w:div w:id="1848330357">
                      <w:marLeft w:val="0"/>
                      <w:marRight w:val="0"/>
                      <w:marTop w:val="0"/>
                      <w:marBottom w:val="0"/>
                      <w:divBdr>
                        <w:top w:val="none" w:sz="0" w:space="0" w:color="auto"/>
                        <w:left w:val="none" w:sz="0" w:space="0" w:color="auto"/>
                        <w:bottom w:val="none" w:sz="0" w:space="0" w:color="auto"/>
                        <w:right w:val="none" w:sz="0" w:space="0" w:color="auto"/>
                      </w:divBdr>
                    </w:div>
                    <w:div w:id="101122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802138">
              <w:marLeft w:val="0"/>
              <w:marRight w:val="0"/>
              <w:marTop w:val="0"/>
              <w:marBottom w:val="0"/>
              <w:divBdr>
                <w:top w:val="none" w:sz="0" w:space="0" w:color="auto"/>
                <w:left w:val="none" w:sz="0" w:space="0" w:color="auto"/>
                <w:bottom w:val="none" w:sz="0" w:space="0" w:color="auto"/>
                <w:right w:val="none" w:sz="0" w:space="0" w:color="auto"/>
              </w:divBdr>
              <w:divsChild>
                <w:div w:id="2114477724">
                  <w:marLeft w:val="0"/>
                  <w:marRight w:val="0"/>
                  <w:marTop w:val="0"/>
                  <w:marBottom w:val="0"/>
                  <w:divBdr>
                    <w:top w:val="none" w:sz="0" w:space="0" w:color="auto"/>
                    <w:left w:val="none" w:sz="0" w:space="0" w:color="auto"/>
                    <w:bottom w:val="none" w:sz="0" w:space="0" w:color="auto"/>
                    <w:right w:val="none" w:sz="0" w:space="0" w:color="auto"/>
                  </w:divBdr>
                  <w:divsChild>
                    <w:div w:id="186220080">
                      <w:marLeft w:val="0"/>
                      <w:marRight w:val="0"/>
                      <w:marTop w:val="0"/>
                      <w:marBottom w:val="0"/>
                      <w:divBdr>
                        <w:top w:val="none" w:sz="0" w:space="0" w:color="auto"/>
                        <w:left w:val="none" w:sz="0" w:space="0" w:color="auto"/>
                        <w:bottom w:val="none" w:sz="0" w:space="0" w:color="auto"/>
                        <w:right w:val="none" w:sz="0" w:space="0" w:color="auto"/>
                      </w:divBdr>
                    </w:div>
                    <w:div w:id="924000468">
                      <w:marLeft w:val="0"/>
                      <w:marRight w:val="0"/>
                      <w:marTop w:val="0"/>
                      <w:marBottom w:val="0"/>
                      <w:divBdr>
                        <w:top w:val="none" w:sz="0" w:space="0" w:color="auto"/>
                        <w:left w:val="none" w:sz="0" w:space="0" w:color="auto"/>
                        <w:bottom w:val="none" w:sz="0" w:space="0" w:color="auto"/>
                        <w:right w:val="none" w:sz="0" w:space="0" w:color="auto"/>
                      </w:divBdr>
                    </w:div>
                  </w:divsChild>
                </w:div>
                <w:div w:id="483860285">
                  <w:marLeft w:val="0"/>
                  <w:marRight w:val="0"/>
                  <w:marTop w:val="0"/>
                  <w:marBottom w:val="0"/>
                  <w:divBdr>
                    <w:top w:val="none" w:sz="0" w:space="0" w:color="auto"/>
                    <w:left w:val="none" w:sz="0" w:space="0" w:color="auto"/>
                    <w:bottom w:val="none" w:sz="0" w:space="0" w:color="auto"/>
                    <w:right w:val="none" w:sz="0" w:space="0" w:color="auto"/>
                  </w:divBdr>
                </w:div>
                <w:div w:id="502628211">
                  <w:marLeft w:val="0"/>
                  <w:marRight w:val="0"/>
                  <w:marTop w:val="0"/>
                  <w:marBottom w:val="0"/>
                  <w:divBdr>
                    <w:top w:val="none" w:sz="0" w:space="0" w:color="auto"/>
                    <w:left w:val="none" w:sz="0" w:space="0" w:color="auto"/>
                    <w:bottom w:val="none" w:sz="0" w:space="0" w:color="auto"/>
                    <w:right w:val="none" w:sz="0" w:space="0" w:color="auto"/>
                  </w:divBdr>
                  <w:divsChild>
                    <w:div w:id="1968077604">
                      <w:marLeft w:val="0"/>
                      <w:marRight w:val="0"/>
                      <w:marTop w:val="0"/>
                      <w:marBottom w:val="0"/>
                      <w:divBdr>
                        <w:top w:val="none" w:sz="0" w:space="0" w:color="auto"/>
                        <w:left w:val="none" w:sz="0" w:space="0" w:color="auto"/>
                        <w:bottom w:val="none" w:sz="0" w:space="0" w:color="auto"/>
                        <w:right w:val="none" w:sz="0" w:space="0" w:color="auto"/>
                      </w:divBdr>
                    </w:div>
                    <w:div w:id="1400666666">
                      <w:marLeft w:val="0"/>
                      <w:marRight w:val="0"/>
                      <w:marTop w:val="0"/>
                      <w:marBottom w:val="0"/>
                      <w:divBdr>
                        <w:top w:val="none" w:sz="0" w:space="0" w:color="auto"/>
                        <w:left w:val="none" w:sz="0" w:space="0" w:color="auto"/>
                        <w:bottom w:val="none" w:sz="0" w:space="0" w:color="auto"/>
                        <w:right w:val="none" w:sz="0" w:space="0" w:color="auto"/>
                      </w:divBdr>
                    </w:div>
                    <w:div w:id="1393234986">
                      <w:marLeft w:val="0"/>
                      <w:marRight w:val="0"/>
                      <w:marTop w:val="0"/>
                      <w:marBottom w:val="0"/>
                      <w:divBdr>
                        <w:top w:val="none" w:sz="0" w:space="0" w:color="auto"/>
                        <w:left w:val="none" w:sz="0" w:space="0" w:color="auto"/>
                        <w:bottom w:val="none" w:sz="0" w:space="0" w:color="auto"/>
                        <w:right w:val="none" w:sz="0" w:space="0" w:color="auto"/>
                      </w:divBdr>
                    </w:div>
                    <w:div w:id="414860875">
                      <w:marLeft w:val="0"/>
                      <w:marRight w:val="0"/>
                      <w:marTop w:val="0"/>
                      <w:marBottom w:val="0"/>
                      <w:divBdr>
                        <w:top w:val="none" w:sz="0" w:space="0" w:color="auto"/>
                        <w:left w:val="none" w:sz="0" w:space="0" w:color="auto"/>
                        <w:bottom w:val="none" w:sz="0" w:space="0" w:color="auto"/>
                        <w:right w:val="none" w:sz="0" w:space="0" w:color="auto"/>
                      </w:divBdr>
                    </w:div>
                    <w:div w:id="894774435">
                      <w:marLeft w:val="0"/>
                      <w:marRight w:val="0"/>
                      <w:marTop w:val="0"/>
                      <w:marBottom w:val="0"/>
                      <w:divBdr>
                        <w:top w:val="none" w:sz="0" w:space="0" w:color="auto"/>
                        <w:left w:val="none" w:sz="0" w:space="0" w:color="auto"/>
                        <w:bottom w:val="none" w:sz="0" w:space="0" w:color="auto"/>
                        <w:right w:val="none" w:sz="0" w:space="0" w:color="auto"/>
                      </w:divBdr>
                    </w:div>
                    <w:div w:id="1960841231">
                      <w:marLeft w:val="0"/>
                      <w:marRight w:val="0"/>
                      <w:marTop w:val="0"/>
                      <w:marBottom w:val="0"/>
                      <w:divBdr>
                        <w:top w:val="none" w:sz="0" w:space="0" w:color="auto"/>
                        <w:left w:val="none" w:sz="0" w:space="0" w:color="auto"/>
                        <w:bottom w:val="none" w:sz="0" w:space="0" w:color="auto"/>
                        <w:right w:val="none" w:sz="0" w:space="0" w:color="auto"/>
                      </w:divBdr>
                    </w:div>
                    <w:div w:id="582036308">
                      <w:marLeft w:val="0"/>
                      <w:marRight w:val="0"/>
                      <w:marTop w:val="0"/>
                      <w:marBottom w:val="0"/>
                      <w:divBdr>
                        <w:top w:val="none" w:sz="0" w:space="0" w:color="auto"/>
                        <w:left w:val="none" w:sz="0" w:space="0" w:color="auto"/>
                        <w:bottom w:val="none" w:sz="0" w:space="0" w:color="auto"/>
                        <w:right w:val="none" w:sz="0" w:space="0" w:color="auto"/>
                      </w:divBdr>
                    </w:div>
                    <w:div w:id="1331712558">
                      <w:marLeft w:val="0"/>
                      <w:marRight w:val="0"/>
                      <w:marTop w:val="0"/>
                      <w:marBottom w:val="0"/>
                      <w:divBdr>
                        <w:top w:val="none" w:sz="0" w:space="0" w:color="auto"/>
                        <w:left w:val="none" w:sz="0" w:space="0" w:color="auto"/>
                        <w:bottom w:val="none" w:sz="0" w:space="0" w:color="auto"/>
                        <w:right w:val="none" w:sz="0" w:space="0" w:color="auto"/>
                      </w:divBdr>
                    </w:div>
                    <w:div w:id="1588416608">
                      <w:marLeft w:val="0"/>
                      <w:marRight w:val="0"/>
                      <w:marTop w:val="0"/>
                      <w:marBottom w:val="0"/>
                      <w:divBdr>
                        <w:top w:val="none" w:sz="0" w:space="0" w:color="auto"/>
                        <w:left w:val="none" w:sz="0" w:space="0" w:color="auto"/>
                        <w:bottom w:val="none" w:sz="0" w:space="0" w:color="auto"/>
                        <w:right w:val="none" w:sz="0" w:space="0" w:color="auto"/>
                      </w:divBdr>
                    </w:div>
                    <w:div w:id="126050370">
                      <w:marLeft w:val="0"/>
                      <w:marRight w:val="0"/>
                      <w:marTop w:val="0"/>
                      <w:marBottom w:val="0"/>
                      <w:divBdr>
                        <w:top w:val="none" w:sz="0" w:space="0" w:color="auto"/>
                        <w:left w:val="none" w:sz="0" w:space="0" w:color="auto"/>
                        <w:bottom w:val="none" w:sz="0" w:space="0" w:color="auto"/>
                        <w:right w:val="none" w:sz="0" w:space="0" w:color="auto"/>
                      </w:divBdr>
                    </w:div>
                    <w:div w:id="1651906591">
                      <w:marLeft w:val="0"/>
                      <w:marRight w:val="0"/>
                      <w:marTop w:val="0"/>
                      <w:marBottom w:val="0"/>
                      <w:divBdr>
                        <w:top w:val="none" w:sz="0" w:space="0" w:color="auto"/>
                        <w:left w:val="none" w:sz="0" w:space="0" w:color="auto"/>
                        <w:bottom w:val="none" w:sz="0" w:space="0" w:color="auto"/>
                        <w:right w:val="none" w:sz="0" w:space="0" w:color="auto"/>
                      </w:divBdr>
                    </w:div>
                    <w:div w:id="1609389880">
                      <w:marLeft w:val="0"/>
                      <w:marRight w:val="0"/>
                      <w:marTop w:val="0"/>
                      <w:marBottom w:val="0"/>
                      <w:divBdr>
                        <w:top w:val="none" w:sz="0" w:space="0" w:color="auto"/>
                        <w:left w:val="none" w:sz="0" w:space="0" w:color="auto"/>
                        <w:bottom w:val="none" w:sz="0" w:space="0" w:color="auto"/>
                        <w:right w:val="none" w:sz="0" w:space="0" w:color="auto"/>
                      </w:divBdr>
                    </w:div>
                    <w:div w:id="837887110">
                      <w:marLeft w:val="0"/>
                      <w:marRight w:val="0"/>
                      <w:marTop w:val="0"/>
                      <w:marBottom w:val="0"/>
                      <w:divBdr>
                        <w:top w:val="none" w:sz="0" w:space="0" w:color="auto"/>
                        <w:left w:val="none" w:sz="0" w:space="0" w:color="auto"/>
                        <w:bottom w:val="none" w:sz="0" w:space="0" w:color="auto"/>
                        <w:right w:val="none" w:sz="0" w:space="0" w:color="auto"/>
                      </w:divBdr>
                    </w:div>
                    <w:div w:id="925185934">
                      <w:marLeft w:val="0"/>
                      <w:marRight w:val="0"/>
                      <w:marTop w:val="0"/>
                      <w:marBottom w:val="0"/>
                      <w:divBdr>
                        <w:top w:val="none" w:sz="0" w:space="0" w:color="auto"/>
                        <w:left w:val="none" w:sz="0" w:space="0" w:color="auto"/>
                        <w:bottom w:val="none" w:sz="0" w:space="0" w:color="auto"/>
                        <w:right w:val="none" w:sz="0" w:space="0" w:color="auto"/>
                      </w:divBdr>
                    </w:div>
                    <w:div w:id="1749300199">
                      <w:marLeft w:val="0"/>
                      <w:marRight w:val="0"/>
                      <w:marTop w:val="0"/>
                      <w:marBottom w:val="0"/>
                      <w:divBdr>
                        <w:top w:val="none" w:sz="0" w:space="0" w:color="auto"/>
                        <w:left w:val="none" w:sz="0" w:space="0" w:color="auto"/>
                        <w:bottom w:val="none" w:sz="0" w:space="0" w:color="auto"/>
                        <w:right w:val="none" w:sz="0" w:space="0" w:color="auto"/>
                      </w:divBdr>
                    </w:div>
                    <w:div w:id="1062405191">
                      <w:marLeft w:val="0"/>
                      <w:marRight w:val="0"/>
                      <w:marTop w:val="0"/>
                      <w:marBottom w:val="0"/>
                      <w:divBdr>
                        <w:top w:val="none" w:sz="0" w:space="0" w:color="auto"/>
                        <w:left w:val="none" w:sz="0" w:space="0" w:color="auto"/>
                        <w:bottom w:val="none" w:sz="0" w:space="0" w:color="auto"/>
                        <w:right w:val="none" w:sz="0" w:space="0" w:color="auto"/>
                      </w:divBdr>
                    </w:div>
                    <w:div w:id="472676425">
                      <w:marLeft w:val="0"/>
                      <w:marRight w:val="0"/>
                      <w:marTop w:val="0"/>
                      <w:marBottom w:val="0"/>
                      <w:divBdr>
                        <w:top w:val="none" w:sz="0" w:space="0" w:color="auto"/>
                        <w:left w:val="none" w:sz="0" w:space="0" w:color="auto"/>
                        <w:bottom w:val="none" w:sz="0" w:space="0" w:color="auto"/>
                        <w:right w:val="none" w:sz="0" w:space="0" w:color="auto"/>
                      </w:divBdr>
                    </w:div>
                    <w:div w:id="1178302284">
                      <w:marLeft w:val="0"/>
                      <w:marRight w:val="0"/>
                      <w:marTop w:val="0"/>
                      <w:marBottom w:val="0"/>
                      <w:divBdr>
                        <w:top w:val="none" w:sz="0" w:space="0" w:color="auto"/>
                        <w:left w:val="none" w:sz="0" w:space="0" w:color="auto"/>
                        <w:bottom w:val="none" w:sz="0" w:space="0" w:color="auto"/>
                        <w:right w:val="none" w:sz="0" w:space="0" w:color="auto"/>
                      </w:divBdr>
                    </w:div>
                    <w:div w:id="1179930306">
                      <w:marLeft w:val="0"/>
                      <w:marRight w:val="0"/>
                      <w:marTop w:val="0"/>
                      <w:marBottom w:val="0"/>
                      <w:divBdr>
                        <w:top w:val="none" w:sz="0" w:space="0" w:color="auto"/>
                        <w:left w:val="none" w:sz="0" w:space="0" w:color="auto"/>
                        <w:bottom w:val="none" w:sz="0" w:space="0" w:color="auto"/>
                        <w:right w:val="none" w:sz="0" w:space="0" w:color="auto"/>
                      </w:divBdr>
                    </w:div>
                    <w:div w:id="2021547050">
                      <w:marLeft w:val="0"/>
                      <w:marRight w:val="0"/>
                      <w:marTop w:val="0"/>
                      <w:marBottom w:val="0"/>
                      <w:divBdr>
                        <w:top w:val="none" w:sz="0" w:space="0" w:color="auto"/>
                        <w:left w:val="none" w:sz="0" w:space="0" w:color="auto"/>
                        <w:bottom w:val="none" w:sz="0" w:space="0" w:color="auto"/>
                        <w:right w:val="none" w:sz="0" w:space="0" w:color="auto"/>
                      </w:divBdr>
                    </w:div>
                    <w:div w:id="1680081532">
                      <w:marLeft w:val="0"/>
                      <w:marRight w:val="0"/>
                      <w:marTop w:val="0"/>
                      <w:marBottom w:val="0"/>
                      <w:divBdr>
                        <w:top w:val="none" w:sz="0" w:space="0" w:color="auto"/>
                        <w:left w:val="none" w:sz="0" w:space="0" w:color="auto"/>
                        <w:bottom w:val="none" w:sz="0" w:space="0" w:color="auto"/>
                        <w:right w:val="none" w:sz="0" w:space="0" w:color="auto"/>
                      </w:divBdr>
                    </w:div>
                    <w:div w:id="1206408717">
                      <w:marLeft w:val="0"/>
                      <w:marRight w:val="0"/>
                      <w:marTop w:val="0"/>
                      <w:marBottom w:val="0"/>
                      <w:divBdr>
                        <w:top w:val="none" w:sz="0" w:space="0" w:color="auto"/>
                        <w:left w:val="none" w:sz="0" w:space="0" w:color="auto"/>
                        <w:bottom w:val="none" w:sz="0" w:space="0" w:color="auto"/>
                        <w:right w:val="none" w:sz="0" w:space="0" w:color="auto"/>
                      </w:divBdr>
                    </w:div>
                    <w:div w:id="1131554960">
                      <w:marLeft w:val="0"/>
                      <w:marRight w:val="0"/>
                      <w:marTop w:val="0"/>
                      <w:marBottom w:val="0"/>
                      <w:divBdr>
                        <w:top w:val="none" w:sz="0" w:space="0" w:color="auto"/>
                        <w:left w:val="none" w:sz="0" w:space="0" w:color="auto"/>
                        <w:bottom w:val="none" w:sz="0" w:space="0" w:color="auto"/>
                        <w:right w:val="none" w:sz="0" w:space="0" w:color="auto"/>
                      </w:divBdr>
                    </w:div>
                    <w:div w:id="813521943">
                      <w:marLeft w:val="0"/>
                      <w:marRight w:val="0"/>
                      <w:marTop w:val="0"/>
                      <w:marBottom w:val="0"/>
                      <w:divBdr>
                        <w:top w:val="none" w:sz="0" w:space="0" w:color="auto"/>
                        <w:left w:val="none" w:sz="0" w:space="0" w:color="auto"/>
                        <w:bottom w:val="none" w:sz="0" w:space="0" w:color="auto"/>
                        <w:right w:val="none" w:sz="0" w:space="0" w:color="auto"/>
                      </w:divBdr>
                    </w:div>
                    <w:div w:id="2047442892">
                      <w:marLeft w:val="0"/>
                      <w:marRight w:val="0"/>
                      <w:marTop w:val="0"/>
                      <w:marBottom w:val="0"/>
                      <w:divBdr>
                        <w:top w:val="none" w:sz="0" w:space="0" w:color="auto"/>
                        <w:left w:val="none" w:sz="0" w:space="0" w:color="auto"/>
                        <w:bottom w:val="none" w:sz="0" w:space="0" w:color="auto"/>
                        <w:right w:val="none" w:sz="0" w:space="0" w:color="auto"/>
                      </w:divBdr>
                    </w:div>
                    <w:div w:id="1677339753">
                      <w:marLeft w:val="0"/>
                      <w:marRight w:val="0"/>
                      <w:marTop w:val="0"/>
                      <w:marBottom w:val="0"/>
                      <w:divBdr>
                        <w:top w:val="none" w:sz="0" w:space="0" w:color="auto"/>
                        <w:left w:val="none" w:sz="0" w:space="0" w:color="auto"/>
                        <w:bottom w:val="none" w:sz="0" w:space="0" w:color="auto"/>
                        <w:right w:val="none" w:sz="0" w:space="0" w:color="auto"/>
                      </w:divBdr>
                    </w:div>
                    <w:div w:id="1421484704">
                      <w:marLeft w:val="0"/>
                      <w:marRight w:val="0"/>
                      <w:marTop w:val="0"/>
                      <w:marBottom w:val="0"/>
                      <w:divBdr>
                        <w:top w:val="none" w:sz="0" w:space="0" w:color="auto"/>
                        <w:left w:val="none" w:sz="0" w:space="0" w:color="auto"/>
                        <w:bottom w:val="none" w:sz="0" w:space="0" w:color="auto"/>
                        <w:right w:val="none" w:sz="0" w:space="0" w:color="auto"/>
                      </w:divBdr>
                    </w:div>
                    <w:div w:id="1561360149">
                      <w:marLeft w:val="0"/>
                      <w:marRight w:val="0"/>
                      <w:marTop w:val="0"/>
                      <w:marBottom w:val="0"/>
                      <w:divBdr>
                        <w:top w:val="none" w:sz="0" w:space="0" w:color="auto"/>
                        <w:left w:val="none" w:sz="0" w:space="0" w:color="auto"/>
                        <w:bottom w:val="none" w:sz="0" w:space="0" w:color="auto"/>
                        <w:right w:val="none" w:sz="0" w:space="0" w:color="auto"/>
                      </w:divBdr>
                    </w:div>
                  </w:divsChild>
                </w:div>
                <w:div w:id="534923201">
                  <w:marLeft w:val="0"/>
                  <w:marRight w:val="0"/>
                  <w:marTop w:val="0"/>
                  <w:marBottom w:val="0"/>
                  <w:divBdr>
                    <w:top w:val="none" w:sz="0" w:space="0" w:color="auto"/>
                    <w:left w:val="none" w:sz="0" w:space="0" w:color="auto"/>
                    <w:bottom w:val="none" w:sz="0" w:space="0" w:color="auto"/>
                    <w:right w:val="none" w:sz="0" w:space="0" w:color="auto"/>
                  </w:divBdr>
                </w:div>
              </w:divsChild>
            </w:div>
            <w:div w:id="2122340536">
              <w:marLeft w:val="0"/>
              <w:marRight w:val="0"/>
              <w:marTop w:val="0"/>
              <w:marBottom w:val="0"/>
              <w:divBdr>
                <w:top w:val="none" w:sz="0" w:space="0" w:color="auto"/>
                <w:left w:val="none" w:sz="0" w:space="0" w:color="auto"/>
                <w:bottom w:val="none" w:sz="0" w:space="0" w:color="auto"/>
                <w:right w:val="none" w:sz="0" w:space="0" w:color="auto"/>
              </w:divBdr>
              <w:divsChild>
                <w:div w:id="1514419378">
                  <w:marLeft w:val="0"/>
                  <w:marRight w:val="0"/>
                  <w:marTop w:val="0"/>
                  <w:marBottom w:val="0"/>
                  <w:divBdr>
                    <w:top w:val="none" w:sz="0" w:space="0" w:color="auto"/>
                    <w:left w:val="none" w:sz="0" w:space="0" w:color="auto"/>
                    <w:bottom w:val="none" w:sz="0" w:space="0" w:color="auto"/>
                    <w:right w:val="none" w:sz="0" w:space="0" w:color="auto"/>
                  </w:divBdr>
                </w:div>
                <w:div w:id="786658807">
                  <w:marLeft w:val="0"/>
                  <w:marRight w:val="0"/>
                  <w:marTop w:val="0"/>
                  <w:marBottom w:val="0"/>
                  <w:divBdr>
                    <w:top w:val="none" w:sz="0" w:space="0" w:color="auto"/>
                    <w:left w:val="none" w:sz="0" w:space="0" w:color="auto"/>
                    <w:bottom w:val="none" w:sz="0" w:space="0" w:color="auto"/>
                    <w:right w:val="none" w:sz="0" w:space="0" w:color="auto"/>
                  </w:divBdr>
                </w:div>
                <w:div w:id="33389667">
                  <w:marLeft w:val="0"/>
                  <w:marRight w:val="0"/>
                  <w:marTop w:val="0"/>
                  <w:marBottom w:val="0"/>
                  <w:divBdr>
                    <w:top w:val="none" w:sz="0" w:space="0" w:color="auto"/>
                    <w:left w:val="none" w:sz="0" w:space="0" w:color="auto"/>
                    <w:bottom w:val="none" w:sz="0" w:space="0" w:color="auto"/>
                    <w:right w:val="none" w:sz="0" w:space="0" w:color="auto"/>
                  </w:divBdr>
                  <w:divsChild>
                    <w:div w:id="1028525802">
                      <w:marLeft w:val="0"/>
                      <w:marRight w:val="0"/>
                      <w:marTop w:val="0"/>
                      <w:marBottom w:val="0"/>
                      <w:divBdr>
                        <w:top w:val="none" w:sz="0" w:space="0" w:color="auto"/>
                        <w:left w:val="none" w:sz="0" w:space="0" w:color="auto"/>
                        <w:bottom w:val="none" w:sz="0" w:space="0" w:color="auto"/>
                        <w:right w:val="none" w:sz="0" w:space="0" w:color="auto"/>
                      </w:divBdr>
                    </w:div>
                    <w:div w:id="607468541">
                      <w:marLeft w:val="0"/>
                      <w:marRight w:val="0"/>
                      <w:marTop w:val="0"/>
                      <w:marBottom w:val="0"/>
                      <w:divBdr>
                        <w:top w:val="none" w:sz="0" w:space="0" w:color="auto"/>
                        <w:left w:val="none" w:sz="0" w:space="0" w:color="auto"/>
                        <w:bottom w:val="none" w:sz="0" w:space="0" w:color="auto"/>
                        <w:right w:val="none" w:sz="0" w:space="0" w:color="auto"/>
                      </w:divBdr>
                    </w:div>
                    <w:div w:id="1976713335">
                      <w:marLeft w:val="0"/>
                      <w:marRight w:val="0"/>
                      <w:marTop w:val="0"/>
                      <w:marBottom w:val="0"/>
                      <w:divBdr>
                        <w:top w:val="none" w:sz="0" w:space="0" w:color="auto"/>
                        <w:left w:val="none" w:sz="0" w:space="0" w:color="auto"/>
                        <w:bottom w:val="none" w:sz="0" w:space="0" w:color="auto"/>
                        <w:right w:val="none" w:sz="0" w:space="0" w:color="auto"/>
                      </w:divBdr>
                    </w:div>
                    <w:div w:id="1086027088">
                      <w:marLeft w:val="0"/>
                      <w:marRight w:val="0"/>
                      <w:marTop w:val="0"/>
                      <w:marBottom w:val="0"/>
                      <w:divBdr>
                        <w:top w:val="none" w:sz="0" w:space="0" w:color="auto"/>
                        <w:left w:val="none" w:sz="0" w:space="0" w:color="auto"/>
                        <w:bottom w:val="none" w:sz="0" w:space="0" w:color="auto"/>
                        <w:right w:val="none" w:sz="0" w:space="0" w:color="auto"/>
                      </w:divBdr>
                    </w:div>
                    <w:div w:id="763653012">
                      <w:marLeft w:val="0"/>
                      <w:marRight w:val="0"/>
                      <w:marTop w:val="0"/>
                      <w:marBottom w:val="0"/>
                      <w:divBdr>
                        <w:top w:val="none" w:sz="0" w:space="0" w:color="auto"/>
                        <w:left w:val="none" w:sz="0" w:space="0" w:color="auto"/>
                        <w:bottom w:val="none" w:sz="0" w:space="0" w:color="auto"/>
                        <w:right w:val="none" w:sz="0" w:space="0" w:color="auto"/>
                      </w:divBdr>
                    </w:div>
                    <w:div w:id="892666267">
                      <w:marLeft w:val="0"/>
                      <w:marRight w:val="0"/>
                      <w:marTop w:val="0"/>
                      <w:marBottom w:val="0"/>
                      <w:divBdr>
                        <w:top w:val="none" w:sz="0" w:space="0" w:color="auto"/>
                        <w:left w:val="none" w:sz="0" w:space="0" w:color="auto"/>
                        <w:bottom w:val="none" w:sz="0" w:space="0" w:color="auto"/>
                        <w:right w:val="none" w:sz="0" w:space="0" w:color="auto"/>
                      </w:divBdr>
                    </w:div>
                    <w:div w:id="473521059">
                      <w:marLeft w:val="0"/>
                      <w:marRight w:val="0"/>
                      <w:marTop w:val="0"/>
                      <w:marBottom w:val="0"/>
                      <w:divBdr>
                        <w:top w:val="none" w:sz="0" w:space="0" w:color="auto"/>
                        <w:left w:val="none" w:sz="0" w:space="0" w:color="auto"/>
                        <w:bottom w:val="none" w:sz="0" w:space="0" w:color="auto"/>
                        <w:right w:val="none" w:sz="0" w:space="0" w:color="auto"/>
                      </w:divBdr>
                    </w:div>
                    <w:div w:id="1987852449">
                      <w:marLeft w:val="0"/>
                      <w:marRight w:val="0"/>
                      <w:marTop w:val="0"/>
                      <w:marBottom w:val="0"/>
                      <w:divBdr>
                        <w:top w:val="none" w:sz="0" w:space="0" w:color="auto"/>
                        <w:left w:val="none" w:sz="0" w:space="0" w:color="auto"/>
                        <w:bottom w:val="none" w:sz="0" w:space="0" w:color="auto"/>
                        <w:right w:val="none" w:sz="0" w:space="0" w:color="auto"/>
                      </w:divBdr>
                      <w:divsChild>
                        <w:div w:id="396049869">
                          <w:marLeft w:val="0"/>
                          <w:marRight w:val="0"/>
                          <w:marTop w:val="0"/>
                          <w:marBottom w:val="0"/>
                          <w:divBdr>
                            <w:top w:val="none" w:sz="0" w:space="0" w:color="auto"/>
                            <w:left w:val="none" w:sz="0" w:space="0" w:color="auto"/>
                            <w:bottom w:val="none" w:sz="0" w:space="0" w:color="auto"/>
                            <w:right w:val="none" w:sz="0" w:space="0" w:color="auto"/>
                          </w:divBdr>
                        </w:div>
                        <w:div w:id="1789158923">
                          <w:marLeft w:val="0"/>
                          <w:marRight w:val="0"/>
                          <w:marTop w:val="0"/>
                          <w:marBottom w:val="0"/>
                          <w:divBdr>
                            <w:top w:val="none" w:sz="0" w:space="0" w:color="auto"/>
                            <w:left w:val="none" w:sz="0" w:space="0" w:color="auto"/>
                            <w:bottom w:val="none" w:sz="0" w:space="0" w:color="auto"/>
                            <w:right w:val="none" w:sz="0" w:space="0" w:color="auto"/>
                          </w:divBdr>
                        </w:div>
                        <w:div w:id="1368796483">
                          <w:marLeft w:val="0"/>
                          <w:marRight w:val="0"/>
                          <w:marTop w:val="0"/>
                          <w:marBottom w:val="0"/>
                          <w:divBdr>
                            <w:top w:val="none" w:sz="0" w:space="0" w:color="auto"/>
                            <w:left w:val="none" w:sz="0" w:space="0" w:color="auto"/>
                            <w:bottom w:val="none" w:sz="0" w:space="0" w:color="auto"/>
                            <w:right w:val="none" w:sz="0" w:space="0" w:color="auto"/>
                          </w:divBdr>
                        </w:div>
                      </w:divsChild>
                    </w:div>
                    <w:div w:id="240216818">
                      <w:marLeft w:val="0"/>
                      <w:marRight w:val="0"/>
                      <w:marTop w:val="0"/>
                      <w:marBottom w:val="0"/>
                      <w:divBdr>
                        <w:top w:val="none" w:sz="0" w:space="0" w:color="auto"/>
                        <w:left w:val="none" w:sz="0" w:space="0" w:color="auto"/>
                        <w:bottom w:val="none" w:sz="0" w:space="0" w:color="auto"/>
                        <w:right w:val="none" w:sz="0" w:space="0" w:color="auto"/>
                      </w:divBdr>
                    </w:div>
                    <w:div w:id="2114322682">
                      <w:marLeft w:val="0"/>
                      <w:marRight w:val="0"/>
                      <w:marTop w:val="0"/>
                      <w:marBottom w:val="0"/>
                      <w:divBdr>
                        <w:top w:val="none" w:sz="0" w:space="0" w:color="auto"/>
                        <w:left w:val="none" w:sz="0" w:space="0" w:color="auto"/>
                        <w:bottom w:val="none" w:sz="0" w:space="0" w:color="auto"/>
                        <w:right w:val="none" w:sz="0" w:space="0" w:color="auto"/>
                      </w:divBdr>
                    </w:div>
                  </w:divsChild>
                </w:div>
                <w:div w:id="458718833">
                  <w:marLeft w:val="0"/>
                  <w:marRight w:val="0"/>
                  <w:marTop w:val="0"/>
                  <w:marBottom w:val="0"/>
                  <w:divBdr>
                    <w:top w:val="none" w:sz="0" w:space="0" w:color="auto"/>
                    <w:left w:val="none" w:sz="0" w:space="0" w:color="auto"/>
                    <w:bottom w:val="none" w:sz="0" w:space="0" w:color="auto"/>
                    <w:right w:val="none" w:sz="0" w:space="0" w:color="auto"/>
                  </w:divBdr>
                  <w:divsChild>
                    <w:div w:id="317341010">
                      <w:marLeft w:val="0"/>
                      <w:marRight w:val="0"/>
                      <w:marTop w:val="0"/>
                      <w:marBottom w:val="0"/>
                      <w:divBdr>
                        <w:top w:val="none" w:sz="0" w:space="0" w:color="auto"/>
                        <w:left w:val="none" w:sz="0" w:space="0" w:color="auto"/>
                        <w:bottom w:val="none" w:sz="0" w:space="0" w:color="auto"/>
                        <w:right w:val="none" w:sz="0" w:space="0" w:color="auto"/>
                      </w:divBdr>
                    </w:div>
                    <w:div w:id="2108841799">
                      <w:marLeft w:val="0"/>
                      <w:marRight w:val="0"/>
                      <w:marTop w:val="0"/>
                      <w:marBottom w:val="0"/>
                      <w:divBdr>
                        <w:top w:val="none" w:sz="0" w:space="0" w:color="auto"/>
                        <w:left w:val="none" w:sz="0" w:space="0" w:color="auto"/>
                        <w:bottom w:val="none" w:sz="0" w:space="0" w:color="auto"/>
                        <w:right w:val="none" w:sz="0" w:space="0" w:color="auto"/>
                      </w:divBdr>
                    </w:div>
                    <w:div w:id="1221550732">
                      <w:marLeft w:val="0"/>
                      <w:marRight w:val="0"/>
                      <w:marTop w:val="0"/>
                      <w:marBottom w:val="0"/>
                      <w:divBdr>
                        <w:top w:val="none" w:sz="0" w:space="0" w:color="auto"/>
                        <w:left w:val="none" w:sz="0" w:space="0" w:color="auto"/>
                        <w:bottom w:val="none" w:sz="0" w:space="0" w:color="auto"/>
                        <w:right w:val="none" w:sz="0" w:space="0" w:color="auto"/>
                      </w:divBdr>
                    </w:div>
                    <w:div w:id="1273591710">
                      <w:marLeft w:val="0"/>
                      <w:marRight w:val="0"/>
                      <w:marTop w:val="0"/>
                      <w:marBottom w:val="0"/>
                      <w:divBdr>
                        <w:top w:val="none" w:sz="0" w:space="0" w:color="auto"/>
                        <w:left w:val="none" w:sz="0" w:space="0" w:color="auto"/>
                        <w:bottom w:val="none" w:sz="0" w:space="0" w:color="auto"/>
                        <w:right w:val="none" w:sz="0" w:space="0" w:color="auto"/>
                      </w:divBdr>
                    </w:div>
                    <w:div w:id="1320421958">
                      <w:marLeft w:val="0"/>
                      <w:marRight w:val="0"/>
                      <w:marTop w:val="0"/>
                      <w:marBottom w:val="0"/>
                      <w:divBdr>
                        <w:top w:val="none" w:sz="0" w:space="0" w:color="auto"/>
                        <w:left w:val="none" w:sz="0" w:space="0" w:color="auto"/>
                        <w:bottom w:val="none" w:sz="0" w:space="0" w:color="auto"/>
                        <w:right w:val="none" w:sz="0" w:space="0" w:color="auto"/>
                      </w:divBdr>
                      <w:divsChild>
                        <w:div w:id="628903041">
                          <w:marLeft w:val="0"/>
                          <w:marRight w:val="0"/>
                          <w:marTop w:val="0"/>
                          <w:marBottom w:val="0"/>
                          <w:divBdr>
                            <w:top w:val="none" w:sz="0" w:space="0" w:color="auto"/>
                            <w:left w:val="none" w:sz="0" w:space="0" w:color="auto"/>
                            <w:bottom w:val="none" w:sz="0" w:space="0" w:color="auto"/>
                            <w:right w:val="none" w:sz="0" w:space="0" w:color="auto"/>
                          </w:divBdr>
                        </w:div>
                        <w:div w:id="401369438">
                          <w:marLeft w:val="0"/>
                          <w:marRight w:val="0"/>
                          <w:marTop w:val="0"/>
                          <w:marBottom w:val="0"/>
                          <w:divBdr>
                            <w:top w:val="none" w:sz="0" w:space="0" w:color="auto"/>
                            <w:left w:val="none" w:sz="0" w:space="0" w:color="auto"/>
                            <w:bottom w:val="none" w:sz="0" w:space="0" w:color="auto"/>
                            <w:right w:val="none" w:sz="0" w:space="0" w:color="auto"/>
                          </w:divBdr>
                        </w:div>
                        <w:div w:id="1643851056">
                          <w:marLeft w:val="0"/>
                          <w:marRight w:val="0"/>
                          <w:marTop w:val="0"/>
                          <w:marBottom w:val="0"/>
                          <w:divBdr>
                            <w:top w:val="none" w:sz="0" w:space="0" w:color="auto"/>
                            <w:left w:val="none" w:sz="0" w:space="0" w:color="auto"/>
                            <w:bottom w:val="none" w:sz="0" w:space="0" w:color="auto"/>
                            <w:right w:val="none" w:sz="0" w:space="0" w:color="auto"/>
                          </w:divBdr>
                        </w:div>
                        <w:div w:id="383524593">
                          <w:marLeft w:val="0"/>
                          <w:marRight w:val="0"/>
                          <w:marTop w:val="0"/>
                          <w:marBottom w:val="0"/>
                          <w:divBdr>
                            <w:top w:val="none" w:sz="0" w:space="0" w:color="auto"/>
                            <w:left w:val="none" w:sz="0" w:space="0" w:color="auto"/>
                            <w:bottom w:val="none" w:sz="0" w:space="0" w:color="auto"/>
                            <w:right w:val="none" w:sz="0" w:space="0" w:color="auto"/>
                          </w:divBdr>
                        </w:div>
                        <w:div w:id="327950691">
                          <w:marLeft w:val="0"/>
                          <w:marRight w:val="0"/>
                          <w:marTop w:val="0"/>
                          <w:marBottom w:val="0"/>
                          <w:divBdr>
                            <w:top w:val="none" w:sz="0" w:space="0" w:color="auto"/>
                            <w:left w:val="none" w:sz="0" w:space="0" w:color="auto"/>
                            <w:bottom w:val="none" w:sz="0" w:space="0" w:color="auto"/>
                            <w:right w:val="none" w:sz="0" w:space="0" w:color="auto"/>
                          </w:divBdr>
                        </w:div>
                        <w:div w:id="1950895058">
                          <w:marLeft w:val="0"/>
                          <w:marRight w:val="0"/>
                          <w:marTop w:val="0"/>
                          <w:marBottom w:val="0"/>
                          <w:divBdr>
                            <w:top w:val="none" w:sz="0" w:space="0" w:color="auto"/>
                            <w:left w:val="none" w:sz="0" w:space="0" w:color="auto"/>
                            <w:bottom w:val="none" w:sz="0" w:space="0" w:color="auto"/>
                            <w:right w:val="none" w:sz="0" w:space="0" w:color="auto"/>
                          </w:divBdr>
                        </w:div>
                        <w:div w:id="1699575574">
                          <w:marLeft w:val="0"/>
                          <w:marRight w:val="0"/>
                          <w:marTop w:val="0"/>
                          <w:marBottom w:val="0"/>
                          <w:divBdr>
                            <w:top w:val="none" w:sz="0" w:space="0" w:color="auto"/>
                            <w:left w:val="none" w:sz="0" w:space="0" w:color="auto"/>
                            <w:bottom w:val="none" w:sz="0" w:space="0" w:color="auto"/>
                            <w:right w:val="none" w:sz="0" w:space="0" w:color="auto"/>
                          </w:divBdr>
                        </w:div>
                        <w:div w:id="663825770">
                          <w:marLeft w:val="0"/>
                          <w:marRight w:val="0"/>
                          <w:marTop w:val="0"/>
                          <w:marBottom w:val="0"/>
                          <w:divBdr>
                            <w:top w:val="none" w:sz="0" w:space="0" w:color="auto"/>
                            <w:left w:val="none" w:sz="0" w:space="0" w:color="auto"/>
                            <w:bottom w:val="none" w:sz="0" w:space="0" w:color="auto"/>
                            <w:right w:val="none" w:sz="0" w:space="0" w:color="auto"/>
                          </w:divBdr>
                        </w:div>
                      </w:divsChild>
                    </w:div>
                    <w:div w:id="1001860367">
                      <w:marLeft w:val="0"/>
                      <w:marRight w:val="0"/>
                      <w:marTop w:val="0"/>
                      <w:marBottom w:val="0"/>
                      <w:divBdr>
                        <w:top w:val="none" w:sz="0" w:space="0" w:color="auto"/>
                        <w:left w:val="none" w:sz="0" w:space="0" w:color="auto"/>
                        <w:bottom w:val="none" w:sz="0" w:space="0" w:color="auto"/>
                        <w:right w:val="none" w:sz="0" w:space="0" w:color="auto"/>
                      </w:divBdr>
                    </w:div>
                  </w:divsChild>
                </w:div>
                <w:div w:id="402410525">
                  <w:marLeft w:val="0"/>
                  <w:marRight w:val="0"/>
                  <w:marTop w:val="0"/>
                  <w:marBottom w:val="0"/>
                  <w:divBdr>
                    <w:top w:val="none" w:sz="0" w:space="0" w:color="auto"/>
                    <w:left w:val="none" w:sz="0" w:space="0" w:color="auto"/>
                    <w:bottom w:val="none" w:sz="0" w:space="0" w:color="auto"/>
                    <w:right w:val="none" w:sz="0" w:space="0" w:color="auto"/>
                  </w:divBdr>
                  <w:divsChild>
                    <w:div w:id="1848131833">
                      <w:marLeft w:val="0"/>
                      <w:marRight w:val="0"/>
                      <w:marTop w:val="0"/>
                      <w:marBottom w:val="0"/>
                      <w:divBdr>
                        <w:top w:val="none" w:sz="0" w:space="0" w:color="auto"/>
                        <w:left w:val="none" w:sz="0" w:space="0" w:color="auto"/>
                        <w:bottom w:val="none" w:sz="0" w:space="0" w:color="auto"/>
                        <w:right w:val="none" w:sz="0" w:space="0" w:color="auto"/>
                      </w:divBdr>
                    </w:div>
                    <w:div w:id="542252307">
                      <w:marLeft w:val="0"/>
                      <w:marRight w:val="0"/>
                      <w:marTop w:val="0"/>
                      <w:marBottom w:val="0"/>
                      <w:divBdr>
                        <w:top w:val="none" w:sz="0" w:space="0" w:color="auto"/>
                        <w:left w:val="none" w:sz="0" w:space="0" w:color="auto"/>
                        <w:bottom w:val="none" w:sz="0" w:space="0" w:color="auto"/>
                        <w:right w:val="none" w:sz="0" w:space="0" w:color="auto"/>
                      </w:divBdr>
                    </w:div>
                    <w:div w:id="1628581320">
                      <w:marLeft w:val="0"/>
                      <w:marRight w:val="0"/>
                      <w:marTop w:val="0"/>
                      <w:marBottom w:val="0"/>
                      <w:divBdr>
                        <w:top w:val="none" w:sz="0" w:space="0" w:color="auto"/>
                        <w:left w:val="none" w:sz="0" w:space="0" w:color="auto"/>
                        <w:bottom w:val="none" w:sz="0" w:space="0" w:color="auto"/>
                        <w:right w:val="none" w:sz="0" w:space="0" w:color="auto"/>
                      </w:divBdr>
                    </w:div>
                    <w:div w:id="1459641180">
                      <w:marLeft w:val="0"/>
                      <w:marRight w:val="0"/>
                      <w:marTop w:val="0"/>
                      <w:marBottom w:val="0"/>
                      <w:divBdr>
                        <w:top w:val="none" w:sz="0" w:space="0" w:color="auto"/>
                        <w:left w:val="none" w:sz="0" w:space="0" w:color="auto"/>
                        <w:bottom w:val="none" w:sz="0" w:space="0" w:color="auto"/>
                        <w:right w:val="none" w:sz="0" w:space="0" w:color="auto"/>
                      </w:divBdr>
                    </w:div>
                    <w:div w:id="2124036185">
                      <w:marLeft w:val="0"/>
                      <w:marRight w:val="0"/>
                      <w:marTop w:val="0"/>
                      <w:marBottom w:val="0"/>
                      <w:divBdr>
                        <w:top w:val="none" w:sz="0" w:space="0" w:color="auto"/>
                        <w:left w:val="none" w:sz="0" w:space="0" w:color="auto"/>
                        <w:bottom w:val="none" w:sz="0" w:space="0" w:color="auto"/>
                        <w:right w:val="none" w:sz="0" w:space="0" w:color="auto"/>
                      </w:divBdr>
                    </w:div>
                    <w:div w:id="1213082125">
                      <w:marLeft w:val="0"/>
                      <w:marRight w:val="0"/>
                      <w:marTop w:val="0"/>
                      <w:marBottom w:val="0"/>
                      <w:divBdr>
                        <w:top w:val="none" w:sz="0" w:space="0" w:color="auto"/>
                        <w:left w:val="none" w:sz="0" w:space="0" w:color="auto"/>
                        <w:bottom w:val="none" w:sz="0" w:space="0" w:color="auto"/>
                        <w:right w:val="none" w:sz="0" w:space="0" w:color="auto"/>
                      </w:divBdr>
                    </w:div>
                    <w:div w:id="1356464348">
                      <w:marLeft w:val="0"/>
                      <w:marRight w:val="0"/>
                      <w:marTop w:val="0"/>
                      <w:marBottom w:val="0"/>
                      <w:divBdr>
                        <w:top w:val="none" w:sz="0" w:space="0" w:color="auto"/>
                        <w:left w:val="none" w:sz="0" w:space="0" w:color="auto"/>
                        <w:bottom w:val="none" w:sz="0" w:space="0" w:color="auto"/>
                        <w:right w:val="none" w:sz="0" w:space="0" w:color="auto"/>
                      </w:divBdr>
                    </w:div>
                    <w:div w:id="1960259628">
                      <w:marLeft w:val="0"/>
                      <w:marRight w:val="0"/>
                      <w:marTop w:val="0"/>
                      <w:marBottom w:val="0"/>
                      <w:divBdr>
                        <w:top w:val="none" w:sz="0" w:space="0" w:color="auto"/>
                        <w:left w:val="none" w:sz="0" w:space="0" w:color="auto"/>
                        <w:bottom w:val="none" w:sz="0" w:space="0" w:color="auto"/>
                        <w:right w:val="none" w:sz="0" w:space="0" w:color="auto"/>
                      </w:divBdr>
                      <w:divsChild>
                        <w:div w:id="42216001">
                          <w:marLeft w:val="0"/>
                          <w:marRight w:val="0"/>
                          <w:marTop w:val="0"/>
                          <w:marBottom w:val="0"/>
                          <w:divBdr>
                            <w:top w:val="none" w:sz="0" w:space="0" w:color="auto"/>
                            <w:left w:val="none" w:sz="0" w:space="0" w:color="auto"/>
                            <w:bottom w:val="none" w:sz="0" w:space="0" w:color="auto"/>
                            <w:right w:val="none" w:sz="0" w:space="0" w:color="auto"/>
                          </w:divBdr>
                        </w:div>
                        <w:div w:id="212499895">
                          <w:marLeft w:val="0"/>
                          <w:marRight w:val="0"/>
                          <w:marTop w:val="0"/>
                          <w:marBottom w:val="0"/>
                          <w:divBdr>
                            <w:top w:val="none" w:sz="0" w:space="0" w:color="auto"/>
                            <w:left w:val="none" w:sz="0" w:space="0" w:color="auto"/>
                            <w:bottom w:val="none" w:sz="0" w:space="0" w:color="auto"/>
                            <w:right w:val="none" w:sz="0" w:space="0" w:color="auto"/>
                          </w:divBdr>
                        </w:div>
                        <w:div w:id="365957185">
                          <w:marLeft w:val="0"/>
                          <w:marRight w:val="0"/>
                          <w:marTop w:val="0"/>
                          <w:marBottom w:val="0"/>
                          <w:divBdr>
                            <w:top w:val="none" w:sz="0" w:space="0" w:color="auto"/>
                            <w:left w:val="none" w:sz="0" w:space="0" w:color="auto"/>
                            <w:bottom w:val="none" w:sz="0" w:space="0" w:color="auto"/>
                            <w:right w:val="none" w:sz="0" w:space="0" w:color="auto"/>
                          </w:divBdr>
                        </w:div>
                        <w:div w:id="72903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174945">
                  <w:marLeft w:val="0"/>
                  <w:marRight w:val="0"/>
                  <w:marTop w:val="0"/>
                  <w:marBottom w:val="0"/>
                  <w:divBdr>
                    <w:top w:val="none" w:sz="0" w:space="0" w:color="auto"/>
                    <w:left w:val="none" w:sz="0" w:space="0" w:color="auto"/>
                    <w:bottom w:val="none" w:sz="0" w:space="0" w:color="auto"/>
                    <w:right w:val="none" w:sz="0" w:space="0" w:color="auto"/>
                  </w:divBdr>
                  <w:divsChild>
                    <w:div w:id="339083939">
                      <w:marLeft w:val="0"/>
                      <w:marRight w:val="0"/>
                      <w:marTop w:val="0"/>
                      <w:marBottom w:val="0"/>
                      <w:divBdr>
                        <w:top w:val="none" w:sz="0" w:space="0" w:color="auto"/>
                        <w:left w:val="none" w:sz="0" w:space="0" w:color="auto"/>
                        <w:bottom w:val="none" w:sz="0" w:space="0" w:color="auto"/>
                        <w:right w:val="none" w:sz="0" w:space="0" w:color="auto"/>
                      </w:divBdr>
                    </w:div>
                    <w:div w:id="948269991">
                      <w:marLeft w:val="0"/>
                      <w:marRight w:val="0"/>
                      <w:marTop w:val="0"/>
                      <w:marBottom w:val="0"/>
                      <w:divBdr>
                        <w:top w:val="none" w:sz="0" w:space="0" w:color="auto"/>
                        <w:left w:val="none" w:sz="0" w:space="0" w:color="auto"/>
                        <w:bottom w:val="none" w:sz="0" w:space="0" w:color="auto"/>
                        <w:right w:val="none" w:sz="0" w:space="0" w:color="auto"/>
                      </w:divBdr>
                    </w:div>
                    <w:div w:id="1852378606">
                      <w:marLeft w:val="0"/>
                      <w:marRight w:val="0"/>
                      <w:marTop w:val="0"/>
                      <w:marBottom w:val="0"/>
                      <w:divBdr>
                        <w:top w:val="none" w:sz="0" w:space="0" w:color="auto"/>
                        <w:left w:val="none" w:sz="0" w:space="0" w:color="auto"/>
                        <w:bottom w:val="none" w:sz="0" w:space="0" w:color="auto"/>
                        <w:right w:val="none" w:sz="0" w:space="0" w:color="auto"/>
                      </w:divBdr>
                    </w:div>
                  </w:divsChild>
                </w:div>
                <w:div w:id="1895461106">
                  <w:marLeft w:val="0"/>
                  <w:marRight w:val="0"/>
                  <w:marTop w:val="0"/>
                  <w:marBottom w:val="0"/>
                  <w:divBdr>
                    <w:top w:val="none" w:sz="0" w:space="0" w:color="auto"/>
                    <w:left w:val="none" w:sz="0" w:space="0" w:color="auto"/>
                    <w:bottom w:val="none" w:sz="0" w:space="0" w:color="auto"/>
                    <w:right w:val="none" w:sz="0" w:space="0" w:color="auto"/>
                  </w:divBdr>
                  <w:divsChild>
                    <w:div w:id="142164724">
                      <w:marLeft w:val="0"/>
                      <w:marRight w:val="0"/>
                      <w:marTop w:val="0"/>
                      <w:marBottom w:val="0"/>
                      <w:divBdr>
                        <w:top w:val="none" w:sz="0" w:space="0" w:color="auto"/>
                        <w:left w:val="none" w:sz="0" w:space="0" w:color="auto"/>
                        <w:bottom w:val="none" w:sz="0" w:space="0" w:color="auto"/>
                        <w:right w:val="none" w:sz="0" w:space="0" w:color="auto"/>
                      </w:divBdr>
                    </w:div>
                    <w:div w:id="512767269">
                      <w:marLeft w:val="0"/>
                      <w:marRight w:val="0"/>
                      <w:marTop w:val="0"/>
                      <w:marBottom w:val="0"/>
                      <w:divBdr>
                        <w:top w:val="none" w:sz="0" w:space="0" w:color="auto"/>
                        <w:left w:val="none" w:sz="0" w:space="0" w:color="auto"/>
                        <w:bottom w:val="none" w:sz="0" w:space="0" w:color="auto"/>
                        <w:right w:val="none" w:sz="0" w:space="0" w:color="auto"/>
                      </w:divBdr>
                    </w:div>
                    <w:div w:id="1494570608">
                      <w:marLeft w:val="0"/>
                      <w:marRight w:val="0"/>
                      <w:marTop w:val="0"/>
                      <w:marBottom w:val="0"/>
                      <w:divBdr>
                        <w:top w:val="none" w:sz="0" w:space="0" w:color="auto"/>
                        <w:left w:val="none" w:sz="0" w:space="0" w:color="auto"/>
                        <w:bottom w:val="none" w:sz="0" w:space="0" w:color="auto"/>
                        <w:right w:val="none" w:sz="0" w:space="0" w:color="auto"/>
                      </w:divBdr>
                    </w:div>
                    <w:div w:id="617225508">
                      <w:marLeft w:val="0"/>
                      <w:marRight w:val="0"/>
                      <w:marTop w:val="0"/>
                      <w:marBottom w:val="0"/>
                      <w:divBdr>
                        <w:top w:val="none" w:sz="0" w:space="0" w:color="auto"/>
                        <w:left w:val="none" w:sz="0" w:space="0" w:color="auto"/>
                        <w:bottom w:val="none" w:sz="0" w:space="0" w:color="auto"/>
                        <w:right w:val="none" w:sz="0" w:space="0" w:color="auto"/>
                      </w:divBdr>
                      <w:divsChild>
                        <w:div w:id="660040179">
                          <w:marLeft w:val="0"/>
                          <w:marRight w:val="0"/>
                          <w:marTop w:val="0"/>
                          <w:marBottom w:val="0"/>
                          <w:divBdr>
                            <w:top w:val="none" w:sz="0" w:space="0" w:color="auto"/>
                            <w:left w:val="none" w:sz="0" w:space="0" w:color="auto"/>
                            <w:bottom w:val="none" w:sz="0" w:space="0" w:color="auto"/>
                            <w:right w:val="none" w:sz="0" w:space="0" w:color="auto"/>
                          </w:divBdr>
                        </w:div>
                        <w:div w:id="937059808">
                          <w:marLeft w:val="0"/>
                          <w:marRight w:val="0"/>
                          <w:marTop w:val="0"/>
                          <w:marBottom w:val="0"/>
                          <w:divBdr>
                            <w:top w:val="none" w:sz="0" w:space="0" w:color="auto"/>
                            <w:left w:val="none" w:sz="0" w:space="0" w:color="auto"/>
                            <w:bottom w:val="none" w:sz="0" w:space="0" w:color="auto"/>
                            <w:right w:val="none" w:sz="0" w:space="0" w:color="auto"/>
                          </w:divBdr>
                        </w:div>
                        <w:div w:id="1772705714">
                          <w:marLeft w:val="0"/>
                          <w:marRight w:val="0"/>
                          <w:marTop w:val="0"/>
                          <w:marBottom w:val="0"/>
                          <w:divBdr>
                            <w:top w:val="none" w:sz="0" w:space="0" w:color="auto"/>
                            <w:left w:val="none" w:sz="0" w:space="0" w:color="auto"/>
                            <w:bottom w:val="none" w:sz="0" w:space="0" w:color="auto"/>
                            <w:right w:val="none" w:sz="0" w:space="0" w:color="auto"/>
                          </w:divBdr>
                        </w:div>
                        <w:div w:id="1800806604">
                          <w:marLeft w:val="0"/>
                          <w:marRight w:val="0"/>
                          <w:marTop w:val="0"/>
                          <w:marBottom w:val="0"/>
                          <w:divBdr>
                            <w:top w:val="none" w:sz="0" w:space="0" w:color="auto"/>
                            <w:left w:val="none" w:sz="0" w:space="0" w:color="auto"/>
                            <w:bottom w:val="none" w:sz="0" w:space="0" w:color="auto"/>
                            <w:right w:val="none" w:sz="0" w:space="0" w:color="auto"/>
                          </w:divBdr>
                        </w:div>
                        <w:div w:id="1007563583">
                          <w:marLeft w:val="0"/>
                          <w:marRight w:val="0"/>
                          <w:marTop w:val="0"/>
                          <w:marBottom w:val="0"/>
                          <w:divBdr>
                            <w:top w:val="none" w:sz="0" w:space="0" w:color="auto"/>
                            <w:left w:val="none" w:sz="0" w:space="0" w:color="auto"/>
                            <w:bottom w:val="none" w:sz="0" w:space="0" w:color="auto"/>
                            <w:right w:val="none" w:sz="0" w:space="0" w:color="auto"/>
                          </w:divBdr>
                        </w:div>
                        <w:div w:id="2109228954">
                          <w:marLeft w:val="0"/>
                          <w:marRight w:val="0"/>
                          <w:marTop w:val="0"/>
                          <w:marBottom w:val="0"/>
                          <w:divBdr>
                            <w:top w:val="none" w:sz="0" w:space="0" w:color="auto"/>
                            <w:left w:val="none" w:sz="0" w:space="0" w:color="auto"/>
                            <w:bottom w:val="none" w:sz="0" w:space="0" w:color="auto"/>
                            <w:right w:val="none" w:sz="0" w:space="0" w:color="auto"/>
                          </w:divBdr>
                        </w:div>
                        <w:div w:id="1903901341">
                          <w:marLeft w:val="0"/>
                          <w:marRight w:val="0"/>
                          <w:marTop w:val="0"/>
                          <w:marBottom w:val="0"/>
                          <w:divBdr>
                            <w:top w:val="none" w:sz="0" w:space="0" w:color="auto"/>
                            <w:left w:val="none" w:sz="0" w:space="0" w:color="auto"/>
                            <w:bottom w:val="none" w:sz="0" w:space="0" w:color="auto"/>
                            <w:right w:val="none" w:sz="0" w:space="0" w:color="auto"/>
                          </w:divBdr>
                        </w:div>
                        <w:div w:id="982200025">
                          <w:marLeft w:val="0"/>
                          <w:marRight w:val="0"/>
                          <w:marTop w:val="0"/>
                          <w:marBottom w:val="0"/>
                          <w:divBdr>
                            <w:top w:val="none" w:sz="0" w:space="0" w:color="auto"/>
                            <w:left w:val="none" w:sz="0" w:space="0" w:color="auto"/>
                            <w:bottom w:val="none" w:sz="0" w:space="0" w:color="auto"/>
                            <w:right w:val="none" w:sz="0" w:space="0" w:color="auto"/>
                          </w:divBdr>
                        </w:div>
                        <w:div w:id="112199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919786">
                  <w:marLeft w:val="0"/>
                  <w:marRight w:val="0"/>
                  <w:marTop w:val="0"/>
                  <w:marBottom w:val="0"/>
                  <w:divBdr>
                    <w:top w:val="none" w:sz="0" w:space="0" w:color="auto"/>
                    <w:left w:val="none" w:sz="0" w:space="0" w:color="auto"/>
                    <w:bottom w:val="none" w:sz="0" w:space="0" w:color="auto"/>
                    <w:right w:val="none" w:sz="0" w:space="0" w:color="auto"/>
                  </w:divBdr>
                  <w:divsChild>
                    <w:div w:id="1683167229">
                      <w:marLeft w:val="0"/>
                      <w:marRight w:val="0"/>
                      <w:marTop w:val="0"/>
                      <w:marBottom w:val="0"/>
                      <w:divBdr>
                        <w:top w:val="none" w:sz="0" w:space="0" w:color="auto"/>
                        <w:left w:val="none" w:sz="0" w:space="0" w:color="auto"/>
                        <w:bottom w:val="none" w:sz="0" w:space="0" w:color="auto"/>
                        <w:right w:val="none" w:sz="0" w:space="0" w:color="auto"/>
                      </w:divBdr>
                      <w:divsChild>
                        <w:div w:id="620454011">
                          <w:marLeft w:val="0"/>
                          <w:marRight w:val="0"/>
                          <w:marTop w:val="0"/>
                          <w:marBottom w:val="0"/>
                          <w:divBdr>
                            <w:top w:val="none" w:sz="0" w:space="0" w:color="auto"/>
                            <w:left w:val="none" w:sz="0" w:space="0" w:color="auto"/>
                            <w:bottom w:val="none" w:sz="0" w:space="0" w:color="auto"/>
                            <w:right w:val="none" w:sz="0" w:space="0" w:color="auto"/>
                          </w:divBdr>
                        </w:div>
                        <w:div w:id="1769155939">
                          <w:marLeft w:val="0"/>
                          <w:marRight w:val="0"/>
                          <w:marTop w:val="0"/>
                          <w:marBottom w:val="0"/>
                          <w:divBdr>
                            <w:top w:val="none" w:sz="0" w:space="0" w:color="auto"/>
                            <w:left w:val="none" w:sz="0" w:space="0" w:color="auto"/>
                            <w:bottom w:val="none" w:sz="0" w:space="0" w:color="auto"/>
                            <w:right w:val="none" w:sz="0" w:space="0" w:color="auto"/>
                          </w:divBdr>
                        </w:div>
                        <w:div w:id="923761757">
                          <w:marLeft w:val="0"/>
                          <w:marRight w:val="0"/>
                          <w:marTop w:val="0"/>
                          <w:marBottom w:val="0"/>
                          <w:divBdr>
                            <w:top w:val="none" w:sz="0" w:space="0" w:color="auto"/>
                            <w:left w:val="none" w:sz="0" w:space="0" w:color="auto"/>
                            <w:bottom w:val="none" w:sz="0" w:space="0" w:color="auto"/>
                            <w:right w:val="none" w:sz="0" w:space="0" w:color="auto"/>
                          </w:divBdr>
                        </w:div>
                        <w:div w:id="37967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699952">
                  <w:marLeft w:val="0"/>
                  <w:marRight w:val="0"/>
                  <w:marTop w:val="0"/>
                  <w:marBottom w:val="0"/>
                  <w:divBdr>
                    <w:top w:val="none" w:sz="0" w:space="0" w:color="auto"/>
                    <w:left w:val="none" w:sz="0" w:space="0" w:color="auto"/>
                    <w:bottom w:val="none" w:sz="0" w:space="0" w:color="auto"/>
                    <w:right w:val="none" w:sz="0" w:space="0" w:color="auto"/>
                  </w:divBdr>
                  <w:divsChild>
                    <w:div w:id="907231730">
                      <w:marLeft w:val="0"/>
                      <w:marRight w:val="0"/>
                      <w:marTop w:val="0"/>
                      <w:marBottom w:val="0"/>
                      <w:divBdr>
                        <w:top w:val="none" w:sz="0" w:space="0" w:color="auto"/>
                        <w:left w:val="none" w:sz="0" w:space="0" w:color="auto"/>
                        <w:bottom w:val="none" w:sz="0" w:space="0" w:color="auto"/>
                        <w:right w:val="none" w:sz="0" w:space="0" w:color="auto"/>
                      </w:divBdr>
                    </w:div>
                    <w:div w:id="80877094">
                      <w:marLeft w:val="0"/>
                      <w:marRight w:val="0"/>
                      <w:marTop w:val="0"/>
                      <w:marBottom w:val="0"/>
                      <w:divBdr>
                        <w:top w:val="none" w:sz="0" w:space="0" w:color="auto"/>
                        <w:left w:val="none" w:sz="0" w:space="0" w:color="auto"/>
                        <w:bottom w:val="none" w:sz="0" w:space="0" w:color="auto"/>
                        <w:right w:val="none" w:sz="0" w:space="0" w:color="auto"/>
                      </w:divBdr>
                    </w:div>
                    <w:div w:id="1633100209">
                      <w:marLeft w:val="0"/>
                      <w:marRight w:val="0"/>
                      <w:marTop w:val="0"/>
                      <w:marBottom w:val="0"/>
                      <w:divBdr>
                        <w:top w:val="none" w:sz="0" w:space="0" w:color="auto"/>
                        <w:left w:val="none" w:sz="0" w:space="0" w:color="auto"/>
                        <w:bottom w:val="none" w:sz="0" w:space="0" w:color="auto"/>
                        <w:right w:val="none" w:sz="0" w:space="0" w:color="auto"/>
                      </w:divBdr>
                      <w:divsChild>
                        <w:div w:id="927808660">
                          <w:marLeft w:val="0"/>
                          <w:marRight w:val="0"/>
                          <w:marTop w:val="0"/>
                          <w:marBottom w:val="0"/>
                          <w:divBdr>
                            <w:top w:val="none" w:sz="0" w:space="0" w:color="auto"/>
                            <w:left w:val="none" w:sz="0" w:space="0" w:color="auto"/>
                            <w:bottom w:val="none" w:sz="0" w:space="0" w:color="auto"/>
                            <w:right w:val="none" w:sz="0" w:space="0" w:color="auto"/>
                          </w:divBdr>
                        </w:div>
                        <w:div w:id="211381393">
                          <w:marLeft w:val="0"/>
                          <w:marRight w:val="0"/>
                          <w:marTop w:val="0"/>
                          <w:marBottom w:val="0"/>
                          <w:divBdr>
                            <w:top w:val="none" w:sz="0" w:space="0" w:color="auto"/>
                            <w:left w:val="none" w:sz="0" w:space="0" w:color="auto"/>
                            <w:bottom w:val="none" w:sz="0" w:space="0" w:color="auto"/>
                            <w:right w:val="none" w:sz="0" w:space="0" w:color="auto"/>
                          </w:divBdr>
                        </w:div>
                        <w:div w:id="699628259">
                          <w:marLeft w:val="0"/>
                          <w:marRight w:val="0"/>
                          <w:marTop w:val="0"/>
                          <w:marBottom w:val="0"/>
                          <w:divBdr>
                            <w:top w:val="none" w:sz="0" w:space="0" w:color="auto"/>
                            <w:left w:val="none" w:sz="0" w:space="0" w:color="auto"/>
                            <w:bottom w:val="none" w:sz="0" w:space="0" w:color="auto"/>
                            <w:right w:val="none" w:sz="0" w:space="0" w:color="auto"/>
                          </w:divBdr>
                        </w:div>
                        <w:div w:id="19135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898503">
                  <w:marLeft w:val="0"/>
                  <w:marRight w:val="0"/>
                  <w:marTop w:val="0"/>
                  <w:marBottom w:val="0"/>
                  <w:divBdr>
                    <w:top w:val="none" w:sz="0" w:space="0" w:color="auto"/>
                    <w:left w:val="none" w:sz="0" w:space="0" w:color="auto"/>
                    <w:bottom w:val="none" w:sz="0" w:space="0" w:color="auto"/>
                    <w:right w:val="none" w:sz="0" w:space="0" w:color="auto"/>
                  </w:divBdr>
                </w:div>
              </w:divsChild>
            </w:div>
            <w:div w:id="699669060">
              <w:marLeft w:val="0"/>
              <w:marRight w:val="0"/>
              <w:marTop w:val="0"/>
              <w:marBottom w:val="0"/>
              <w:divBdr>
                <w:top w:val="none" w:sz="0" w:space="0" w:color="auto"/>
                <w:left w:val="none" w:sz="0" w:space="0" w:color="auto"/>
                <w:bottom w:val="none" w:sz="0" w:space="0" w:color="auto"/>
                <w:right w:val="none" w:sz="0" w:space="0" w:color="auto"/>
              </w:divBdr>
              <w:divsChild>
                <w:div w:id="889416086">
                  <w:marLeft w:val="0"/>
                  <w:marRight w:val="0"/>
                  <w:marTop w:val="0"/>
                  <w:marBottom w:val="0"/>
                  <w:divBdr>
                    <w:top w:val="none" w:sz="0" w:space="0" w:color="auto"/>
                    <w:left w:val="none" w:sz="0" w:space="0" w:color="auto"/>
                    <w:bottom w:val="none" w:sz="0" w:space="0" w:color="auto"/>
                    <w:right w:val="none" w:sz="0" w:space="0" w:color="auto"/>
                  </w:divBdr>
                </w:div>
                <w:div w:id="1188835028">
                  <w:marLeft w:val="0"/>
                  <w:marRight w:val="0"/>
                  <w:marTop w:val="0"/>
                  <w:marBottom w:val="0"/>
                  <w:divBdr>
                    <w:top w:val="none" w:sz="0" w:space="0" w:color="auto"/>
                    <w:left w:val="none" w:sz="0" w:space="0" w:color="auto"/>
                    <w:bottom w:val="none" w:sz="0" w:space="0" w:color="auto"/>
                    <w:right w:val="none" w:sz="0" w:space="0" w:color="auto"/>
                  </w:divBdr>
                </w:div>
                <w:div w:id="200673783">
                  <w:marLeft w:val="0"/>
                  <w:marRight w:val="0"/>
                  <w:marTop w:val="0"/>
                  <w:marBottom w:val="0"/>
                  <w:divBdr>
                    <w:top w:val="none" w:sz="0" w:space="0" w:color="auto"/>
                    <w:left w:val="none" w:sz="0" w:space="0" w:color="auto"/>
                    <w:bottom w:val="none" w:sz="0" w:space="0" w:color="auto"/>
                    <w:right w:val="none" w:sz="0" w:space="0" w:color="auto"/>
                  </w:divBdr>
                </w:div>
                <w:div w:id="1627854807">
                  <w:marLeft w:val="0"/>
                  <w:marRight w:val="0"/>
                  <w:marTop w:val="0"/>
                  <w:marBottom w:val="0"/>
                  <w:divBdr>
                    <w:top w:val="none" w:sz="0" w:space="0" w:color="auto"/>
                    <w:left w:val="none" w:sz="0" w:space="0" w:color="auto"/>
                    <w:bottom w:val="none" w:sz="0" w:space="0" w:color="auto"/>
                    <w:right w:val="none" w:sz="0" w:space="0" w:color="auto"/>
                  </w:divBdr>
                </w:div>
              </w:divsChild>
            </w:div>
            <w:div w:id="1478188007">
              <w:marLeft w:val="0"/>
              <w:marRight w:val="0"/>
              <w:marTop w:val="0"/>
              <w:marBottom w:val="0"/>
              <w:divBdr>
                <w:top w:val="none" w:sz="0" w:space="0" w:color="auto"/>
                <w:left w:val="none" w:sz="0" w:space="0" w:color="auto"/>
                <w:bottom w:val="none" w:sz="0" w:space="0" w:color="auto"/>
                <w:right w:val="none" w:sz="0" w:space="0" w:color="auto"/>
              </w:divBdr>
              <w:divsChild>
                <w:div w:id="566764100">
                  <w:marLeft w:val="0"/>
                  <w:marRight w:val="0"/>
                  <w:marTop w:val="0"/>
                  <w:marBottom w:val="0"/>
                  <w:divBdr>
                    <w:top w:val="none" w:sz="0" w:space="0" w:color="auto"/>
                    <w:left w:val="none" w:sz="0" w:space="0" w:color="auto"/>
                    <w:bottom w:val="none" w:sz="0" w:space="0" w:color="auto"/>
                    <w:right w:val="none" w:sz="0" w:space="0" w:color="auto"/>
                  </w:divBdr>
                </w:div>
                <w:div w:id="1131481593">
                  <w:marLeft w:val="0"/>
                  <w:marRight w:val="0"/>
                  <w:marTop w:val="0"/>
                  <w:marBottom w:val="0"/>
                  <w:divBdr>
                    <w:top w:val="none" w:sz="0" w:space="0" w:color="auto"/>
                    <w:left w:val="none" w:sz="0" w:space="0" w:color="auto"/>
                    <w:bottom w:val="none" w:sz="0" w:space="0" w:color="auto"/>
                    <w:right w:val="none" w:sz="0" w:space="0" w:color="auto"/>
                  </w:divBdr>
                  <w:divsChild>
                    <w:div w:id="585312806">
                      <w:marLeft w:val="0"/>
                      <w:marRight w:val="0"/>
                      <w:marTop w:val="0"/>
                      <w:marBottom w:val="0"/>
                      <w:divBdr>
                        <w:top w:val="none" w:sz="0" w:space="0" w:color="auto"/>
                        <w:left w:val="none" w:sz="0" w:space="0" w:color="auto"/>
                        <w:bottom w:val="none" w:sz="0" w:space="0" w:color="auto"/>
                        <w:right w:val="none" w:sz="0" w:space="0" w:color="auto"/>
                      </w:divBdr>
                    </w:div>
                    <w:div w:id="445739198">
                      <w:marLeft w:val="0"/>
                      <w:marRight w:val="0"/>
                      <w:marTop w:val="0"/>
                      <w:marBottom w:val="0"/>
                      <w:divBdr>
                        <w:top w:val="none" w:sz="0" w:space="0" w:color="auto"/>
                        <w:left w:val="none" w:sz="0" w:space="0" w:color="auto"/>
                        <w:bottom w:val="none" w:sz="0" w:space="0" w:color="auto"/>
                        <w:right w:val="none" w:sz="0" w:space="0" w:color="auto"/>
                      </w:divBdr>
                    </w:div>
                  </w:divsChild>
                </w:div>
                <w:div w:id="740176287">
                  <w:marLeft w:val="0"/>
                  <w:marRight w:val="0"/>
                  <w:marTop w:val="0"/>
                  <w:marBottom w:val="0"/>
                  <w:divBdr>
                    <w:top w:val="none" w:sz="0" w:space="0" w:color="auto"/>
                    <w:left w:val="none" w:sz="0" w:space="0" w:color="auto"/>
                    <w:bottom w:val="none" w:sz="0" w:space="0" w:color="auto"/>
                    <w:right w:val="none" w:sz="0" w:space="0" w:color="auto"/>
                  </w:divBdr>
                </w:div>
                <w:div w:id="1010915856">
                  <w:marLeft w:val="0"/>
                  <w:marRight w:val="0"/>
                  <w:marTop w:val="0"/>
                  <w:marBottom w:val="0"/>
                  <w:divBdr>
                    <w:top w:val="none" w:sz="0" w:space="0" w:color="auto"/>
                    <w:left w:val="none" w:sz="0" w:space="0" w:color="auto"/>
                    <w:bottom w:val="none" w:sz="0" w:space="0" w:color="auto"/>
                    <w:right w:val="none" w:sz="0" w:space="0" w:color="auto"/>
                  </w:divBdr>
                </w:div>
                <w:div w:id="1205943530">
                  <w:marLeft w:val="0"/>
                  <w:marRight w:val="0"/>
                  <w:marTop w:val="0"/>
                  <w:marBottom w:val="0"/>
                  <w:divBdr>
                    <w:top w:val="none" w:sz="0" w:space="0" w:color="auto"/>
                    <w:left w:val="none" w:sz="0" w:space="0" w:color="auto"/>
                    <w:bottom w:val="none" w:sz="0" w:space="0" w:color="auto"/>
                    <w:right w:val="none" w:sz="0" w:space="0" w:color="auto"/>
                  </w:divBdr>
                </w:div>
                <w:div w:id="1681347673">
                  <w:marLeft w:val="0"/>
                  <w:marRight w:val="0"/>
                  <w:marTop w:val="0"/>
                  <w:marBottom w:val="0"/>
                  <w:divBdr>
                    <w:top w:val="none" w:sz="0" w:space="0" w:color="auto"/>
                    <w:left w:val="none" w:sz="0" w:space="0" w:color="auto"/>
                    <w:bottom w:val="none" w:sz="0" w:space="0" w:color="auto"/>
                    <w:right w:val="none" w:sz="0" w:space="0" w:color="auto"/>
                  </w:divBdr>
                </w:div>
                <w:div w:id="1824655985">
                  <w:marLeft w:val="0"/>
                  <w:marRight w:val="0"/>
                  <w:marTop w:val="0"/>
                  <w:marBottom w:val="0"/>
                  <w:divBdr>
                    <w:top w:val="none" w:sz="0" w:space="0" w:color="auto"/>
                    <w:left w:val="none" w:sz="0" w:space="0" w:color="auto"/>
                    <w:bottom w:val="none" w:sz="0" w:space="0" w:color="auto"/>
                    <w:right w:val="none" w:sz="0" w:space="0" w:color="auto"/>
                  </w:divBdr>
                </w:div>
                <w:div w:id="582029427">
                  <w:marLeft w:val="0"/>
                  <w:marRight w:val="0"/>
                  <w:marTop w:val="0"/>
                  <w:marBottom w:val="0"/>
                  <w:divBdr>
                    <w:top w:val="none" w:sz="0" w:space="0" w:color="auto"/>
                    <w:left w:val="none" w:sz="0" w:space="0" w:color="auto"/>
                    <w:bottom w:val="none" w:sz="0" w:space="0" w:color="auto"/>
                    <w:right w:val="none" w:sz="0" w:space="0" w:color="auto"/>
                  </w:divBdr>
                </w:div>
                <w:div w:id="546141685">
                  <w:marLeft w:val="0"/>
                  <w:marRight w:val="0"/>
                  <w:marTop w:val="0"/>
                  <w:marBottom w:val="0"/>
                  <w:divBdr>
                    <w:top w:val="none" w:sz="0" w:space="0" w:color="auto"/>
                    <w:left w:val="none" w:sz="0" w:space="0" w:color="auto"/>
                    <w:bottom w:val="none" w:sz="0" w:space="0" w:color="auto"/>
                    <w:right w:val="none" w:sz="0" w:space="0" w:color="auto"/>
                  </w:divBdr>
                </w:div>
              </w:divsChild>
            </w:div>
            <w:div w:id="1464813072">
              <w:marLeft w:val="0"/>
              <w:marRight w:val="0"/>
              <w:marTop w:val="0"/>
              <w:marBottom w:val="0"/>
              <w:divBdr>
                <w:top w:val="none" w:sz="0" w:space="0" w:color="auto"/>
                <w:left w:val="none" w:sz="0" w:space="0" w:color="auto"/>
                <w:bottom w:val="none" w:sz="0" w:space="0" w:color="auto"/>
                <w:right w:val="none" w:sz="0" w:space="0" w:color="auto"/>
              </w:divBdr>
              <w:divsChild>
                <w:div w:id="1146164464">
                  <w:marLeft w:val="0"/>
                  <w:marRight w:val="0"/>
                  <w:marTop w:val="0"/>
                  <w:marBottom w:val="0"/>
                  <w:divBdr>
                    <w:top w:val="none" w:sz="0" w:space="0" w:color="auto"/>
                    <w:left w:val="none" w:sz="0" w:space="0" w:color="auto"/>
                    <w:bottom w:val="none" w:sz="0" w:space="0" w:color="auto"/>
                    <w:right w:val="none" w:sz="0" w:space="0" w:color="auto"/>
                  </w:divBdr>
                </w:div>
                <w:div w:id="1281454884">
                  <w:marLeft w:val="0"/>
                  <w:marRight w:val="0"/>
                  <w:marTop w:val="0"/>
                  <w:marBottom w:val="0"/>
                  <w:divBdr>
                    <w:top w:val="none" w:sz="0" w:space="0" w:color="auto"/>
                    <w:left w:val="none" w:sz="0" w:space="0" w:color="auto"/>
                    <w:bottom w:val="none" w:sz="0" w:space="0" w:color="auto"/>
                    <w:right w:val="none" w:sz="0" w:space="0" w:color="auto"/>
                  </w:divBdr>
                </w:div>
                <w:div w:id="1426413543">
                  <w:marLeft w:val="0"/>
                  <w:marRight w:val="0"/>
                  <w:marTop w:val="0"/>
                  <w:marBottom w:val="0"/>
                  <w:divBdr>
                    <w:top w:val="none" w:sz="0" w:space="0" w:color="auto"/>
                    <w:left w:val="none" w:sz="0" w:space="0" w:color="auto"/>
                    <w:bottom w:val="none" w:sz="0" w:space="0" w:color="auto"/>
                    <w:right w:val="none" w:sz="0" w:space="0" w:color="auto"/>
                  </w:divBdr>
                </w:div>
              </w:divsChild>
            </w:div>
            <w:div w:id="213879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80644">
      <w:bodyDiv w:val="1"/>
      <w:marLeft w:val="0"/>
      <w:marRight w:val="0"/>
      <w:marTop w:val="0"/>
      <w:marBottom w:val="0"/>
      <w:divBdr>
        <w:top w:val="none" w:sz="0" w:space="0" w:color="auto"/>
        <w:left w:val="none" w:sz="0" w:space="0" w:color="auto"/>
        <w:bottom w:val="none" w:sz="0" w:space="0" w:color="auto"/>
        <w:right w:val="none" w:sz="0" w:space="0" w:color="auto"/>
      </w:divBdr>
    </w:div>
    <w:div w:id="1641694391">
      <w:bodyDiv w:val="1"/>
      <w:marLeft w:val="0"/>
      <w:marRight w:val="0"/>
      <w:marTop w:val="0"/>
      <w:marBottom w:val="0"/>
      <w:divBdr>
        <w:top w:val="none" w:sz="0" w:space="0" w:color="auto"/>
        <w:left w:val="none" w:sz="0" w:space="0" w:color="auto"/>
        <w:bottom w:val="none" w:sz="0" w:space="0" w:color="auto"/>
        <w:right w:val="none" w:sz="0" w:space="0" w:color="auto"/>
      </w:divBdr>
    </w:div>
    <w:div w:id="1777675122">
      <w:bodyDiv w:val="1"/>
      <w:marLeft w:val="0"/>
      <w:marRight w:val="0"/>
      <w:marTop w:val="0"/>
      <w:marBottom w:val="0"/>
      <w:divBdr>
        <w:top w:val="none" w:sz="0" w:space="0" w:color="auto"/>
        <w:left w:val="none" w:sz="0" w:space="0" w:color="auto"/>
        <w:bottom w:val="none" w:sz="0" w:space="0" w:color="auto"/>
        <w:right w:val="none" w:sz="0" w:space="0" w:color="auto"/>
      </w:divBdr>
    </w:div>
    <w:div w:id="2011323983">
      <w:bodyDiv w:val="1"/>
      <w:marLeft w:val="0"/>
      <w:marRight w:val="0"/>
      <w:marTop w:val="0"/>
      <w:marBottom w:val="0"/>
      <w:divBdr>
        <w:top w:val="none" w:sz="0" w:space="0" w:color="auto"/>
        <w:left w:val="none" w:sz="0" w:space="0" w:color="auto"/>
        <w:bottom w:val="none" w:sz="0" w:space="0" w:color="auto"/>
        <w:right w:val="none" w:sz="0" w:space="0" w:color="auto"/>
      </w:divBdr>
      <w:divsChild>
        <w:div w:id="105077451">
          <w:marLeft w:val="0"/>
          <w:marRight w:val="0"/>
          <w:marTop w:val="0"/>
          <w:marBottom w:val="0"/>
          <w:divBdr>
            <w:top w:val="none" w:sz="0" w:space="0" w:color="auto"/>
            <w:left w:val="none" w:sz="0" w:space="0" w:color="auto"/>
            <w:bottom w:val="none" w:sz="0" w:space="0" w:color="auto"/>
            <w:right w:val="none" w:sz="0" w:space="0" w:color="auto"/>
          </w:divBdr>
          <w:divsChild>
            <w:div w:id="1473907435">
              <w:marLeft w:val="0"/>
              <w:marRight w:val="0"/>
              <w:marTop w:val="0"/>
              <w:marBottom w:val="0"/>
              <w:divBdr>
                <w:top w:val="none" w:sz="0" w:space="0" w:color="auto"/>
                <w:left w:val="none" w:sz="0" w:space="0" w:color="auto"/>
                <w:bottom w:val="none" w:sz="0" w:space="0" w:color="auto"/>
                <w:right w:val="none" w:sz="0" w:space="0" w:color="auto"/>
              </w:divBdr>
            </w:div>
            <w:div w:id="1816221026">
              <w:marLeft w:val="0"/>
              <w:marRight w:val="0"/>
              <w:marTop w:val="0"/>
              <w:marBottom w:val="0"/>
              <w:divBdr>
                <w:top w:val="none" w:sz="0" w:space="0" w:color="auto"/>
                <w:left w:val="none" w:sz="0" w:space="0" w:color="auto"/>
                <w:bottom w:val="none" w:sz="0" w:space="0" w:color="auto"/>
                <w:right w:val="none" w:sz="0" w:space="0" w:color="auto"/>
              </w:divBdr>
            </w:div>
            <w:div w:id="1058820033">
              <w:marLeft w:val="0"/>
              <w:marRight w:val="0"/>
              <w:marTop w:val="0"/>
              <w:marBottom w:val="0"/>
              <w:divBdr>
                <w:top w:val="none" w:sz="0" w:space="0" w:color="auto"/>
                <w:left w:val="none" w:sz="0" w:space="0" w:color="auto"/>
                <w:bottom w:val="none" w:sz="0" w:space="0" w:color="auto"/>
                <w:right w:val="none" w:sz="0" w:space="0" w:color="auto"/>
              </w:divBdr>
            </w:div>
            <w:div w:id="1305037539">
              <w:marLeft w:val="0"/>
              <w:marRight w:val="0"/>
              <w:marTop w:val="0"/>
              <w:marBottom w:val="0"/>
              <w:divBdr>
                <w:top w:val="none" w:sz="0" w:space="0" w:color="auto"/>
                <w:left w:val="none" w:sz="0" w:space="0" w:color="auto"/>
                <w:bottom w:val="none" w:sz="0" w:space="0" w:color="auto"/>
                <w:right w:val="none" w:sz="0" w:space="0" w:color="auto"/>
              </w:divBdr>
            </w:div>
            <w:div w:id="100615407">
              <w:marLeft w:val="0"/>
              <w:marRight w:val="0"/>
              <w:marTop w:val="0"/>
              <w:marBottom w:val="0"/>
              <w:divBdr>
                <w:top w:val="none" w:sz="0" w:space="0" w:color="auto"/>
                <w:left w:val="none" w:sz="0" w:space="0" w:color="auto"/>
                <w:bottom w:val="none" w:sz="0" w:space="0" w:color="auto"/>
                <w:right w:val="none" w:sz="0" w:space="0" w:color="auto"/>
              </w:divBdr>
            </w:div>
            <w:div w:id="763498207">
              <w:marLeft w:val="0"/>
              <w:marRight w:val="0"/>
              <w:marTop w:val="0"/>
              <w:marBottom w:val="0"/>
              <w:divBdr>
                <w:top w:val="none" w:sz="0" w:space="0" w:color="auto"/>
                <w:left w:val="none" w:sz="0" w:space="0" w:color="auto"/>
                <w:bottom w:val="none" w:sz="0" w:space="0" w:color="auto"/>
                <w:right w:val="none" w:sz="0" w:space="0" w:color="auto"/>
              </w:divBdr>
            </w:div>
            <w:div w:id="1217282085">
              <w:marLeft w:val="0"/>
              <w:marRight w:val="0"/>
              <w:marTop w:val="0"/>
              <w:marBottom w:val="0"/>
              <w:divBdr>
                <w:top w:val="none" w:sz="0" w:space="0" w:color="auto"/>
                <w:left w:val="none" w:sz="0" w:space="0" w:color="auto"/>
                <w:bottom w:val="none" w:sz="0" w:space="0" w:color="auto"/>
                <w:right w:val="none" w:sz="0" w:space="0" w:color="auto"/>
              </w:divBdr>
              <w:divsChild>
                <w:div w:id="2114859829">
                  <w:marLeft w:val="0"/>
                  <w:marRight w:val="0"/>
                  <w:marTop w:val="0"/>
                  <w:marBottom w:val="0"/>
                  <w:divBdr>
                    <w:top w:val="none" w:sz="0" w:space="0" w:color="auto"/>
                    <w:left w:val="none" w:sz="0" w:space="0" w:color="auto"/>
                    <w:bottom w:val="none" w:sz="0" w:space="0" w:color="auto"/>
                    <w:right w:val="none" w:sz="0" w:space="0" w:color="auto"/>
                  </w:divBdr>
                </w:div>
                <w:div w:id="93017666">
                  <w:marLeft w:val="0"/>
                  <w:marRight w:val="0"/>
                  <w:marTop w:val="0"/>
                  <w:marBottom w:val="0"/>
                  <w:divBdr>
                    <w:top w:val="none" w:sz="0" w:space="0" w:color="auto"/>
                    <w:left w:val="none" w:sz="0" w:space="0" w:color="auto"/>
                    <w:bottom w:val="none" w:sz="0" w:space="0" w:color="auto"/>
                    <w:right w:val="none" w:sz="0" w:space="0" w:color="auto"/>
                  </w:divBdr>
                </w:div>
                <w:div w:id="1228220576">
                  <w:marLeft w:val="0"/>
                  <w:marRight w:val="0"/>
                  <w:marTop w:val="0"/>
                  <w:marBottom w:val="0"/>
                  <w:divBdr>
                    <w:top w:val="none" w:sz="0" w:space="0" w:color="auto"/>
                    <w:left w:val="none" w:sz="0" w:space="0" w:color="auto"/>
                    <w:bottom w:val="none" w:sz="0" w:space="0" w:color="auto"/>
                    <w:right w:val="none" w:sz="0" w:space="0" w:color="auto"/>
                  </w:divBdr>
                </w:div>
                <w:div w:id="270861607">
                  <w:marLeft w:val="0"/>
                  <w:marRight w:val="0"/>
                  <w:marTop w:val="0"/>
                  <w:marBottom w:val="0"/>
                  <w:divBdr>
                    <w:top w:val="none" w:sz="0" w:space="0" w:color="auto"/>
                    <w:left w:val="none" w:sz="0" w:space="0" w:color="auto"/>
                    <w:bottom w:val="none" w:sz="0" w:space="0" w:color="auto"/>
                    <w:right w:val="none" w:sz="0" w:space="0" w:color="auto"/>
                  </w:divBdr>
                </w:div>
                <w:div w:id="741415754">
                  <w:marLeft w:val="0"/>
                  <w:marRight w:val="0"/>
                  <w:marTop w:val="0"/>
                  <w:marBottom w:val="0"/>
                  <w:divBdr>
                    <w:top w:val="none" w:sz="0" w:space="0" w:color="auto"/>
                    <w:left w:val="none" w:sz="0" w:space="0" w:color="auto"/>
                    <w:bottom w:val="none" w:sz="0" w:space="0" w:color="auto"/>
                    <w:right w:val="none" w:sz="0" w:space="0" w:color="auto"/>
                  </w:divBdr>
                </w:div>
                <w:div w:id="1816068433">
                  <w:marLeft w:val="0"/>
                  <w:marRight w:val="0"/>
                  <w:marTop w:val="0"/>
                  <w:marBottom w:val="0"/>
                  <w:divBdr>
                    <w:top w:val="none" w:sz="0" w:space="0" w:color="auto"/>
                    <w:left w:val="none" w:sz="0" w:space="0" w:color="auto"/>
                    <w:bottom w:val="none" w:sz="0" w:space="0" w:color="auto"/>
                    <w:right w:val="none" w:sz="0" w:space="0" w:color="auto"/>
                  </w:divBdr>
                </w:div>
                <w:div w:id="398283453">
                  <w:marLeft w:val="0"/>
                  <w:marRight w:val="0"/>
                  <w:marTop w:val="0"/>
                  <w:marBottom w:val="0"/>
                  <w:divBdr>
                    <w:top w:val="none" w:sz="0" w:space="0" w:color="auto"/>
                    <w:left w:val="none" w:sz="0" w:space="0" w:color="auto"/>
                    <w:bottom w:val="none" w:sz="0" w:space="0" w:color="auto"/>
                    <w:right w:val="none" w:sz="0" w:space="0" w:color="auto"/>
                  </w:divBdr>
                </w:div>
              </w:divsChild>
            </w:div>
            <w:div w:id="1897282083">
              <w:marLeft w:val="0"/>
              <w:marRight w:val="0"/>
              <w:marTop w:val="0"/>
              <w:marBottom w:val="0"/>
              <w:divBdr>
                <w:top w:val="none" w:sz="0" w:space="0" w:color="auto"/>
                <w:left w:val="none" w:sz="0" w:space="0" w:color="auto"/>
                <w:bottom w:val="none" w:sz="0" w:space="0" w:color="auto"/>
                <w:right w:val="none" w:sz="0" w:space="0" w:color="auto"/>
              </w:divBdr>
            </w:div>
            <w:div w:id="1846553501">
              <w:marLeft w:val="0"/>
              <w:marRight w:val="0"/>
              <w:marTop w:val="0"/>
              <w:marBottom w:val="0"/>
              <w:divBdr>
                <w:top w:val="none" w:sz="0" w:space="0" w:color="auto"/>
                <w:left w:val="none" w:sz="0" w:space="0" w:color="auto"/>
                <w:bottom w:val="none" w:sz="0" w:space="0" w:color="auto"/>
                <w:right w:val="none" w:sz="0" w:space="0" w:color="auto"/>
              </w:divBdr>
            </w:div>
            <w:div w:id="676462715">
              <w:marLeft w:val="0"/>
              <w:marRight w:val="0"/>
              <w:marTop w:val="0"/>
              <w:marBottom w:val="0"/>
              <w:divBdr>
                <w:top w:val="none" w:sz="0" w:space="0" w:color="auto"/>
                <w:left w:val="none" w:sz="0" w:space="0" w:color="auto"/>
                <w:bottom w:val="none" w:sz="0" w:space="0" w:color="auto"/>
                <w:right w:val="none" w:sz="0" w:space="0" w:color="auto"/>
              </w:divBdr>
            </w:div>
            <w:div w:id="1692681147">
              <w:marLeft w:val="0"/>
              <w:marRight w:val="0"/>
              <w:marTop w:val="0"/>
              <w:marBottom w:val="0"/>
              <w:divBdr>
                <w:top w:val="none" w:sz="0" w:space="0" w:color="auto"/>
                <w:left w:val="none" w:sz="0" w:space="0" w:color="auto"/>
                <w:bottom w:val="none" w:sz="0" w:space="0" w:color="auto"/>
                <w:right w:val="none" w:sz="0" w:space="0" w:color="auto"/>
              </w:divBdr>
            </w:div>
            <w:div w:id="1734810235">
              <w:marLeft w:val="0"/>
              <w:marRight w:val="0"/>
              <w:marTop w:val="0"/>
              <w:marBottom w:val="0"/>
              <w:divBdr>
                <w:top w:val="none" w:sz="0" w:space="0" w:color="auto"/>
                <w:left w:val="none" w:sz="0" w:space="0" w:color="auto"/>
                <w:bottom w:val="none" w:sz="0" w:space="0" w:color="auto"/>
                <w:right w:val="none" w:sz="0" w:space="0" w:color="auto"/>
              </w:divBdr>
            </w:div>
            <w:div w:id="1865287525">
              <w:marLeft w:val="0"/>
              <w:marRight w:val="0"/>
              <w:marTop w:val="0"/>
              <w:marBottom w:val="0"/>
              <w:divBdr>
                <w:top w:val="none" w:sz="0" w:space="0" w:color="auto"/>
                <w:left w:val="none" w:sz="0" w:space="0" w:color="auto"/>
                <w:bottom w:val="none" w:sz="0" w:space="0" w:color="auto"/>
                <w:right w:val="none" w:sz="0" w:space="0" w:color="auto"/>
              </w:divBdr>
            </w:div>
            <w:div w:id="717703243">
              <w:marLeft w:val="0"/>
              <w:marRight w:val="0"/>
              <w:marTop w:val="0"/>
              <w:marBottom w:val="0"/>
              <w:divBdr>
                <w:top w:val="none" w:sz="0" w:space="0" w:color="auto"/>
                <w:left w:val="none" w:sz="0" w:space="0" w:color="auto"/>
                <w:bottom w:val="none" w:sz="0" w:space="0" w:color="auto"/>
                <w:right w:val="none" w:sz="0" w:space="0" w:color="auto"/>
              </w:divBdr>
            </w:div>
            <w:div w:id="2056157752">
              <w:marLeft w:val="0"/>
              <w:marRight w:val="0"/>
              <w:marTop w:val="0"/>
              <w:marBottom w:val="0"/>
              <w:divBdr>
                <w:top w:val="none" w:sz="0" w:space="0" w:color="auto"/>
                <w:left w:val="none" w:sz="0" w:space="0" w:color="auto"/>
                <w:bottom w:val="none" w:sz="0" w:space="0" w:color="auto"/>
                <w:right w:val="none" w:sz="0" w:space="0" w:color="auto"/>
              </w:divBdr>
            </w:div>
            <w:div w:id="1813054754">
              <w:marLeft w:val="0"/>
              <w:marRight w:val="0"/>
              <w:marTop w:val="0"/>
              <w:marBottom w:val="0"/>
              <w:divBdr>
                <w:top w:val="none" w:sz="0" w:space="0" w:color="auto"/>
                <w:left w:val="none" w:sz="0" w:space="0" w:color="auto"/>
                <w:bottom w:val="none" w:sz="0" w:space="0" w:color="auto"/>
                <w:right w:val="none" w:sz="0" w:space="0" w:color="auto"/>
              </w:divBdr>
            </w:div>
            <w:div w:id="1894123934">
              <w:marLeft w:val="0"/>
              <w:marRight w:val="0"/>
              <w:marTop w:val="0"/>
              <w:marBottom w:val="0"/>
              <w:divBdr>
                <w:top w:val="none" w:sz="0" w:space="0" w:color="auto"/>
                <w:left w:val="none" w:sz="0" w:space="0" w:color="auto"/>
                <w:bottom w:val="none" w:sz="0" w:space="0" w:color="auto"/>
                <w:right w:val="none" w:sz="0" w:space="0" w:color="auto"/>
              </w:divBdr>
            </w:div>
          </w:divsChild>
        </w:div>
        <w:div w:id="156238081">
          <w:marLeft w:val="0"/>
          <w:marRight w:val="0"/>
          <w:marTop w:val="0"/>
          <w:marBottom w:val="0"/>
          <w:divBdr>
            <w:top w:val="none" w:sz="0" w:space="0" w:color="auto"/>
            <w:left w:val="none" w:sz="0" w:space="0" w:color="auto"/>
            <w:bottom w:val="none" w:sz="0" w:space="0" w:color="auto"/>
            <w:right w:val="none" w:sz="0" w:space="0" w:color="auto"/>
          </w:divBdr>
          <w:divsChild>
            <w:div w:id="1024406730">
              <w:marLeft w:val="0"/>
              <w:marRight w:val="0"/>
              <w:marTop w:val="0"/>
              <w:marBottom w:val="0"/>
              <w:divBdr>
                <w:top w:val="none" w:sz="0" w:space="0" w:color="auto"/>
                <w:left w:val="none" w:sz="0" w:space="0" w:color="auto"/>
                <w:bottom w:val="none" w:sz="0" w:space="0" w:color="auto"/>
                <w:right w:val="none" w:sz="0" w:space="0" w:color="auto"/>
              </w:divBdr>
            </w:div>
            <w:div w:id="1202402684">
              <w:marLeft w:val="0"/>
              <w:marRight w:val="0"/>
              <w:marTop w:val="0"/>
              <w:marBottom w:val="0"/>
              <w:divBdr>
                <w:top w:val="none" w:sz="0" w:space="0" w:color="auto"/>
                <w:left w:val="none" w:sz="0" w:space="0" w:color="auto"/>
                <w:bottom w:val="none" w:sz="0" w:space="0" w:color="auto"/>
                <w:right w:val="none" w:sz="0" w:space="0" w:color="auto"/>
              </w:divBdr>
            </w:div>
            <w:div w:id="1770352052">
              <w:marLeft w:val="0"/>
              <w:marRight w:val="0"/>
              <w:marTop w:val="0"/>
              <w:marBottom w:val="0"/>
              <w:divBdr>
                <w:top w:val="none" w:sz="0" w:space="0" w:color="auto"/>
                <w:left w:val="none" w:sz="0" w:space="0" w:color="auto"/>
                <w:bottom w:val="none" w:sz="0" w:space="0" w:color="auto"/>
                <w:right w:val="none" w:sz="0" w:space="0" w:color="auto"/>
              </w:divBdr>
              <w:divsChild>
                <w:div w:id="1807358914">
                  <w:marLeft w:val="0"/>
                  <w:marRight w:val="0"/>
                  <w:marTop w:val="0"/>
                  <w:marBottom w:val="0"/>
                  <w:divBdr>
                    <w:top w:val="none" w:sz="0" w:space="0" w:color="auto"/>
                    <w:left w:val="none" w:sz="0" w:space="0" w:color="auto"/>
                    <w:bottom w:val="none" w:sz="0" w:space="0" w:color="auto"/>
                    <w:right w:val="none" w:sz="0" w:space="0" w:color="auto"/>
                  </w:divBdr>
                </w:div>
                <w:div w:id="25953180">
                  <w:marLeft w:val="0"/>
                  <w:marRight w:val="0"/>
                  <w:marTop w:val="0"/>
                  <w:marBottom w:val="0"/>
                  <w:divBdr>
                    <w:top w:val="none" w:sz="0" w:space="0" w:color="auto"/>
                    <w:left w:val="none" w:sz="0" w:space="0" w:color="auto"/>
                    <w:bottom w:val="none" w:sz="0" w:space="0" w:color="auto"/>
                    <w:right w:val="none" w:sz="0" w:space="0" w:color="auto"/>
                  </w:divBdr>
                </w:div>
                <w:div w:id="286816998">
                  <w:marLeft w:val="0"/>
                  <w:marRight w:val="0"/>
                  <w:marTop w:val="0"/>
                  <w:marBottom w:val="0"/>
                  <w:divBdr>
                    <w:top w:val="none" w:sz="0" w:space="0" w:color="auto"/>
                    <w:left w:val="none" w:sz="0" w:space="0" w:color="auto"/>
                    <w:bottom w:val="none" w:sz="0" w:space="0" w:color="auto"/>
                    <w:right w:val="none" w:sz="0" w:space="0" w:color="auto"/>
                  </w:divBdr>
                </w:div>
                <w:div w:id="1670014465">
                  <w:marLeft w:val="0"/>
                  <w:marRight w:val="0"/>
                  <w:marTop w:val="0"/>
                  <w:marBottom w:val="0"/>
                  <w:divBdr>
                    <w:top w:val="none" w:sz="0" w:space="0" w:color="auto"/>
                    <w:left w:val="none" w:sz="0" w:space="0" w:color="auto"/>
                    <w:bottom w:val="none" w:sz="0" w:space="0" w:color="auto"/>
                    <w:right w:val="none" w:sz="0" w:space="0" w:color="auto"/>
                  </w:divBdr>
                </w:div>
                <w:div w:id="1421952532">
                  <w:marLeft w:val="0"/>
                  <w:marRight w:val="0"/>
                  <w:marTop w:val="0"/>
                  <w:marBottom w:val="0"/>
                  <w:divBdr>
                    <w:top w:val="none" w:sz="0" w:space="0" w:color="auto"/>
                    <w:left w:val="none" w:sz="0" w:space="0" w:color="auto"/>
                    <w:bottom w:val="none" w:sz="0" w:space="0" w:color="auto"/>
                    <w:right w:val="none" w:sz="0" w:space="0" w:color="auto"/>
                  </w:divBdr>
                </w:div>
                <w:div w:id="398016727">
                  <w:marLeft w:val="0"/>
                  <w:marRight w:val="0"/>
                  <w:marTop w:val="0"/>
                  <w:marBottom w:val="0"/>
                  <w:divBdr>
                    <w:top w:val="none" w:sz="0" w:space="0" w:color="auto"/>
                    <w:left w:val="none" w:sz="0" w:space="0" w:color="auto"/>
                    <w:bottom w:val="none" w:sz="0" w:space="0" w:color="auto"/>
                    <w:right w:val="none" w:sz="0" w:space="0" w:color="auto"/>
                  </w:divBdr>
                </w:div>
                <w:div w:id="1746687139">
                  <w:marLeft w:val="0"/>
                  <w:marRight w:val="0"/>
                  <w:marTop w:val="0"/>
                  <w:marBottom w:val="0"/>
                  <w:divBdr>
                    <w:top w:val="none" w:sz="0" w:space="0" w:color="auto"/>
                    <w:left w:val="none" w:sz="0" w:space="0" w:color="auto"/>
                    <w:bottom w:val="none" w:sz="0" w:space="0" w:color="auto"/>
                    <w:right w:val="none" w:sz="0" w:space="0" w:color="auto"/>
                  </w:divBdr>
                  <w:divsChild>
                    <w:div w:id="399445110">
                      <w:marLeft w:val="0"/>
                      <w:marRight w:val="0"/>
                      <w:marTop w:val="0"/>
                      <w:marBottom w:val="0"/>
                      <w:divBdr>
                        <w:top w:val="none" w:sz="0" w:space="0" w:color="auto"/>
                        <w:left w:val="none" w:sz="0" w:space="0" w:color="auto"/>
                        <w:bottom w:val="none" w:sz="0" w:space="0" w:color="auto"/>
                        <w:right w:val="none" w:sz="0" w:space="0" w:color="auto"/>
                      </w:divBdr>
                    </w:div>
                    <w:div w:id="348534540">
                      <w:marLeft w:val="0"/>
                      <w:marRight w:val="0"/>
                      <w:marTop w:val="0"/>
                      <w:marBottom w:val="0"/>
                      <w:divBdr>
                        <w:top w:val="none" w:sz="0" w:space="0" w:color="auto"/>
                        <w:left w:val="none" w:sz="0" w:space="0" w:color="auto"/>
                        <w:bottom w:val="none" w:sz="0" w:space="0" w:color="auto"/>
                        <w:right w:val="none" w:sz="0" w:space="0" w:color="auto"/>
                      </w:divBdr>
                    </w:div>
                  </w:divsChild>
                </w:div>
                <w:div w:id="468061148">
                  <w:marLeft w:val="0"/>
                  <w:marRight w:val="0"/>
                  <w:marTop w:val="0"/>
                  <w:marBottom w:val="0"/>
                  <w:divBdr>
                    <w:top w:val="none" w:sz="0" w:space="0" w:color="auto"/>
                    <w:left w:val="none" w:sz="0" w:space="0" w:color="auto"/>
                    <w:bottom w:val="none" w:sz="0" w:space="0" w:color="auto"/>
                    <w:right w:val="none" w:sz="0" w:space="0" w:color="auto"/>
                  </w:divBdr>
                </w:div>
                <w:div w:id="239484744">
                  <w:marLeft w:val="0"/>
                  <w:marRight w:val="0"/>
                  <w:marTop w:val="0"/>
                  <w:marBottom w:val="0"/>
                  <w:divBdr>
                    <w:top w:val="none" w:sz="0" w:space="0" w:color="auto"/>
                    <w:left w:val="none" w:sz="0" w:space="0" w:color="auto"/>
                    <w:bottom w:val="none" w:sz="0" w:space="0" w:color="auto"/>
                    <w:right w:val="none" w:sz="0" w:space="0" w:color="auto"/>
                  </w:divBdr>
                </w:div>
                <w:div w:id="1050228352">
                  <w:marLeft w:val="0"/>
                  <w:marRight w:val="0"/>
                  <w:marTop w:val="0"/>
                  <w:marBottom w:val="0"/>
                  <w:divBdr>
                    <w:top w:val="none" w:sz="0" w:space="0" w:color="auto"/>
                    <w:left w:val="none" w:sz="0" w:space="0" w:color="auto"/>
                    <w:bottom w:val="none" w:sz="0" w:space="0" w:color="auto"/>
                    <w:right w:val="none" w:sz="0" w:space="0" w:color="auto"/>
                  </w:divBdr>
                </w:div>
                <w:div w:id="1668172054">
                  <w:marLeft w:val="0"/>
                  <w:marRight w:val="0"/>
                  <w:marTop w:val="0"/>
                  <w:marBottom w:val="0"/>
                  <w:divBdr>
                    <w:top w:val="none" w:sz="0" w:space="0" w:color="auto"/>
                    <w:left w:val="none" w:sz="0" w:space="0" w:color="auto"/>
                    <w:bottom w:val="none" w:sz="0" w:space="0" w:color="auto"/>
                    <w:right w:val="none" w:sz="0" w:space="0" w:color="auto"/>
                  </w:divBdr>
                </w:div>
                <w:div w:id="1655059549">
                  <w:marLeft w:val="0"/>
                  <w:marRight w:val="0"/>
                  <w:marTop w:val="0"/>
                  <w:marBottom w:val="0"/>
                  <w:divBdr>
                    <w:top w:val="none" w:sz="0" w:space="0" w:color="auto"/>
                    <w:left w:val="none" w:sz="0" w:space="0" w:color="auto"/>
                    <w:bottom w:val="none" w:sz="0" w:space="0" w:color="auto"/>
                    <w:right w:val="none" w:sz="0" w:space="0" w:color="auto"/>
                  </w:divBdr>
                </w:div>
              </w:divsChild>
            </w:div>
            <w:div w:id="902636989">
              <w:marLeft w:val="0"/>
              <w:marRight w:val="0"/>
              <w:marTop w:val="0"/>
              <w:marBottom w:val="0"/>
              <w:divBdr>
                <w:top w:val="none" w:sz="0" w:space="0" w:color="auto"/>
                <w:left w:val="none" w:sz="0" w:space="0" w:color="auto"/>
                <w:bottom w:val="none" w:sz="0" w:space="0" w:color="auto"/>
                <w:right w:val="none" w:sz="0" w:space="0" w:color="auto"/>
              </w:divBdr>
            </w:div>
            <w:div w:id="1485974168">
              <w:marLeft w:val="0"/>
              <w:marRight w:val="0"/>
              <w:marTop w:val="0"/>
              <w:marBottom w:val="0"/>
              <w:divBdr>
                <w:top w:val="none" w:sz="0" w:space="0" w:color="auto"/>
                <w:left w:val="none" w:sz="0" w:space="0" w:color="auto"/>
                <w:bottom w:val="none" w:sz="0" w:space="0" w:color="auto"/>
                <w:right w:val="none" w:sz="0" w:space="0" w:color="auto"/>
              </w:divBdr>
              <w:divsChild>
                <w:div w:id="1160315610">
                  <w:marLeft w:val="0"/>
                  <w:marRight w:val="0"/>
                  <w:marTop w:val="0"/>
                  <w:marBottom w:val="0"/>
                  <w:divBdr>
                    <w:top w:val="none" w:sz="0" w:space="0" w:color="auto"/>
                    <w:left w:val="none" w:sz="0" w:space="0" w:color="auto"/>
                    <w:bottom w:val="none" w:sz="0" w:space="0" w:color="auto"/>
                    <w:right w:val="none" w:sz="0" w:space="0" w:color="auto"/>
                  </w:divBdr>
                </w:div>
                <w:div w:id="1976448270">
                  <w:marLeft w:val="0"/>
                  <w:marRight w:val="0"/>
                  <w:marTop w:val="0"/>
                  <w:marBottom w:val="0"/>
                  <w:divBdr>
                    <w:top w:val="none" w:sz="0" w:space="0" w:color="auto"/>
                    <w:left w:val="none" w:sz="0" w:space="0" w:color="auto"/>
                    <w:bottom w:val="none" w:sz="0" w:space="0" w:color="auto"/>
                    <w:right w:val="none" w:sz="0" w:space="0" w:color="auto"/>
                  </w:divBdr>
                </w:div>
                <w:div w:id="1937056615">
                  <w:marLeft w:val="0"/>
                  <w:marRight w:val="0"/>
                  <w:marTop w:val="0"/>
                  <w:marBottom w:val="0"/>
                  <w:divBdr>
                    <w:top w:val="none" w:sz="0" w:space="0" w:color="auto"/>
                    <w:left w:val="none" w:sz="0" w:space="0" w:color="auto"/>
                    <w:bottom w:val="none" w:sz="0" w:space="0" w:color="auto"/>
                    <w:right w:val="none" w:sz="0" w:space="0" w:color="auto"/>
                  </w:divBdr>
                </w:div>
                <w:div w:id="1087574269">
                  <w:marLeft w:val="0"/>
                  <w:marRight w:val="0"/>
                  <w:marTop w:val="0"/>
                  <w:marBottom w:val="0"/>
                  <w:divBdr>
                    <w:top w:val="none" w:sz="0" w:space="0" w:color="auto"/>
                    <w:left w:val="none" w:sz="0" w:space="0" w:color="auto"/>
                    <w:bottom w:val="none" w:sz="0" w:space="0" w:color="auto"/>
                    <w:right w:val="none" w:sz="0" w:space="0" w:color="auto"/>
                  </w:divBdr>
                </w:div>
                <w:div w:id="1331717115">
                  <w:marLeft w:val="0"/>
                  <w:marRight w:val="0"/>
                  <w:marTop w:val="0"/>
                  <w:marBottom w:val="0"/>
                  <w:divBdr>
                    <w:top w:val="none" w:sz="0" w:space="0" w:color="auto"/>
                    <w:left w:val="none" w:sz="0" w:space="0" w:color="auto"/>
                    <w:bottom w:val="none" w:sz="0" w:space="0" w:color="auto"/>
                    <w:right w:val="none" w:sz="0" w:space="0" w:color="auto"/>
                  </w:divBdr>
                </w:div>
                <w:div w:id="1268082160">
                  <w:marLeft w:val="0"/>
                  <w:marRight w:val="0"/>
                  <w:marTop w:val="0"/>
                  <w:marBottom w:val="0"/>
                  <w:divBdr>
                    <w:top w:val="none" w:sz="0" w:space="0" w:color="auto"/>
                    <w:left w:val="none" w:sz="0" w:space="0" w:color="auto"/>
                    <w:bottom w:val="none" w:sz="0" w:space="0" w:color="auto"/>
                    <w:right w:val="none" w:sz="0" w:space="0" w:color="auto"/>
                  </w:divBdr>
                </w:div>
              </w:divsChild>
            </w:div>
            <w:div w:id="1484421586">
              <w:marLeft w:val="0"/>
              <w:marRight w:val="0"/>
              <w:marTop w:val="0"/>
              <w:marBottom w:val="0"/>
              <w:divBdr>
                <w:top w:val="none" w:sz="0" w:space="0" w:color="auto"/>
                <w:left w:val="none" w:sz="0" w:space="0" w:color="auto"/>
                <w:bottom w:val="none" w:sz="0" w:space="0" w:color="auto"/>
                <w:right w:val="none" w:sz="0" w:space="0" w:color="auto"/>
              </w:divBdr>
              <w:divsChild>
                <w:div w:id="769545527">
                  <w:marLeft w:val="0"/>
                  <w:marRight w:val="0"/>
                  <w:marTop w:val="0"/>
                  <w:marBottom w:val="0"/>
                  <w:divBdr>
                    <w:top w:val="none" w:sz="0" w:space="0" w:color="auto"/>
                    <w:left w:val="none" w:sz="0" w:space="0" w:color="auto"/>
                    <w:bottom w:val="none" w:sz="0" w:space="0" w:color="auto"/>
                    <w:right w:val="none" w:sz="0" w:space="0" w:color="auto"/>
                  </w:divBdr>
                </w:div>
                <w:div w:id="1011834651">
                  <w:marLeft w:val="0"/>
                  <w:marRight w:val="0"/>
                  <w:marTop w:val="0"/>
                  <w:marBottom w:val="0"/>
                  <w:divBdr>
                    <w:top w:val="none" w:sz="0" w:space="0" w:color="auto"/>
                    <w:left w:val="none" w:sz="0" w:space="0" w:color="auto"/>
                    <w:bottom w:val="none" w:sz="0" w:space="0" w:color="auto"/>
                    <w:right w:val="none" w:sz="0" w:space="0" w:color="auto"/>
                  </w:divBdr>
                </w:div>
                <w:div w:id="771052171">
                  <w:marLeft w:val="0"/>
                  <w:marRight w:val="0"/>
                  <w:marTop w:val="0"/>
                  <w:marBottom w:val="0"/>
                  <w:divBdr>
                    <w:top w:val="none" w:sz="0" w:space="0" w:color="auto"/>
                    <w:left w:val="none" w:sz="0" w:space="0" w:color="auto"/>
                    <w:bottom w:val="none" w:sz="0" w:space="0" w:color="auto"/>
                    <w:right w:val="none" w:sz="0" w:space="0" w:color="auto"/>
                  </w:divBdr>
                </w:div>
                <w:div w:id="1137408069">
                  <w:marLeft w:val="0"/>
                  <w:marRight w:val="0"/>
                  <w:marTop w:val="0"/>
                  <w:marBottom w:val="0"/>
                  <w:divBdr>
                    <w:top w:val="none" w:sz="0" w:space="0" w:color="auto"/>
                    <w:left w:val="none" w:sz="0" w:space="0" w:color="auto"/>
                    <w:bottom w:val="none" w:sz="0" w:space="0" w:color="auto"/>
                    <w:right w:val="none" w:sz="0" w:space="0" w:color="auto"/>
                  </w:divBdr>
                </w:div>
                <w:div w:id="739979715">
                  <w:marLeft w:val="0"/>
                  <w:marRight w:val="0"/>
                  <w:marTop w:val="0"/>
                  <w:marBottom w:val="0"/>
                  <w:divBdr>
                    <w:top w:val="none" w:sz="0" w:space="0" w:color="auto"/>
                    <w:left w:val="none" w:sz="0" w:space="0" w:color="auto"/>
                    <w:bottom w:val="none" w:sz="0" w:space="0" w:color="auto"/>
                    <w:right w:val="none" w:sz="0" w:space="0" w:color="auto"/>
                  </w:divBdr>
                </w:div>
                <w:div w:id="267008533">
                  <w:marLeft w:val="0"/>
                  <w:marRight w:val="0"/>
                  <w:marTop w:val="0"/>
                  <w:marBottom w:val="0"/>
                  <w:divBdr>
                    <w:top w:val="none" w:sz="0" w:space="0" w:color="auto"/>
                    <w:left w:val="none" w:sz="0" w:space="0" w:color="auto"/>
                    <w:bottom w:val="none" w:sz="0" w:space="0" w:color="auto"/>
                    <w:right w:val="none" w:sz="0" w:space="0" w:color="auto"/>
                  </w:divBdr>
                </w:div>
                <w:div w:id="1514302943">
                  <w:marLeft w:val="0"/>
                  <w:marRight w:val="0"/>
                  <w:marTop w:val="0"/>
                  <w:marBottom w:val="0"/>
                  <w:divBdr>
                    <w:top w:val="none" w:sz="0" w:space="0" w:color="auto"/>
                    <w:left w:val="none" w:sz="0" w:space="0" w:color="auto"/>
                    <w:bottom w:val="none" w:sz="0" w:space="0" w:color="auto"/>
                    <w:right w:val="none" w:sz="0" w:space="0" w:color="auto"/>
                  </w:divBdr>
                </w:div>
                <w:div w:id="1048526857">
                  <w:marLeft w:val="0"/>
                  <w:marRight w:val="0"/>
                  <w:marTop w:val="0"/>
                  <w:marBottom w:val="0"/>
                  <w:divBdr>
                    <w:top w:val="none" w:sz="0" w:space="0" w:color="auto"/>
                    <w:left w:val="none" w:sz="0" w:space="0" w:color="auto"/>
                    <w:bottom w:val="none" w:sz="0" w:space="0" w:color="auto"/>
                    <w:right w:val="none" w:sz="0" w:space="0" w:color="auto"/>
                  </w:divBdr>
                </w:div>
                <w:div w:id="637226034">
                  <w:marLeft w:val="0"/>
                  <w:marRight w:val="0"/>
                  <w:marTop w:val="0"/>
                  <w:marBottom w:val="0"/>
                  <w:divBdr>
                    <w:top w:val="none" w:sz="0" w:space="0" w:color="auto"/>
                    <w:left w:val="none" w:sz="0" w:space="0" w:color="auto"/>
                    <w:bottom w:val="none" w:sz="0" w:space="0" w:color="auto"/>
                    <w:right w:val="none" w:sz="0" w:space="0" w:color="auto"/>
                  </w:divBdr>
                </w:div>
                <w:div w:id="760030903">
                  <w:marLeft w:val="0"/>
                  <w:marRight w:val="0"/>
                  <w:marTop w:val="0"/>
                  <w:marBottom w:val="0"/>
                  <w:divBdr>
                    <w:top w:val="none" w:sz="0" w:space="0" w:color="auto"/>
                    <w:left w:val="none" w:sz="0" w:space="0" w:color="auto"/>
                    <w:bottom w:val="none" w:sz="0" w:space="0" w:color="auto"/>
                    <w:right w:val="none" w:sz="0" w:space="0" w:color="auto"/>
                  </w:divBdr>
                </w:div>
                <w:div w:id="1450127430">
                  <w:marLeft w:val="0"/>
                  <w:marRight w:val="0"/>
                  <w:marTop w:val="0"/>
                  <w:marBottom w:val="0"/>
                  <w:divBdr>
                    <w:top w:val="none" w:sz="0" w:space="0" w:color="auto"/>
                    <w:left w:val="none" w:sz="0" w:space="0" w:color="auto"/>
                    <w:bottom w:val="none" w:sz="0" w:space="0" w:color="auto"/>
                    <w:right w:val="none" w:sz="0" w:space="0" w:color="auto"/>
                  </w:divBdr>
                </w:div>
                <w:div w:id="2066441038">
                  <w:marLeft w:val="0"/>
                  <w:marRight w:val="0"/>
                  <w:marTop w:val="0"/>
                  <w:marBottom w:val="0"/>
                  <w:divBdr>
                    <w:top w:val="none" w:sz="0" w:space="0" w:color="auto"/>
                    <w:left w:val="none" w:sz="0" w:space="0" w:color="auto"/>
                    <w:bottom w:val="none" w:sz="0" w:space="0" w:color="auto"/>
                    <w:right w:val="none" w:sz="0" w:space="0" w:color="auto"/>
                  </w:divBdr>
                </w:div>
                <w:div w:id="1047336699">
                  <w:marLeft w:val="0"/>
                  <w:marRight w:val="0"/>
                  <w:marTop w:val="0"/>
                  <w:marBottom w:val="0"/>
                  <w:divBdr>
                    <w:top w:val="none" w:sz="0" w:space="0" w:color="auto"/>
                    <w:left w:val="none" w:sz="0" w:space="0" w:color="auto"/>
                    <w:bottom w:val="none" w:sz="0" w:space="0" w:color="auto"/>
                    <w:right w:val="none" w:sz="0" w:space="0" w:color="auto"/>
                  </w:divBdr>
                </w:div>
                <w:div w:id="792406899">
                  <w:marLeft w:val="0"/>
                  <w:marRight w:val="0"/>
                  <w:marTop w:val="0"/>
                  <w:marBottom w:val="0"/>
                  <w:divBdr>
                    <w:top w:val="none" w:sz="0" w:space="0" w:color="auto"/>
                    <w:left w:val="none" w:sz="0" w:space="0" w:color="auto"/>
                    <w:bottom w:val="none" w:sz="0" w:space="0" w:color="auto"/>
                    <w:right w:val="none" w:sz="0" w:space="0" w:color="auto"/>
                  </w:divBdr>
                </w:div>
                <w:div w:id="1889493720">
                  <w:marLeft w:val="0"/>
                  <w:marRight w:val="0"/>
                  <w:marTop w:val="0"/>
                  <w:marBottom w:val="0"/>
                  <w:divBdr>
                    <w:top w:val="none" w:sz="0" w:space="0" w:color="auto"/>
                    <w:left w:val="none" w:sz="0" w:space="0" w:color="auto"/>
                    <w:bottom w:val="none" w:sz="0" w:space="0" w:color="auto"/>
                    <w:right w:val="none" w:sz="0" w:space="0" w:color="auto"/>
                  </w:divBdr>
                </w:div>
                <w:div w:id="522982386">
                  <w:marLeft w:val="0"/>
                  <w:marRight w:val="0"/>
                  <w:marTop w:val="0"/>
                  <w:marBottom w:val="0"/>
                  <w:divBdr>
                    <w:top w:val="none" w:sz="0" w:space="0" w:color="auto"/>
                    <w:left w:val="none" w:sz="0" w:space="0" w:color="auto"/>
                    <w:bottom w:val="none" w:sz="0" w:space="0" w:color="auto"/>
                    <w:right w:val="none" w:sz="0" w:space="0" w:color="auto"/>
                  </w:divBdr>
                </w:div>
                <w:div w:id="125301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623216">
          <w:marLeft w:val="0"/>
          <w:marRight w:val="0"/>
          <w:marTop w:val="0"/>
          <w:marBottom w:val="0"/>
          <w:divBdr>
            <w:top w:val="none" w:sz="0" w:space="0" w:color="auto"/>
            <w:left w:val="none" w:sz="0" w:space="0" w:color="auto"/>
            <w:bottom w:val="none" w:sz="0" w:space="0" w:color="auto"/>
            <w:right w:val="none" w:sz="0" w:space="0" w:color="auto"/>
          </w:divBdr>
          <w:divsChild>
            <w:div w:id="941764574">
              <w:marLeft w:val="0"/>
              <w:marRight w:val="0"/>
              <w:marTop w:val="0"/>
              <w:marBottom w:val="0"/>
              <w:divBdr>
                <w:top w:val="none" w:sz="0" w:space="0" w:color="auto"/>
                <w:left w:val="none" w:sz="0" w:space="0" w:color="auto"/>
                <w:bottom w:val="none" w:sz="0" w:space="0" w:color="auto"/>
                <w:right w:val="none" w:sz="0" w:space="0" w:color="auto"/>
              </w:divBdr>
              <w:divsChild>
                <w:div w:id="92552974">
                  <w:marLeft w:val="0"/>
                  <w:marRight w:val="0"/>
                  <w:marTop w:val="0"/>
                  <w:marBottom w:val="0"/>
                  <w:divBdr>
                    <w:top w:val="none" w:sz="0" w:space="0" w:color="auto"/>
                    <w:left w:val="none" w:sz="0" w:space="0" w:color="auto"/>
                    <w:bottom w:val="none" w:sz="0" w:space="0" w:color="auto"/>
                    <w:right w:val="none" w:sz="0" w:space="0" w:color="auto"/>
                  </w:divBdr>
                </w:div>
                <w:div w:id="539249843">
                  <w:marLeft w:val="0"/>
                  <w:marRight w:val="0"/>
                  <w:marTop w:val="0"/>
                  <w:marBottom w:val="0"/>
                  <w:divBdr>
                    <w:top w:val="none" w:sz="0" w:space="0" w:color="auto"/>
                    <w:left w:val="none" w:sz="0" w:space="0" w:color="auto"/>
                    <w:bottom w:val="none" w:sz="0" w:space="0" w:color="auto"/>
                    <w:right w:val="none" w:sz="0" w:space="0" w:color="auto"/>
                  </w:divBdr>
                </w:div>
                <w:div w:id="2121099204">
                  <w:marLeft w:val="0"/>
                  <w:marRight w:val="0"/>
                  <w:marTop w:val="0"/>
                  <w:marBottom w:val="0"/>
                  <w:divBdr>
                    <w:top w:val="none" w:sz="0" w:space="0" w:color="auto"/>
                    <w:left w:val="none" w:sz="0" w:space="0" w:color="auto"/>
                    <w:bottom w:val="none" w:sz="0" w:space="0" w:color="auto"/>
                    <w:right w:val="none" w:sz="0" w:space="0" w:color="auto"/>
                  </w:divBdr>
                </w:div>
                <w:div w:id="1970284214">
                  <w:marLeft w:val="0"/>
                  <w:marRight w:val="0"/>
                  <w:marTop w:val="0"/>
                  <w:marBottom w:val="0"/>
                  <w:divBdr>
                    <w:top w:val="none" w:sz="0" w:space="0" w:color="auto"/>
                    <w:left w:val="none" w:sz="0" w:space="0" w:color="auto"/>
                    <w:bottom w:val="none" w:sz="0" w:space="0" w:color="auto"/>
                    <w:right w:val="none" w:sz="0" w:space="0" w:color="auto"/>
                  </w:divBdr>
                </w:div>
                <w:div w:id="692270910">
                  <w:marLeft w:val="0"/>
                  <w:marRight w:val="0"/>
                  <w:marTop w:val="0"/>
                  <w:marBottom w:val="0"/>
                  <w:divBdr>
                    <w:top w:val="none" w:sz="0" w:space="0" w:color="auto"/>
                    <w:left w:val="none" w:sz="0" w:space="0" w:color="auto"/>
                    <w:bottom w:val="none" w:sz="0" w:space="0" w:color="auto"/>
                    <w:right w:val="none" w:sz="0" w:space="0" w:color="auto"/>
                  </w:divBdr>
                </w:div>
                <w:div w:id="1491407480">
                  <w:marLeft w:val="0"/>
                  <w:marRight w:val="0"/>
                  <w:marTop w:val="0"/>
                  <w:marBottom w:val="0"/>
                  <w:divBdr>
                    <w:top w:val="none" w:sz="0" w:space="0" w:color="auto"/>
                    <w:left w:val="none" w:sz="0" w:space="0" w:color="auto"/>
                    <w:bottom w:val="none" w:sz="0" w:space="0" w:color="auto"/>
                    <w:right w:val="none" w:sz="0" w:space="0" w:color="auto"/>
                  </w:divBdr>
                </w:div>
                <w:div w:id="605504536">
                  <w:marLeft w:val="0"/>
                  <w:marRight w:val="0"/>
                  <w:marTop w:val="0"/>
                  <w:marBottom w:val="0"/>
                  <w:divBdr>
                    <w:top w:val="none" w:sz="0" w:space="0" w:color="auto"/>
                    <w:left w:val="none" w:sz="0" w:space="0" w:color="auto"/>
                    <w:bottom w:val="none" w:sz="0" w:space="0" w:color="auto"/>
                    <w:right w:val="none" w:sz="0" w:space="0" w:color="auto"/>
                  </w:divBdr>
                </w:div>
                <w:div w:id="1563558858">
                  <w:marLeft w:val="0"/>
                  <w:marRight w:val="0"/>
                  <w:marTop w:val="0"/>
                  <w:marBottom w:val="0"/>
                  <w:divBdr>
                    <w:top w:val="none" w:sz="0" w:space="0" w:color="auto"/>
                    <w:left w:val="none" w:sz="0" w:space="0" w:color="auto"/>
                    <w:bottom w:val="none" w:sz="0" w:space="0" w:color="auto"/>
                    <w:right w:val="none" w:sz="0" w:space="0" w:color="auto"/>
                  </w:divBdr>
                </w:div>
                <w:div w:id="1438452503">
                  <w:marLeft w:val="0"/>
                  <w:marRight w:val="0"/>
                  <w:marTop w:val="0"/>
                  <w:marBottom w:val="0"/>
                  <w:divBdr>
                    <w:top w:val="none" w:sz="0" w:space="0" w:color="auto"/>
                    <w:left w:val="none" w:sz="0" w:space="0" w:color="auto"/>
                    <w:bottom w:val="none" w:sz="0" w:space="0" w:color="auto"/>
                    <w:right w:val="none" w:sz="0" w:space="0" w:color="auto"/>
                  </w:divBdr>
                </w:div>
                <w:div w:id="100029856">
                  <w:marLeft w:val="0"/>
                  <w:marRight w:val="0"/>
                  <w:marTop w:val="0"/>
                  <w:marBottom w:val="0"/>
                  <w:divBdr>
                    <w:top w:val="none" w:sz="0" w:space="0" w:color="auto"/>
                    <w:left w:val="none" w:sz="0" w:space="0" w:color="auto"/>
                    <w:bottom w:val="none" w:sz="0" w:space="0" w:color="auto"/>
                    <w:right w:val="none" w:sz="0" w:space="0" w:color="auto"/>
                  </w:divBdr>
                </w:div>
                <w:div w:id="2115127600">
                  <w:marLeft w:val="0"/>
                  <w:marRight w:val="0"/>
                  <w:marTop w:val="0"/>
                  <w:marBottom w:val="0"/>
                  <w:divBdr>
                    <w:top w:val="none" w:sz="0" w:space="0" w:color="auto"/>
                    <w:left w:val="none" w:sz="0" w:space="0" w:color="auto"/>
                    <w:bottom w:val="none" w:sz="0" w:space="0" w:color="auto"/>
                    <w:right w:val="none" w:sz="0" w:space="0" w:color="auto"/>
                  </w:divBdr>
                </w:div>
                <w:div w:id="1344549713">
                  <w:marLeft w:val="0"/>
                  <w:marRight w:val="0"/>
                  <w:marTop w:val="0"/>
                  <w:marBottom w:val="0"/>
                  <w:divBdr>
                    <w:top w:val="none" w:sz="0" w:space="0" w:color="auto"/>
                    <w:left w:val="none" w:sz="0" w:space="0" w:color="auto"/>
                    <w:bottom w:val="none" w:sz="0" w:space="0" w:color="auto"/>
                    <w:right w:val="none" w:sz="0" w:space="0" w:color="auto"/>
                  </w:divBdr>
                </w:div>
                <w:div w:id="1164394722">
                  <w:marLeft w:val="0"/>
                  <w:marRight w:val="0"/>
                  <w:marTop w:val="0"/>
                  <w:marBottom w:val="0"/>
                  <w:divBdr>
                    <w:top w:val="none" w:sz="0" w:space="0" w:color="auto"/>
                    <w:left w:val="none" w:sz="0" w:space="0" w:color="auto"/>
                    <w:bottom w:val="none" w:sz="0" w:space="0" w:color="auto"/>
                    <w:right w:val="none" w:sz="0" w:space="0" w:color="auto"/>
                  </w:divBdr>
                </w:div>
              </w:divsChild>
            </w:div>
            <w:div w:id="207684983">
              <w:marLeft w:val="0"/>
              <w:marRight w:val="0"/>
              <w:marTop w:val="0"/>
              <w:marBottom w:val="0"/>
              <w:divBdr>
                <w:top w:val="none" w:sz="0" w:space="0" w:color="auto"/>
                <w:left w:val="none" w:sz="0" w:space="0" w:color="auto"/>
                <w:bottom w:val="none" w:sz="0" w:space="0" w:color="auto"/>
                <w:right w:val="none" w:sz="0" w:space="0" w:color="auto"/>
              </w:divBdr>
              <w:divsChild>
                <w:div w:id="1574925760">
                  <w:marLeft w:val="0"/>
                  <w:marRight w:val="0"/>
                  <w:marTop w:val="0"/>
                  <w:marBottom w:val="0"/>
                  <w:divBdr>
                    <w:top w:val="none" w:sz="0" w:space="0" w:color="auto"/>
                    <w:left w:val="none" w:sz="0" w:space="0" w:color="auto"/>
                    <w:bottom w:val="none" w:sz="0" w:space="0" w:color="auto"/>
                    <w:right w:val="none" w:sz="0" w:space="0" w:color="auto"/>
                  </w:divBdr>
                </w:div>
                <w:div w:id="2045714420">
                  <w:marLeft w:val="0"/>
                  <w:marRight w:val="0"/>
                  <w:marTop w:val="0"/>
                  <w:marBottom w:val="0"/>
                  <w:divBdr>
                    <w:top w:val="none" w:sz="0" w:space="0" w:color="auto"/>
                    <w:left w:val="none" w:sz="0" w:space="0" w:color="auto"/>
                    <w:bottom w:val="none" w:sz="0" w:space="0" w:color="auto"/>
                    <w:right w:val="none" w:sz="0" w:space="0" w:color="auto"/>
                  </w:divBdr>
                </w:div>
                <w:div w:id="1906062152">
                  <w:marLeft w:val="0"/>
                  <w:marRight w:val="0"/>
                  <w:marTop w:val="0"/>
                  <w:marBottom w:val="0"/>
                  <w:divBdr>
                    <w:top w:val="none" w:sz="0" w:space="0" w:color="auto"/>
                    <w:left w:val="none" w:sz="0" w:space="0" w:color="auto"/>
                    <w:bottom w:val="none" w:sz="0" w:space="0" w:color="auto"/>
                    <w:right w:val="none" w:sz="0" w:space="0" w:color="auto"/>
                  </w:divBdr>
                </w:div>
                <w:div w:id="1737895839">
                  <w:marLeft w:val="0"/>
                  <w:marRight w:val="0"/>
                  <w:marTop w:val="0"/>
                  <w:marBottom w:val="0"/>
                  <w:divBdr>
                    <w:top w:val="none" w:sz="0" w:space="0" w:color="auto"/>
                    <w:left w:val="none" w:sz="0" w:space="0" w:color="auto"/>
                    <w:bottom w:val="none" w:sz="0" w:space="0" w:color="auto"/>
                    <w:right w:val="none" w:sz="0" w:space="0" w:color="auto"/>
                  </w:divBdr>
                </w:div>
                <w:div w:id="25383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134019">
          <w:marLeft w:val="0"/>
          <w:marRight w:val="0"/>
          <w:marTop w:val="0"/>
          <w:marBottom w:val="0"/>
          <w:divBdr>
            <w:top w:val="none" w:sz="0" w:space="0" w:color="auto"/>
            <w:left w:val="none" w:sz="0" w:space="0" w:color="auto"/>
            <w:bottom w:val="none" w:sz="0" w:space="0" w:color="auto"/>
            <w:right w:val="none" w:sz="0" w:space="0" w:color="auto"/>
          </w:divBdr>
          <w:divsChild>
            <w:div w:id="517700717">
              <w:marLeft w:val="0"/>
              <w:marRight w:val="0"/>
              <w:marTop w:val="0"/>
              <w:marBottom w:val="0"/>
              <w:divBdr>
                <w:top w:val="none" w:sz="0" w:space="0" w:color="auto"/>
                <w:left w:val="none" w:sz="0" w:space="0" w:color="auto"/>
                <w:bottom w:val="none" w:sz="0" w:space="0" w:color="auto"/>
                <w:right w:val="none" w:sz="0" w:space="0" w:color="auto"/>
              </w:divBdr>
              <w:divsChild>
                <w:div w:id="773673475">
                  <w:marLeft w:val="0"/>
                  <w:marRight w:val="0"/>
                  <w:marTop w:val="0"/>
                  <w:marBottom w:val="0"/>
                  <w:divBdr>
                    <w:top w:val="none" w:sz="0" w:space="0" w:color="auto"/>
                    <w:left w:val="none" w:sz="0" w:space="0" w:color="auto"/>
                    <w:bottom w:val="none" w:sz="0" w:space="0" w:color="auto"/>
                    <w:right w:val="none" w:sz="0" w:space="0" w:color="auto"/>
                  </w:divBdr>
                </w:div>
                <w:div w:id="1704864652">
                  <w:marLeft w:val="0"/>
                  <w:marRight w:val="0"/>
                  <w:marTop w:val="0"/>
                  <w:marBottom w:val="0"/>
                  <w:divBdr>
                    <w:top w:val="none" w:sz="0" w:space="0" w:color="auto"/>
                    <w:left w:val="none" w:sz="0" w:space="0" w:color="auto"/>
                    <w:bottom w:val="none" w:sz="0" w:space="0" w:color="auto"/>
                    <w:right w:val="none" w:sz="0" w:space="0" w:color="auto"/>
                  </w:divBdr>
                </w:div>
              </w:divsChild>
            </w:div>
            <w:div w:id="73166825">
              <w:marLeft w:val="0"/>
              <w:marRight w:val="0"/>
              <w:marTop w:val="0"/>
              <w:marBottom w:val="0"/>
              <w:divBdr>
                <w:top w:val="none" w:sz="0" w:space="0" w:color="auto"/>
                <w:left w:val="none" w:sz="0" w:space="0" w:color="auto"/>
                <w:bottom w:val="none" w:sz="0" w:space="0" w:color="auto"/>
                <w:right w:val="none" w:sz="0" w:space="0" w:color="auto"/>
              </w:divBdr>
            </w:div>
            <w:div w:id="1021004991">
              <w:marLeft w:val="0"/>
              <w:marRight w:val="0"/>
              <w:marTop w:val="0"/>
              <w:marBottom w:val="0"/>
              <w:divBdr>
                <w:top w:val="none" w:sz="0" w:space="0" w:color="auto"/>
                <w:left w:val="none" w:sz="0" w:space="0" w:color="auto"/>
                <w:bottom w:val="none" w:sz="0" w:space="0" w:color="auto"/>
                <w:right w:val="none" w:sz="0" w:space="0" w:color="auto"/>
              </w:divBdr>
              <w:divsChild>
                <w:div w:id="1934583432">
                  <w:marLeft w:val="0"/>
                  <w:marRight w:val="0"/>
                  <w:marTop w:val="0"/>
                  <w:marBottom w:val="0"/>
                  <w:divBdr>
                    <w:top w:val="none" w:sz="0" w:space="0" w:color="auto"/>
                    <w:left w:val="none" w:sz="0" w:space="0" w:color="auto"/>
                    <w:bottom w:val="none" w:sz="0" w:space="0" w:color="auto"/>
                    <w:right w:val="none" w:sz="0" w:space="0" w:color="auto"/>
                  </w:divBdr>
                </w:div>
                <w:div w:id="640043256">
                  <w:marLeft w:val="0"/>
                  <w:marRight w:val="0"/>
                  <w:marTop w:val="0"/>
                  <w:marBottom w:val="0"/>
                  <w:divBdr>
                    <w:top w:val="none" w:sz="0" w:space="0" w:color="auto"/>
                    <w:left w:val="none" w:sz="0" w:space="0" w:color="auto"/>
                    <w:bottom w:val="none" w:sz="0" w:space="0" w:color="auto"/>
                    <w:right w:val="none" w:sz="0" w:space="0" w:color="auto"/>
                  </w:divBdr>
                </w:div>
                <w:div w:id="1803688246">
                  <w:marLeft w:val="0"/>
                  <w:marRight w:val="0"/>
                  <w:marTop w:val="0"/>
                  <w:marBottom w:val="0"/>
                  <w:divBdr>
                    <w:top w:val="none" w:sz="0" w:space="0" w:color="auto"/>
                    <w:left w:val="none" w:sz="0" w:space="0" w:color="auto"/>
                    <w:bottom w:val="none" w:sz="0" w:space="0" w:color="auto"/>
                    <w:right w:val="none" w:sz="0" w:space="0" w:color="auto"/>
                  </w:divBdr>
                </w:div>
                <w:div w:id="1162619166">
                  <w:marLeft w:val="0"/>
                  <w:marRight w:val="0"/>
                  <w:marTop w:val="0"/>
                  <w:marBottom w:val="0"/>
                  <w:divBdr>
                    <w:top w:val="none" w:sz="0" w:space="0" w:color="auto"/>
                    <w:left w:val="none" w:sz="0" w:space="0" w:color="auto"/>
                    <w:bottom w:val="none" w:sz="0" w:space="0" w:color="auto"/>
                    <w:right w:val="none" w:sz="0" w:space="0" w:color="auto"/>
                  </w:divBdr>
                </w:div>
                <w:div w:id="1902473853">
                  <w:marLeft w:val="0"/>
                  <w:marRight w:val="0"/>
                  <w:marTop w:val="0"/>
                  <w:marBottom w:val="0"/>
                  <w:divBdr>
                    <w:top w:val="none" w:sz="0" w:space="0" w:color="auto"/>
                    <w:left w:val="none" w:sz="0" w:space="0" w:color="auto"/>
                    <w:bottom w:val="none" w:sz="0" w:space="0" w:color="auto"/>
                    <w:right w:val="none" w:sz="0" w:space="0" w:color="auto"/>
                  </w:divBdr>
                </w:div>
                <w:div w:id="1260601171">
                  <w:marLeft w:val="0"/>
                  <w:marRight w:val="0"/>
                  <w:marTop w:val="0"/>
                  <w:marBottom w:val="0"/>
                  <w:divBdr>
                    <w:top w:val="none" w:sz="0" w:space="0" w:color="auto"/>
                    <w:left w:val="none" w:sz="0" w:space="0" w:color="auto"/>
                    <w:bottom w:val="none" w:sz="0" w:space="0" w:color="auto"/>
                    <w:right w:val="none" w:sz="0" w:space="0" w:color="auto"/>
                  </w:divBdr>
                </w:div>
                <w:div w:id="1677149859">
                  <w:marLeft w:val="0"/>
                  <w:marRight w:val="0"/>
                  <w:marTop w:val="0"/>
                  <w:marBottom w:val="0"/>
                  <w:divBdr>
                    <w:top w:val="none" w:sz="0" w:space="0" w:color="auto"/>
                    <w:left w:val="none" w:sz="0" w:space="0" w:color="auto"/>
                    <w:bottom w:val="none" w:sz="0" w:space="0" w:color="auto"/>
                    <w:right w:val="none" w:sz="0" w:space="0" w:color="auto"/>
                  </w:divBdr>
                </w:div>
                <w:div w:id="77094334">
                  <w:marLeft w:val="0"/>
                  <w:marRight w:val="0"/>
                  <w:marTop w:val="0"/>
                  <w:marBottom w:val="0"/>
                  <w:divBdr>
                    <w:top w:val="none" w:sz="0" w:space="0" w:color="auto"/>
                    <w:left w:val="none" w:sz="0" w:space="0" w:color="auto"/>
                    <w:bottom w:val="none" w:sz="0" w:space="0" w:color="auto"/>
                    <w:right w:val="none" w:sz="0" w:space="0" w:color="auto"/>
                  </w:divBdr>
                </w:div>
                <w:div w:id="1690718750">
                  <w:marLeft w:val="0"/>
                  <w:marRight w:val="0"/>
                  <w:marTop w:val="0"/>
                  <w:marBottom w:val="0"/>
                  <w:divBdr>
                    <w:top w:val="none" w:sz="0" w:space="0" w:color="auto"/>
                    <w:left w:val="none" w:sz="0" w:space="0" w:color="auto"/>
                    <w:bottom w:val="none" w:sz="0" w:space="0" w:color="auto"/>
                    <w:right w:val="none" w:sz="0" w:space="0" w:color="auto"/>
                  </w:divBdr>
                </w:div>
                <w:div w:id="1561285480">
                  <w:marLeft w:val="0"/>
                  <w:marRight w:val="0"/>
                  <w:marTop w:val="0"/>
                  <w:marBottom w:val="0"/>
                  <w:divBdr>
                    <w:top w:val="none" w:sz="0" w:space="0" w:color="auto"/>
                    <w:left w:val="none" w:sz="0" w:space="0" w:color="auto"/>
                    <w:bottom w:val="none" w:sz="0" w:space="0" w:color="auto"/>
                    <w:right w:val="none" w:sz="0" w:space="0" w:color="auto"/>
                  </w:divBdr>
                </w:div>
                <w:div w:id="1787700342">
                  <w:marLeft w:val="0"/>
                  <w:marRight w:val="0"/>
                  <w:marTop w:val="0"/>
                  <w:marBottom w:val="0"/>
                  <w:divBdr>
                    <w:top w:val="none" w:sz="0" w:space="0" w:color="auto"/>
                    <w:left w:val="none" w:sz="0" w:space="0" w:color="auto"/>
                    <w:bottom w:val="none" w:sz="0" w:space="0" w:color="auto"/>
                    <w:right w:val="none" w:sz="0" w:space="0" w:color="auto"/>
                  </w:divBdr>
                </w:div>
                <w:div w:id="1685552896">
                  <w:marLeft w:val="0"/>
                  <w:marRight w:val="0"/>
                  <w:marTop w:val="0"/>
                  <w:marBottom w:val="0"/>
                  <w:divBdr>
                    <w:top w:val="none" w:sz="0" w:space="0" w:color="auto"/>
                    <w:left w:val="none" w:sz="0" w:space="0" w:color="auto"/>
                    <w:bottom w:val="none" w:sz="0" w:space="0" w:color="auto"/>
                    <w:right w:val="none" w:sz="0" w:space="0" w:color="auto"/>
                  </w:divBdr>
                </w:div>
                <w:div w:id="1091126230">
                  <w:marLeft w:val="0"/>
                  <w:marRight w:val="0"/>
                  <w:marTop w:val="0"/>
                  <w:marBottom w:val="0"/>
                  <w:divBdr>
                    <w:top w:val="none" w:sz="0" w:space="0" w:color="auto"/>
                    <w:left w:val="none" w:sz="0" w:space="0" w:color="auto"/>
                    <w:bottom w:val="none" w:sz="0" w:space="0" w:color="auto"/>
                    <w:right w:val="none" w:sz="0" w:space="0" w:color="auto"/>
                  </w:divBdr>
                </w:div>
                <w:div w:id="260072313">
                  <w:marLeft w:val="0"/>
                  <w:marRight w:val="0"/>
                  <w:marTop w:val="0"/>
                  <w:marBottom w:val="0"/>
                  <w:divBdr>
                    <w:top w:val="none" w:sz="0" w:space="0" w:color="auto"/>
                    <w:left w:val="none" w:sz="0" w:space="0" w:color="auto"/>
                    <w:bottom w:val="none" w:sz="0" w:space="0" w:color="auto"/>
                    <w:right w:val="none" w:sz="0" w:space="0" w:color="auto"/>
                  </w:divBdr>
                </w:div>
                <w:div w:id="987588508">
                  <w:marLeft w:val="0"/>
                  <w:marRight w:val="0"/>
                  <w:marTop w:val="0"/>
                  <w:marBottom w:val="0"/>
                  <w:divBdr>
                    <w:top w:val="none" w:sz="0" w:space="0" w:color="auto"/>
                    <w:left w:val="none" w:sz="0" w:space="0" w:color="auto"/>
                    <w:bottom w:val="none" w:sz="0" w:space="0" w:color="auto"/>
                    <w:right w:val="none" w:sz="0" w:space="0" w:color="auto"/>
                  </w:divBdr>
                </w:div>
                <w:div w:id="1783844425">
                  <w:marLeft w:val="0"/>
                  <w:marRight w:val="0"/>
                  <w:marTop w:val="0"/>
                  <w:marBottom w:val="0"/>
                  <w:divBdr>
                    <w:top w:val="none" w:sz="0" w:space="0" w:color="auto"/>
                    <w:left w:val="none" w:sz="0" w:space="0" w:color="auto"/>
                    <w:bottom w:val="none" w:sz="0" w:space="0" w:color="auto"/>
                    <w:right w:val="none" w:sz="0" w:space="0" w:color="auto"/>
                  </w:divBdr>
                </w:div>
                <w:div w:id="1599606145">
                  <w:marLeft w:val="0"/>
                  <w:marRight w:val="0"/>
                  <w:marTop w:val="0"/>
                  <w:marBottom w:val="0"/>
                  <w:divBdr>
                    <w:top w:val="none" w:sz="0" w:space="0" w:color="auto"/>
                    <w:left w:val="none" w:sz="0" w:space="0" w:color="auto"/>
                    <w:bottom w:val="none" w:sz="0" w:space="0" w:color="auto"/>
                    <w:right w:val="none" w:sz="0" w:space="0" w:color="auto"/>
                  </w:divBdr>
                </w:div>
                <w:div w:id="653601926">
                  <w:marLeft w:val="0"/>
                  <w:marRight w:val="0"/>
                  <w:marTop w:val="0"/>
                  <w:marBottom w:val="0"/>
                  <w:divBdr>
                    <w:top w:val="none" w:sz="0" w:space="0" w:color="auto"/>
                    <w:left w:val="none" w:sz="0" w:space="0" w:color="auto"/>
                    <w:bottom w:val="none" w:sz="0" w:space="0" w:color="auto"/>
                    <w:right w:val="none" w:sz="0" w:space="0" w:color="auto"/>
                  </w:divBdr>
                </w:div>
                <w:div w:id="669675591">
                  <w:marLeft w:val="0"/>
                  <w:marRight w:val="0"/>
                  <w:marTop w:val="0"/>
                  <w:marBottom w:val="0"/>
                  <w:divBdr>
                    <w:top w:val="none" w:sz="0" w:space="0" w:color="auto"/>
                    <w:left w:val="none" w:sz="0" w:space="0" w:color="auto"/>
                    <w:bottom w:val="none" w:sz="0" w:space="0" w:color="auto"/>
                    <w:right w:val="none" w:sz="0" w:space="0" w:color="auto"/>
                  </w:divBdr>
                </w:div>
                <w:div w:id="130904149">
                  <w:marLeft w:val="0"/>
                  <w:marRight w:val="0"/>
                  <w:marTop w:val="0"/>
                  <w:marBottom w:val="0"/>
                  <w:divBdr>
                    <w:top w:val="none" w:sz="0" w:space="0" w:color="auto"/>
                    <w:left w:val="none" w:sz="0" w:space="0" w:color="auto"/>
                    <w:bottom w:val="none" w:sz="0" w:space="0" w:color="auto"/>
                    <w:right w:val="none" w:sz="0" w:space="0" w:color="auto"/>
                  </w:divBdr>
                </w:div>
                <w:div w:id="167252517">
                  <w:marLeft w:val="0"/>
                  <w:marRight w:val="0"/>
                  <w:marTop w:val="0"/>
                  <w:marBottom w:val="0"/>
                  <w:divBdr>
                    <w:top w:val="none" w:sz="0" w:space="0" w:color="auto"/>
                    <w:left w:val="none" w:sz="0" w:space="0" w:color="auto"/>
                    <w:bottom w:val="none" w:sz="0" w:space="0" w:color="auto"/>
                    <w:right w:val="none" w:sz="0" w:space="0" w:color="auto"/>
                  </w:divBdr>
                </w:div>
                <w:div w:id="433211088">
                  <w:marLeft w:val="0"/>
                  <w:marRight w:val="0"/>
                  <w:marTop w:val="0"/>
                  <w:marBottom w:val="0"/>
                  <w:divBdr>
                    <w:top w:val="none" w:sz="0" w:space="0" w:color="auto"/>
                    <w:left w:val="none" w:sz="0" w:space="0" w:color="auto"/>
                    <w:bottom w:val="none" w:sz="0" w:space="0" w:color="auto"/>
                    <w:right w:val="none" w:sz="0" w:space="0" w:color="auto"/>
                  </w:divBdr>
                </w:div>
                <w:div w:id="1232541992">
                  <w:marLeft w:val="0"/>
                  <w:marRight w:val="0"/>
                  <w:marTop w:val="0"/>
                  <w:marBottom w:val="0"/>
                  <w:divBdr>
                    <w:top w:val="none" w:sz="0" w:space="0" w:color="auto"/>
                    <w:left w:val="none" w:sz="0" w:space="0" w:color="auto"/>
                    <w:bottom w:val="none" w:sz="0" w:space="0" w:color="auto"/>
                    <w:right w:val="none" w:sz="0" w:space="0" w:color="auto"/>
                  </w:divBdr>
                </w:div>
                <w:div w:id="788471017">
                  <w:marLeft w:val="0"/>
                  <w:marRight w:val="0"/>
                  <w:marTop w:val="0"/>
                  <w:marBottom w:val="0"/>
                  <w:divBdr>
                    <w:top w:val="none" w:sz="0" w:space="0" w:color="auto"/>
                    <w:left w:val="none" w:sz="0" w:space="0" w:color="auto"/>
                    <w:bottom w:val="none" w:sz="0" w:space="0" w:color="auto"/>
                    <w:right w:val="none" w:sz="0" w:space="0" w:color="auto"/>
                  </w:divBdr>
                </w:div>
                <w:div w:id="722753812">
                  <w:marLeft w:val="0"/>
                  <w:marRight w:val="0"/>
                  <w:marTop w:val="0"/>
                  <w:marBottom w:val="0"/>
                  <w:divBdr>
                    <w:top w:val="none" w:sz="0" w:space="0" w:color="auto"/>
                    <w:left w:val="none" w:sz="0" w:space="0" w:color="auto"/>
                    <w:bottom w:val="none" w:sz="0" w:space="0" w:color="auto"/>
                    <w:right w:val="none" w:sz="0" w:space="0" w:color="auto"/>
                  </w:divBdr>
                </w:div>
                <w:div w:id="1799882351">
                  <w:marLeft w:val="0"/>
                  <w:marRight w:val="0"/>
                  <w:marTop w:val="0"/>
                  <w:marBottom w:val="0"/>
                  <w:divBdr>
                    <w:top w:val="none" w:sz="0" w:space="0" w:color="auto"/>
                    <w:left w:val="none" w:sz="0" w:space="0" w:color="auto"/>
                    <w:bottom w:val="none" w:sz="0" w:space="0" w:color="auto"/>
                    <w:right w:val="none" w:sz="0" w:space="0" w:color="auto"/>
                  </w:divBdr>
                </w:div>
                <w:div w:id="1293946288">
                  <w:marLeft w:val="0"/>
                  <w:marRight w:val="0"/>
                  <w:marTop w:val="0"/>
                  <w:marBottom w:val="0"/>
                  <w:divBdr>
                    <w:top w:val="none" w:sz="0" w:space="0" w:color="auto"/>
                    <w:left w:val="none" w:sz="0" w:space="0" w:color="auto"/>
                    <w:bottom w:val="none" w:sz="0" w:space="0" w:color="auto"/>
                    <w:right w:val="none" w:sz="0" w:space="0" w:color="auto"/>
                  </w:divBdr>
                </w:div>
                <w:div w:id="808134964">
                  <w:marLeft w:val="0"/>
                  <w:marRight w:val="0"/>
                  <w:marTop w:val="0"/>
                  <w:marBottom w:val="0"/>
                  <w:divBdr>
                    <w:top w:val="none" w:sz="0" w:space="0" w:color="auto"/>
                    <w:left w:val="none" w:sz="0" w:space="0" w:color="auto"/>
                    <w:bottom w:val="none" w:sz="0" w:space="0" w:color="auto"/>
                    <w:right w:val="none" w:sz="0" w:space="0" w:color="auto"/>
                  </w:divBdr>
                </w:div>
              </w:divsChild>
            </w:div>
            <w:div w:id="1705010384">
              <w:marLeft w:val="0"/>
              <w:marRight w:val="0"/>
              <w:marTop w:val="0"/>
              <w:marBottom w:val="0"/>
              <w:divBdr>
                <w:top w:val="none" w:sz="0" w:space="0" w:color="auto"/>
                <w:left w:val="none" w:sz="0" w:space="0" w:color="auto"/>
                <w:bottom w:val="none" w:sz="0" w:space="0" w:color="auto"/>
                <w:right w:val="none" w:sz="0" w:space="0" w:color="auto"/>
              </w:divBdr>
            </w:div>
          </w:divsChild>
        </w:div>
        <w:div w:id="1312640996">
          <w:marLeft w:val="0"/>
          <w:marRight w:val="0"/>
          <w:marTop w:val="0"/>
          <w:marBottom w:val="0"/>
          <w:divBdr>
            <w:top w:val="none" w:sz="0" w:space="0" w:color="auto"/>
            <w:left w:val="none" w:sz="0" w:space="0" w:color="auto"/>
            <w:bottom w:val="none" w:sz="0" w:space="0" w:color="auto"/>
            <w:right w:val="none" w:sz="0" w:space="0" w:color="auto"/>
          </w:divBdr>
          <w:divsChild>
            <w:div w:id="331684337">
              <w:marLeft w:val="0"/>
              <w:marRight w:val="0"/>
              <w:marTop w:val="0"/>
              <w:marBottom w:val="0"/>
              <w:divBdr>
                <w:top w:val="none" w:sz="0" w:space="0" w:color="auto"/>
                <w:left w:val="none" w:sz="0" w:space="0" w:color="auto"/>
                <w:bottom w:val="none" w:sz="0" w:space="0" w:color="auto"/>
                <w:right w:val="none" w:sz="0" w:space="0" w:color="auto"/>
              </w:divBdr>
            </w:div>
            <w:div w:id="902059215">
              <w:marLeft w:val="0"/>
              <w:marRight w:val="0"/>
              <w:marTop w:val="0"/>
              <w:marBottom w:val="0"/>
              <w:divBdr>
                <w:top w:val="none" w:sz="0" w:space="0" w:color="auto"/>
                <w:left w:val="none" w:sz="0" w:space="0" w:color="auto"/>
                <w:bottom w:val="none" w:sz="0" w:space="0" w:color="auto"/>
                <w:right w:val="none" w:sz="0" w:space="0" w:color="auto"/>
              </w:divBdr>
            </w:div>
            <w:div w:id="995108528">
              <w:marLeft w:val="0"/>
              <w:marRight w:val="0"/>
              <w:marTop w:val="0"/>
              <w:marBottom w:val="0"/>
              <w:divBdr>
                <w:top w:val="none" w:sz="0" w:space="0" w:color="auto"/>
                <w:left w:val="none" w:sz="0" w:space="0" w:color="auto"/>
                <w:bottom w:val="none" w:sz="0" w:space="0" w:color="auto"/>
                <w:right w:val="none" w:sz="0" w:space="0" w:color="auto"/>
              </w:divBdr>
              <w:divsChild>
                <w:div w:id="760375485">
                  <w:marLeft w:val="0"/>
                  <w:marRight w:val="0"/>
                  <w:marTop w:val="0"/>
                  <w:marBottom w:val="0"/>
                  <w:divBdr>
                    <w:top w:val="none" w:sz="0" w:space="0" w:color="auto"/>
                    <w:left w:val="none" w:sz="0" w:space="0" w:color="auto"/>
                    <w:bottom w:val="none" w:sz="0" w:space="0" w:color="auto"/>
                    <w:right w:val="none" w:sz="0" w:space="0" w:color="auto"/>
                  </w:divBdr>
                </w:div>
                <w:div w:id="1172452732">
                  <w:marLeft w:val="0"/>
                  <w:marRight w:val="0"/>
                  <w:marTop w:val="0"/>
                  <w:marBottom w:val="0"/>
                  <w:divBdr>
                    <w:top w:val="none" w:sz="0" w:space="0" w:color="auto"/>
                    <w:left w:val="none" w:sz="0" w:space="0" w:color="auto"/>
                    <w:bottom w:val="none" w:sz="0" w:space="0" w:color="auto"/>
                    <w:right w:val="none" w:sz="0" w:space="0" w:color="auto"/>
                  </w:divBdr>
                </w:div>
                <w:div w:id="2085759750">
                  <w:marLeft w:val="0"/>
                  <w:marRight w:val="0"/>
                  <w:marTop w:val="0"/>
                  <w:marBottom w:val="0"/>
                  <w:divBdr>
                    <w:top w:val="none" w:sz="0" w:space="0" w:color="auto"/>
                    <w:left w:val="none" w:sz="0" w:space="0" w:color="auto"/>
                    <w:bottom w:val="none" w:sz="0" w:space="0" w:color="auto"/>
                    <w:right w:val="none" w:sz="0" w:space="0" w:color="auto"/>
                  </w:divBdr>
                </w:div>
                <w:div w:id="676200565">
                  <w:marLeft w:val="0"/>
                  <w:marRight w:val="0"/>
                  <w:marTop w:val="0"/>
                  <w:marBottom w:val="0"/>
                  <w:divBdr>
                    <w:top w:val="none" w:sz="0" w:space="0" w:color="auto"/>
                    <w:left w:val="none" w:sz="0" w:space="0" w:color="auto"/>
                    <w:bottom w:val="none" w:sz="0" w:space="0" w:color="auto"/>
                    <w:right w:val="none" w:sz="0" w:space="0" w:color="auto"/>
                  </w:divBdr>
                </w:div>
                <w:div w:id="244412777">
                  <w:marLeft w:val="0"/>
                  <w:marRight w:val="0"/>
                  <w:marTop w:val="0"/>
                  <w:marBottom w:val="0"/>
                  <w:divBdr>
                    <w:top w:val="none" w:sz="0" w:space="0" w:color="auto"/>
                    <w:left w:val="none" w:sz="0" w:space="0" w:color="auto"/>
                    <w:bottom w:val="none" w:sz="0" w:space="0" w:color="auto"/>
                    <w:right w:val="none" w:sz="0" w:space="0" w:color="auto"/>
                  </w:divBdr>
                </w:div>
                <w:div w:id="1925455838">
                  <w:marLeft w:val="0"/>
                  <w:marRight w:val="0"/>
                  <w:marTop w:val="0"/>
                  <w:marBottom w:val="0"/>
                  <w:divBdr>
                    <w:top w:val="none" w:sz="0" w:space="0" w:color="auto"/>
                    <w:left w:val="none" w:sz="0" w:space="0" w:color="auto"/>
                    <w:bottom w:val="none" w:sz="0" w:space="0" w:color="auto"/>
                    <w:right w:val="none" w:sz="0" w:space="0" w:color="auto"/>
                  </w:divBdr>
                </w:div>
                <w:div w:id="119613666">
                  <w:marLeft w:val="0"/>
                  <w:marRight w:val="0"/>
                  <w:marTop w:val="0"/>
                  <w:marBottom w:val="0"/>
                  <w:divBdr>
                    <w:top w:val="none" w:sz="0" w:space="0" w:color="auto"/>
                    <w:left w:val="none" w:sz="0" w:space="0" w:color="auto"/>
                    <w:bottom w:val="none" w:sz="0" w:space="0" w:color="auto"/>
                    <w:right w:val="none" w:sz="0" w:space="0" w:color="auto"/>
                  </w:divBdr>
                </w:div>
                <w:div w:id="649017995">
                  <w:marLeft w:val="0"/>
                  <w:marRight w:val="0"/>
                  <w:marTop w:val="0"/>
                  <w:marBottom w:val="0"/>
                  <w:divBdr>
                    <w:top w:val="none" w:sz="0" w:space="0" w:color="auto"/>
                    <w:left w:val="none" w:sz="0" w:space="0" w:color="auto"/>
                    <w:bottom w:val="none" w:sz="0" w:space="0" w:color="auto"/>
                    <w:right w:val="none" w:sz="0" w:space="0" w:color="auto"/>
                  </w:divBdr>
                  <w:divsChild>
                    <w:div w:id="1799952831">
                      <w:marLeft w:val="0"/>
                      <w:marRight w:val="0"/>
                      <w:marTop w:val="0"/>
                      <w:marBottom w:val="0"/>
                      <w:divBdr>
                        <w:top w:val="none" w:sz="0" w:space="0" w:color="auto"/>
                        <w:left w:val="none" w:sz="0" w:space="0" w:color="auto"/>
                        <w:bottom w:val="none" w:sz="0" w:space="0" w:color="auto"/>
                        <w:right w:val="none" w:sz="0" w:space="0" w:color="auto"/>
                      </w:divBdr>
                    </w:div>
                    <w:div w:id="1244024992">
                      <w:marLeft w:val="0"/>
                      <w:marRight w:val="0"/>
                      <w:marTop w:val="0"/>
                      <w:marBottom w:val="0"/>
                      <w:divBdr>
                        <w:top w:val="none" w:sz="0" w:space="0" w:color="auto"/>
                        <w:left w:val="none" w:sz="0" w:space="0" w:color="auto"/>
                        <w:bottom w:val="none" w:sz="0" w:space="0" w:color="auto"/>
                        <w:right w:val="none" w:sz="0" w:space="0" w:color="auto"/>
                      </w:divBdr>
                    </w:div>
                    <w:div w:id="682363439">
                      <w:marLeft w:val="0"/>
                      <w:marRight w:val="0"/>
                      <w:marTop w:val="0"/>
                      <w:marBottom w:val="0"/>
                      <w:divBdr>
                        <w:top w:val="none" w:sz="0" w:space="0" w:color="auto"/>
                        <w:left w:val="none" w:sz="0" w:space="0" w:color="auto"/>
                        <w:bottom w:val="none" w:sz="0" w:space="0" w:color="auto"/>
                        <w:right w:val="none" w:sz="0" w:space="0" w:color="auto"/>
                      </w:divBdr>
                    </w:div>
                  </w:divsChild>
                </w:div>
                <w:div w:id="207844003">
                  <w:marLeft w:val="0"/>
                  <w:marRight w:val="0"/>
                  <w:marTop w:val="0"/>
                  <w:marBottom w:val="0"/>
                  <w:divBdr>
                    <w:top w:val="none" w:sz="0" w:space="0" w:color="auto"/>
                    <w:left w:val="none" w:sz="0" w:space="0" w:color="auto"/>
                    <w:bottom w:val="none" w:sz="0" w:space="0" w:color="auto"/>
                    <w:right w:val="none" w:sz="0" w:space="0" w:color="auto"/>
                  </w:divBdr>
                </w:div>
                <w:div w:id="112750421">
                  <w:marLeft w:val="0"/>
                  <w:marRight w:val="0"/>
                  <w:marTop w:val="0"/>
                  <w:marBottom w:val="0"/>
                  <w:divBdr>
                    <w:top w:val="none" w:sz="0" w:space="0" w:color="auto"/>
                    <w:left w:val="none" w:sz="0" w:space="0" w:color="auto"/>
                    <w:bottom w:val="none" w:sz="0" w:space="0" w:color="auto"/>
                    <w:right w:val="none" w:sz="0" w:space="0" w:color="auto"/>
                  </w:divBdr>
                </w:div>
              </w:divsChild>
            </w:div>
            <w:div w:id="696390411">
              <w:marLeft w:val="0"/>
              <w:marRight w:val="0"/>
              <w:marTop w:val="0"/>
              <w:marBottom w:val="0"/>
              <w:divBdr>
                <w:top w:val="none" w:sz="0" w:space="0" w:color="auto"/>
                <w:left w:val="none" w:sz="0" w:space="0" w:color="auto"/>
                <w:bottom w:val="none" w:sz="0" w:space="0" w:color="auto"/>
                <w:right w:val="none" w:sz="0" w:space="0" w:color="auto"/>
              </w:divBdr>
              <w:divsChild>
                <w:div w:id="898595480">
                  <w:marLeft w:val="0"/>
                  <w:marRight w:val="0"/>
                  <w:marTop w:val="0"/>
                  <w:marBottom w:val="0"/>
                  <w:divBdr>
                    <w:top w:val="none" w:sz="0" w:space="0" w:color="auto"/>
                    <w:left w:val="none" w:sz="0" w:space="0" w:color="auto"/>
                    <w:bottom w:val="none" w:sz="0" w:space="0" w:color="auto"/>
                    <w:right w:val="none" w:sz="0" w:space="0" w:color="auto"/>
                  </w:divBdr>
                </w:div>
                <w:div w:id="974944967">
                  <w:marLeft w:val="0"/>
                  <w:marRight w:val="0"/>
                  <w:marTop w:val="0"/>
                  <w:marBottom w:val="0"/>
                  <w:divBdr>
                    <w:top w:val="none" w:sz="0" w:space="0" w:color="auto"/>
                    <w:left w:val="none" w:sz="0" w:space="0" w:color="auto"/>
                    <w:bottom w:val="none" w:sz="0" w:space="0" w:color="auto"/>
                    <w:right w:val="none" w:sz="0" w:space="0" w:color="auto"/>
                  </w:divBdr>
                </w:div>
                <w:div w:id="1310554773">
                  <w:marLeft w:val="0"/>
                  <w:marRight w:val="0"/>
                  <w:marTop w:val="0"/>
                  <w:marBottom w:val="0"/>
                  <w:divBdr>
                    <w:top w:val="none" w:sz="0" w:space="0" w:color="auto"/>
                    <w:left w:val="none" w:sz="0" w:space="0" w:color="auto"/>
                    <w:bottom w:val="none" w:sz="0" w:space="0" w:color="auto"/>
                    <w:right w:val="none" w:sz="0" w:space="0" w:color="auto"/>
                  </w:divBdr>
                </w:div>
                <w:div w:id="1444693304">
                  <w:marLeft w:val="0"/>
                  <w:marRight w:val="0"/>
                  <w:marTop w:val="0"/>
                  <w:marBottom w:val="0"/>
                  <w:divBdr>
                    <w:top w:val="none" w:sz="0" w:space="0" w:color="auto"/>
                    <w:left w:val="none" w:sz="0" w:space="0" w:color="auto"/>
                    <w:bottom w:val="none" w:sz="0" w:space="0" w:color="auto"/>
                    <w:right w:val="none" w:sz="0" w:space="0" w:color="auto"/>
                  </w:divBdr>
                </w:div>
                <w:div w:id="757989644">
                  <w:marLeft w:val="0"/>
                  <w:marRight w:val="0"/>
                  <w:marTop w:val="0"/>
                  <w:marBottom w:val="0"/>
                  <w:divBdr>
                    <w:top w:val="none" w:sz="0" w:space="0" w:color="auto"/>
                    <w:left w:val="none" w:sz="0" w:space="0" w:color="auto"/>
                    <w:bottom w:val="none" w:sz="0" w:space="0" w:color="auto"/>
                    <w:right w:val="none" w:sz="0" w:space="0" w:color="auto"/>
                  </w:divBdr>
                  <w:divsChild>
                    <w:div w:id="111753020">
                      <w:marLeft w:val="0"/>
                      <w:marRight w:val="0"/>
                      <w:marTop w:val="0"/>
                      <w:marBottom w:val="0"/>
                      <w:divBdr>
                        <w:top w:val="none" w:sz="0" w:space="0" w:color="auto"/>
                        <w:left w:val="none" w:sz="0" w:space="0" w:color="auto"/>
                        <w:bottom w:val="none" w:sz="0" w:space="0" w:color="auto"/>
                        <w:right w:val="none" w:sz="0" w:space="0" w:color="auto"/>
                      </w:divBdr>
                    </w:div>
                    <w:div w:id="148252492">
                      <w:marLeft w:val="0"/>
                      <w:marRight w:val="0"/>
                      <w:marTop w:val="0"/>
                      <w:marBottom w:val="0"/>
                      <w:divBdr>
                        <w:top w:val="none" w:sz="0" w:space="0" w:color="auto"/>
                        <w:left w:val="none" w:sz="0" w:space="0" w:color="auto"/>
                        <w:bottom w:val="none" w:sz="0" w:space="0" w:color="auto"/>
                        <w:right w:val="none" w:sz="0" w:space="0" w:color="auto"/>
                      </w:divBdr>
                    </w:div>
                    <w:div w:id="850878014">
                      <w:marLeft w:val="0"/>
                      <w:marRight w:val="0"/>
                      <w:marTop w:val="0"/>
                      <w:marBottom w:val="0"/>
                      <w:divBdr>
                        <w:top w:val="none" w:sz="0" w:space="0" w:color="auto"/>
                        <w:left w:val="none" w:sz="0" w:space="0" w:color="auto"/>
                        <w:bottom w:val="none" w:sz="0" w:space="0" w:color="auto"/>
                        <w:right w:val="none" w:sz="0" w:space="0" w:color="auto"/>
                      </w:divBdr>
                    </w:div>
                    <w:div w:id="431709110">
                      <w:marLeft w:val="0"/>
                      <w:marRight w:val="0"/>
                      <w:marTop w:val="0"/>
                      <w:marBottom w:val="0"/>
                      <w:divBdr>
                        <w:top w:val="none" w:sz="0" w:space="0" w:color="auto"/>
                        <w:left w:val="none" w:sz="0" w:space="0" w:color="auto"/>
                        <w:bottom w:val="none" w:sz="0" w:space="0" w:color="auto"/>
                        <w:right w:val="none" w:sz="0" w:space="0" w:color="auto"/>
                      </w:divBdr>
                    </w:div>
                    <w:div w:id="2064215691">
                      <w:marLeft w:val="0"/>
                      <w:marRight w:val="0"/>
                      <w:marTop w:val="0"/>
                      <w:marBottom w:val="0"/>
                      <w:divBdr>
                        <w:top w:val="none" w:sz="0" w:space="0" w:color="auto"/>
                        <w:left w:val="none" w:sz="0" w:space="0" w:color="auto"/>
                        <w:bottom w:val="none" w:sz="0" w:space="0" w:color="auto"/>
                        <w:right w:val="none" w:sz="0" w:space="0" w:color="auto"/>
                      </w:divBdr>
                    </w:div>
                    <w:div w:id="2111968030">
                      <w:marLeft w:val="0"/>
                      <w:marRight w:val="0"/>
                      <w:marTop w:val="0"/>
                      <w:marBottom w:val="0"/>
                      <w:divBdr>
                        <w:top w:val="none" w:sz="0" w:space="0" w:color="auto"/>
                        <w:left w:val="none" w:sz="0" w:space="0" w:color="auto"/>
                        <w:bottom w:val="none" w:sz="0" w:space="0" w:color="auto"/>
                        <w:right w:val="none" w:sz="0" w:space="0" w:color="auto"/>
                      </w:divBdr>
                    </w:div>
                    <w:div w:id="1654598254">
                      <w:marLeft w:val="0"/>
                      <w:marRight w:val="0"/>
                      <w:marTop w:val="0"/>
                      <w:marBottom w:val="0"/>
                      <w:divBdr>
                        <w:top w:val="none" w:sz="0" w:space="0" w:color="auto"/>
                        <w:left w:val="none" w:sz="0" w:space="0" w:color="auto"/>
                        <w:bottom w:val="none" w:sz="0" w:space="0" w:color="auto"/>
                        <w:right w:val="none" w:sz="0" w:space="0" w:color="auto"/>
                      </w:divBdr>
                    </w:div>
                    <w:div w:id="1157455433">
                      <w:marLeft w:val="0"/>
                      <w:marRight w:val="0"/>
                      <w:marTop w:val="0"/>
                      <w:marBottom w:val="0"/>
                      <w:divBdr>
                        <w:top w:val="none" w:sz="0" w:space="0" w:color="auto"/>
                        <w:left w:val="none" w:sz="0" w:space="0" w:color="auto"/>
                        <w:bottom w:val="none" w:sz="0" w:space="0" w:color="auto"/>
                        <w:right w:val="none" w:sz="0" w:space="0" w:color="auto"/>
                      </w:divBdr>
                    </w:div>
                  </w:divsChild>
                </w:div>
                <w:div w:id="548689700">
                  <w:marLeft w:val="0"/>
                  <w:marRight w:val="0"/>
                  <w:marTop w:val="0"/>
                  <w:marBottom w:val="0"/>
                  <w:divBdr>
                    <w:top w:val="none" w:sz="0" w:space="0" w:color="auto"/>
                    <w:left w:val="none" w:sz="0" w:space="0" w:color="auto"/>
                    <w:bottom w:val="none" w:sz="0" w:space="0" w:color="auto"/>
                    <w:right w:val="none" w:sz="0" w:space="0" w:color="auto"/>
                  </w:divBdr>
                </w:div>
              </w:divsChild>
            </w:div>
            <w:div w:id="46610987">
              <w:marLeft w:val="0"/>
              <w:marRight w:val="0"/>
              <w:marTop w:val="0"/>
              <w:marBottom w:val="0"/>
              <w:divBdr>
                <w:top w:val="none" w:sz="0" w:space="0" w:color="auto"/>
                <w:left w:val="none" w:sz="0" w:space="0" w:color="auto"/>
                <w:bottom w:val="none" w:sz="0" w:space="0" w:color="auto"/>
                <w:right w:val="none" w:sz="0" w:space="0" w:color="auto"/>
              </w:divBdr>
              <w:divsChild>
                <w:div w:id="168301010">
                  <w:marLeft w:val="0"/>
                  <w:marRight w:val="0"/>
                  <w:marTop w:val="0"/>
                  <w:marBottom w:val="0"/>
                  <w:divBdr>
                    <w:top w:val="none" w:sz="0" w:space="0" w:color="auto"/>
                    <w:left w:val="none" w:sz="0" w:space="0" w:color="auto"/>
                    <w:bottom w:val="none" w:sz="0" w:space="0" w:color="auto"/>
                    <w:right w:val="none" w:sz="0" w:space="0" w:color="auto"/>
                  </w:divBdr>
                </w:div>
                <w:div w:id="846022932">
                  <w:marLeft w:val="0"/>
                  <w:marRight w:val="0"/>
                  <w:marTop w:val="0"/>
                  <w:marBottom w:val="0"/>
                  <w:divBdr>
                    <w:top w:val="none" w:sz="0" w:space="0" w:color="auto"/>
                    <w:left w:val="none" w:sz="0" w:space="0" w:color="auto"/>
                    <w:bottom w:val="none" w:sz="0" w:space="0" w:color="auto"/>
                    <w:right w:val="none" w:sz="0" w:space="0" w:color="auto"/>
                  </w:divBdr>
                </w:div>
                <w:div w:id="698697509">
                  <w:marLeft w:val="0"/>
                  <w:marRight w:val="0"/>
                  <w:marTop w:val="0"/>
                  <w:marBottom w:val="0"/>
                  <w:divBdr>
                    <w:top w:val="none" w:sz="0" w:space="0" w:color="auto"/>
                    <w:left w:val="none" w:sz="0" w:space="0" w:color="auto"/>
                    <w:bottom w:val="none" w:sz="0" w:space="0" w:color="auto"/>
                    <w:right w:val="none" w:sz="0" w:space="0" w:color="auto"/>
                  </w:divBdr>
                </w:div>
                <w:div w:id="1897277198">
                  <w:marLeft w:val="0"/>
                  <w:marRight w:val="0"/>
                  <w:marTop w:val="0"/>
                  <w:marBottom w:val="0"/>
                  <w:divBdr>
                    <w:top w:val="none" w:sz="0" w:space="0" w:color="auto"/>
                    <w:left w:val="none" w:sz="0" w:space="0" w:color="auto"/>
                    <w:bottom w:val="none" w:sz="0" w:space="0" w:color="auto"/>
                    <w:right w:val="none" w:sz="0" w:space="0" w:color="auto"/>
                  </w:divBdr>
                </w:div>
                <w:div w:id="1641961925">
                  <w:marLeft w:val="0"/>
                  <w:marRight w:val="0"/>
                  <w:marTop w:val="0"/>
                  <w:marBottom w:val="0"/>
                  <w:divBdr>
                    <w:top w:val="none" w:sz="0" w:space="0" w:color="auto"/>
                    <w:left w:val="none" w:sz="0" w:space="0" w:color="auto"/>
                    <w:bottom w:val="none" w:sz="0" w:space="0" w:color="auto"/>
                    <w:right w:val="none" w:sz="0" w:space="0" w:color="auto"/>
                  </w:divBdr>
                </w:div>
                <w:div w:id="79716885">
                  <w:marLeft w:val="0"/>
                  <w:marRight w:val="0"/>
                  <w:marTop w:val="0"/>
                  <w:marBottom w:val="0"/>
                  <w:divBdr>
                    <w:top w:val="none" w:sz="0" w:space="0" w:color="auto"/>
                    <w:left w:val="none" w:sz="0" w:space="0" w:color="auto"/>
                    <w:bottom w:val="none" w:sz="0" w:space="0" w:color="auto"/>
                    <w:right w:val="none" w:sz="0" w:space="0" w:color="auto"/>
                  </w:divBdr>
                </w:div>
                <w:div w:id="1688288227">
                  <w:marLeft w:val="0"/>
                  <w:marRight w:val="0"/>
                  <w:marTop w:val="0"/>
                  <w:marBottom w:val="0"/>
                  <w:divBdr>
                    <w:top w:val="none" w:sz="0" w:space="0" w:color="auto"/>
                    <w:left w:val="none" w:sz="0" w:space="0" w:color="auto"/>
                    <w:bottom w:val="none" w:sz="0" w:space="0" w:color="auto"/>
                    <w:right w:val="none" w:sz="0" w:space="0" w:color="auto"/>
                  </w:divBdr>
                </w:div>
                <w:div w:id="721096255">
                  <w:marLeft w:val="0"/>
                  <w:marRight w:val="0"/>
                  <w:marTop w:val="0"/>
                  <w:marBottom w:val="0"/>
                  <w:divBdr>
                    <w:top w:val="none" w:sz="0" w:space="0" w:color="auto"/>
                    <w:left w:val="none" w:sz="0" w:space="0" w:color="auto"/>
                    <w:bottom w:val="none" w:sz="0" w:space="0" w:color="auto"/>
                    <w:right w:val="none" w:sz="0" w:space="0" w:color="auto"/>
                  </w:divBdr>
                  <w:divsChild>
                    <w:div w:id="248390418">
                      <w:marLeft w:val="0"/>
                      <w:marRight w:val="0"/>
                      <w:marTop w:val="0"/>
                      <w:marBottom w:val="0"/>
                      <w:divBdr>
                        <w:top w:val="none" w:sz="0" w:space="0" w:color="auto"/>
                        <w:left w:val="none" w:sz="0" w:space="0" w:color="auto"/>
                        <w:bottom w:val="none" w:sz="0" w:space="0" w:color="auto"/>
                        <w:right w:val="none" w:sz="0" w:space="0" w:color="auto"/>
                      </w:divBdr>
                    </w:div>
                    <w:div w:id="1758597134">
                      <w:marLeft w:val="0"/>
                      <w:marRight w:val="0"/>
                      <w:marTop w:val="0"/>
                      <w:marBottom w:val="0"/>
                      <w:divBdr>
                        <w:top w:val="none" w:sz="0" w:space="0" w:color="auto"/>
                        <w:left w:val="none" w:sz="0" w:space="0" w:color="auto"/>
                        <w:bottom w:val="none" w:sz="0" w:space="0" w:color="auto"/>
                        <w:right w:val="none" w:sz="0" w:space="0" w:color="auto"/>
                      </w:divBdr>
                    </w:div>
                    <w:div w:id="1793355981">
                      <w:marLeft w:val="0"/>
                      <w:marRight w:val="0"/>
                      <w:marTop w:val="0"/>
                      <w:marBottom w:val="0"/>
                      <w:divBdr>
                        <w:top w:val="none" w:sz="0" w:space="0" w:color="auto"/>
                        <w:left w:val="none" w:sz="0" w:space="0" w:color="auto"/>
                        <w:bottom w:val="none" w:sz="0" w:space="0" w:color="auto"/>
                        <w:right w:val="none" w:sz="0" w:space="0" w:color="auto"/>
                      </w:divBdr>
                    </w:div>
                    <w:div w:id="46419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906648">
              <w:marLeft w:val="0"/>
              <w:marRight w:val="0"/>
              <w:marTop w:val="0"/>
              <w:marBottom w:val="0"/>
              <w:divBdr>
                <w:top w:val="none" w:sz="0" w:space="0" w:color="auto"/>
                <w:left w:val="none" w:sz="0" w:space="0" w:color="auto"/>
                <w:bottom w:val="none" w:sz="0" w:space="0" w:color="auto"/>
                <w:right w:val="none" w:sz="0" w:space="0" w:color="auto"/>
              </w:divBdr>
              <w:divsChild>
                <w:div w:id="775561832">
                  <w:marLeft w:val="0"/>
                  <w:marRight w:val="0"/>
                  <w:marTop w:val="0"/>
                  <w:marBottom w:val="0"/>
                  <w:divBdr>
                    <w:top w:val="none" w:sz="0" w:space="0" w:color="auto"/>
                    <w:left w:val="none" w:sz="0" w:space="0" w:color="auto"/>
                    <w:bottom w:val="none" w:sz="0" w:space="0" w:color="auto"/>
                    <w:right w:val="none" w:sz="0" w:space="0" w:color="auto"/>
                  </w:divBdr>
                </w:div>
                <w:div w:id="1982878555">
                  <w:marLeft w:val="0"/>
                  <w:marRight w:val="0"/>
                  <w:marTop w:val="0"/>
                  <w:marBottom w:val="0"/>
                  <w:divBdr>
                    <w:top w:val="none" w:sz="0" w:space="0" w:color="auto"/>
                    <w:left w:val="none" w:sz="0" w:space="0" w:color="auto"/>
                    <w:bottom w:val="none" w:sz="0" w:space="0" w:color="auto"/>
                    <w:right w:val="none" w:sz="0" w:space="0" w:color="auto"/>
                  </w:divBdr>
                </w:div>
                <w:div w:id="1477144877">
                  <w:marLeft w:val="0"/>
                  <w:marRight w:val="0"/>
                  <w:marTop w:val="0"/>
                  <w:marBottom w:val="0"/>
                  <w:divBdr>
                    <w:top w:val="none" w:sz="0" w:space="0" w:color="auto"/>
                    <w:left w:val="none" w:sz="0" w:space="0" w:color="auto"/>
                    <w:bottom w:val="none" w:sz="0" w:space="0" w:color="auto"/>
                    <w:right w:val="none" w:sz="0" w:space="0" w:color="auto"/>
                  </w:divBdr>
                </w:div>
              </w:divsChild>
            </w:div>
            <w:div w:id="1559632195">
              <w:marLeft w:val="0"/>
              <w:marRight w:val="0"/>
              <w:marTop w:val="0"/>
              <w:marBottom w:val="0"/>
              <w:divBdr>
                <w:top w:val="none" w:sz="0" w:space="0" w:color="auto"/>
                <w:left w:val="none" w:sz="0" w:space="0" w:color="auto"/>
                <w:bottom w:val="none" w:sz="0" w:space="0" w:color="auto"/>
                <w:right w:val="none" w:sz="0" w:space="0" w:color="auto"/>
              </w:divBdr>
              <w:divsChild>
                <w:div w:id="1215779867">
                  <w:marLeft w:val="0"/>
                  <w:marRight w:val="0"/>
                  <w:marTop w:val="0"/>
                  <w:marBottom w:val="0"/>
                  <w:divBdr>
                    <w:top w:val="none" w:sz="0" w:space="0" w:color="auto"/>
                    <w:left w:val="none" w:sz="0" w:space="0" w:color="auto"/>
                    <w:bottom w:val="none" w:sz="0" w:space="0" w:color="auto"/>
                    <w:right w:val="none" w:sz="0" w:space="0" w:color="auto"/>
                  </w:divBdr>
                </w:div>
                <w:div w:id="810252351">
                  <w:marLeft w:val="0"/>
                  <w:marRight w:val="0"/>
                  <w:marTop w:val="0"/>
                  <w:marBottom w:val="0"/>
                  <w:divBdr>
                    <w:top w:val="none" w:sz="0" w:space="0" w:color="auto"/>
                    <w:left w:val="none" w:sz="0" w:space="0" w:color="auto"/>
                    <w:bottom w:val="none" w:sz="0" w:space="0" w:color="auto"/>
                    <w:right w:val="none" w:sz="0" w:space="0" w:color="auto"/>
                  </w:divBdr>
                </w:div>
                <w:div w:id="1066953888">
                  <w:marLeft w:val="0"/>
                  <w:marRight w:val="0"/>
                  <w:marTop w:val="0"/>
                  <w:marBottom w:val="0"/>
                  <w:divBdr>
                    <w:top w:val="none" w:sz="0" w:space="0" w:color="auto"/>
                    <w:left w:val="none" w:sz="0" w:space="0" w:color="auto"/>
                    <w:bottom w:val="none" w:sz="0" w:space="0" w:color="auto"/>
                    <w:right w:val="none" w:sz="0" w:space="0" w:color="auto"/>
                  </w:divBdr>
                </w:div>
                <w:div w:id="1348755989">
                  <w:marLeft w:val="0"/>
                  <w:marRight w:val="0"/>
                  <w:marTop w:val="0"/>
                  <w:marBottom w:val="0"/>
                  <w:divBdr>
                    <w:top w:val="none" w:sz="0" w:space="0" w:color="auto"/>
                    <w:left w:val="none" w:sz="0" w:space="0" w:color="auto"/>
                    <w:bottom w:val="none" w:sz="0" w:space="0" w:color="auto"/>
                    <w:right w:val="none" w:sz="0" w:space="0" w:color="auto"/>
                  </w:divBdr>
                  <w:divsChild>
                    <w:div w:id="1793280491">
                      <w:marLeft w:val="0"/>
                      <w:marRight w:val="0"/>
                      <w:marTop w:val="0"/>
                      <w:marBottom w:val="0"/>
                      <w:divBdr>
                        <w:top w:val="none" w:sz="0" w:space="0" w:color="auto"/>
                        <w:left w:val="none" w:sz="0" w:space="0" w:color="auto"/>
                        <w:bottom w:val="none" w:sz="0" w:space="0" w:color="auto"/>
                        <w:right w:val="none" w:sz="0" w:space="0" w:color="auto"/>
                      </w:divBdr>
                    </w:div>
                    <w:div w:id="1414860065">
                      <w:marLeft w:val="0"/>
                      <w:marRight w:val="0"/>
                      <w:marTop w:val="0"/>
                      <w:marBottom w:val="0"/>
                      <w:divBdr>
                        <w:top w:val="none" w:sz="0" w:space="0" w:color="auto"/>
                        <w:left w:val="none" w:sz="0" w:space="0" w:color="auto"/>
                        <w:bottom w:val="none" w:sz="0" w:space="0" w:color="auto"/>
                        <w:right w:val="none" w:sz="0" w:space="0" w:color="auto"/>
                      </w:divBdr>
                    </w:div>
                    <w:div w:id="957297264">
                      <w:marLeft w:val="0"/>
                      <w:marRight w:val="0"/>
                      <w:marTop w:val="0"/>
                      <w:marBottom w:val="0"/>
                      <w:divBdr>
                        <w:top w:val="none" w:sz="0" w:space="0" w:color="auto"/>
                        <w:left w:val="none" w:sz="0" w:space="0" w:color="auto"/>
                        <w:bottom w:val="none" w:sz="0" w:space="0" w:color="auto"/>
                        <w:right w:val="none" w:sz="0" w:space="0" w:color="auto"/>
                      </w:divBdr>
                    </w:div>
                    <w:div w:id="406457428">
                      <w:marLeft w:val="0"/>
                      <w:marRight w:val="0"/>
                      <w:marTop w:val="0"/>
                      <w:marBottom w:val="0"/>
                      <w:divBdr>
                        <w:top w:val="none" w:sz="0" w:space="0" w:color="auto"/>
                        <w:left w:val="none" w:sz="0" w:space="0" w:color="auto"/>
                        <w:bottom w:val="none" w:sz="0" w:space="0" w:color="auto"/>
                        <w:right w:val="none" w:sz="0" w:space="0" w:color="auto"/>
                      </w:divBdr>
                    </w:div>
                    <w:div w:id="2018652590">
                      <w:marLeft w:val="0"/>
                      <w:marRight w:val="0"/>
                      <w:marTop w:val="0"/>
                      <w:marBottom w:val="0"/>
                      <w:divBdr>
                        <w:top w:val="none" w:sz="0" w:space="0" w:color="auto"/>
                        <w:left w:val="none" w:sz="0" w:space="0" w:color="auto"/>
                        <w:bottom w:val="none" w:sz="0" w:space="0" w:color="auto"/>
                        <w:right w:val="none" w:sz="0" w:space="0" w:color="auto"/>
                      </w:divBdr>
                    </w:div>
                    <w:div w:id="32507937">
                      <w:marLeft w:val="0"/>
                      <w:marRight w:val="0"/>
                      <w:marTop w:val="0"/>
                      <w:marBottom w:val="0"/>
                      <w:divBdr>
                        <w:top w:val="none" w:sz="0" w:space="0" w:color="auto"/>
                        <w:left w:val="none" w:sz="0" w:space="0" w:color="auto"/>
                        <w:bottom w:val="none" w:sz="0" w:space="0" w:color="auto"/>
                        <w:right w:val="none" w:sz="0" w:space="0" w:color="auto"/>
                      </w:divBdr>
                    </w:div>
                    <w:div w:id="1813599085">
                      <w:marLeft w:val="0"/>
                      <w:marRight w:val="0"/>
                      <w:marTop w:val="0"/>
                      <w:marBottom w:val="0"/>
                      <w:divBdr>
                        <w:top w:val="none" w:sz="0" w:space="0" w:color="auto"/>
                        <w:left w:val="none" w:sz="0" w:space="0" w:color="auto"/>
                        <w:bottom w:val="none" w:sz="0" w:space="0" w:color="auto"/>
                        <w:right w:val="none" w:sz="0" w:space="0" w:color="auto"/>
                      </w:divBdr>
                    </w:div>
                    <w:div w:id="717436064">
                      <w:marLeft w:val="0"/>
                      <w:marRight w:val="0"/>
                      <w:marTop w:val="0"/>
                      <w:marBottom w:val="0"/>
                      <w:divBdr>
                        <w:top w:val="none" w:sz="0" w:space="0" w:color="auto"/>
                        <w:left w:val="none" w:sz="0" w:space="0" w:color="auto"/>
                        <w:bottom w:val="none" w:sz="0" w:space="0" w:color="auto"/>
                        <w:right w:val="none" w:sz="0" w:space="0" w:color="auto"/>
                      </w:divBdr>
                    </w:div>
                    <w:div w:id="199112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769835">
              <w:marLeft w:val="0"/>
              <w:marRight w:val="0"/>
              <w:marTop w:val="0"/>
              <w:marBottom w:val="0"/>
              <w:divBdr>
                <w:top w:val="none" w:sz="0" w:space="0" w:color="auto"/>
                <w:left w:val="none" w:sz="0" w:space="0" w:color="auto"/>
                <w:bottom w:val="none" w:sz="0" w:space="0" w:color="auto"/>
                <w:right w:val="none" w:sz="0" w:space="0" w:color="auto"/>
              </w:divBdr>
              <w:divsChild>
                <w:div w:id="913079369">
                  <w:marLeft w:val="0"/>
                  <w:marRight w:val="0"/>
                  <w:marTop w:val="0"/>
                  <w:marBottom w:val="0"/>
                  <w:divBdr>
                    <w:top w:val="none" w:sz="0" w:space="0" w:color="auto"/>
                    <w:left w:val="none" w:sz="0" w:space="0" w:color="auto"/>
                    <w:bottom w:val="none" w:sz="0" w:space="0" w:color="auto"/>
                    <w:right w:val="none" w:sz="0" w:space="0" w:color="auto"/>
                  </w:divBdr>
                  <w:divsChild>
                    <w:div w:id="660473240">
                      <w:marLeft w:val="0"/>
                      <w:marRight w:val="0"/>
                      <w:marTop w:val="0"/>
                      <w:marBottom w:val="0"/>
                      <w:divBdr>
                        <w:top w:val="none" w:sz="0" w:space="0" w:color="auto"/>
                        <w:left w:val="none" w:sz="0" w:space="0" w:color="auto"/>
                        <w:bottom w:val="none" w:sz="0" w:space="0" w:color="auto"/>
                        <w:right w:val="none" w:sz="0" w:space="0" w:color="auto"/>
                      </w:divBdr>
                    </w:div>
                    <w:div w:id="440345591">
                      <w:marLeft w:val="0"/>
                      <w:marRight w:val="0"/>
                      <w:marTop w:val="0"/>
                      <w:marBottom w:val="0"/>
                      <w:divBdr>
                        <w:top w:val="none" w:sz="0" w:space="0" w:color="auto"/>
                        <w:left w:val="none" w:sz="0" w:space="0" w:color="auto"/>
                        <w:bottom w:val="none" w:sz="0" w:space="0" w:color="auto"/>
                        <w:right w:val="none" w:sz="0" w:space="0" w:color="auto"/>
                      </w:divBdr>
                    </w:div>
                    <w:div w:id="1038890201">
                      <w:marLeft w:val="0"/>
                      <w:marRight w:val="0"/>
                      <w:marTop w:val="0"/>
                      <w:marBottom w:val="0"/>
                      <w:divBdr>
                        <w:top w:val="none" w:sz="0" w:space="0" w:color="auto"/>
                        <w:left w:val="none" w:sz="0" w:space="0" w:color="auto"/>
                        <w:bottom w:val="none" w:sz="0" w:space="0" w:color="auto"/>
                        <w:right w:val="none" w:sz="0" w:space="0" w:color="auto"/>
                      </w:divBdr>
                    </w:div>
                    <w:div w:id="197744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9405">
              <w:marLeft w:val="0"/>
              <w:marRight w:val="0"/>
              <w:marTop w:val="0"/>
              <w:marBottom w:val="0"/>
              <w:divBdr>
                <w:top w:val="none" w:sz="0" w:space="0" w:color="auto"/>
                <w:left w:val="none" w:sz="0" w:space="0" w:color="auto"/>
                <w:bottom w:val="none" w:sz="0" w:space="0" w:color="auto"/>
                <w:right w:val="none" w:sz="0" w:space="0" w:color="auto"/>
              </w:divBdr>
              <w:divsChild>
                <w:div w:id="800997053">
                  <w:marLeft w:val="0"/>
                  <w:marRight w:val="0"/>
                  <w:marTop w:val="0"/>
                  <w:marBottom w:val="0"/>
                  <w:divBdr>
                    <w:top w:val="none" w:sz="0" w:space="0" w:color="auto"/>
                    <w:left w:val="none" w:sz="0" w:space="0" w:color="auto"/>
                    <w:bottom w:val="none" w:sz="0" w:space="0" w:color="auto"/>
                    <w:right w:val="none" w:sz="0" w:space="0" w:color="auto"/>
                  </w:divBdr>
                </w:div>
                <w:div w:id="1746731219">
                  <w:marLeft w:val="0"/>
                  <w:marRight w:val="0"/>
                  <w:marTop w:val="0"/>
                  <w:marBottom w:val="0"/>
                  <w:divBdr>
                    <w:top w:val="none" w:sz="0" w:space="0" w:color="auto"/>
                    <w:left w:val="none" w:sz="0" w:space="0" w:color="auto"/>
                    <w:bottom w:val="none" w:sz="0" w:space="0" w:color="auto"/>
                    <w:right w:val="none" w:sz="0" w:space="0" w:color="auto"/>
                  </w:divBdr>
                </w:div>
                <w:div w:id="2008440093">
                  <w:marLeft w:val="0"/>
                  <w:marRight w:val="0"/>
                  <w:marTop w:val="0"/>
                  <w:marBottom w:val="0"/>
                  <w:divBdr>
                    <w:top w:val="none" w:sz="0" w:space="0" w:color="auto"/>
                    <w:left w:val="none" w:sz="0" w:space="0" w:color="auto"/>
                    <w:bottom w:val="none" w:sz="0" w:space="0" w:color="auto"/>
                    <w:right w:val="none" w:sz="0" w:space="0" w:color="auto"/>
                  </w:divBdr>
                  <w:divsChild>
                    <w:div w:id="551622584">
                      <w:marLeft w:val="0"/>
                      <w:marRight w:val="0"/>
                      <w:marTop w:val="0"/>
                      <w:marBottom w:val="0"/>
                      <w:divBdr>
                        <w:top w:val="none" w:sz="0" w:space="0" w:color="auto"/>
                        <w:left w:val="none" w:sz="0" w:space="0" w:color="auto"/>
                        <w:bottom w:val="none" w:sz="0" w:space="0" w:color="auto"/>
                        <w:right w:val="none" w:sz="0" w:space="0" w:color="auto"/>
                      </w:divBdr>
                    </w:div>
                    <w:div w:id="5449561">
                      <w:marLeft w:val="0"/>
                      <w:marRight w:val="0"/>
                      <w:marTop w:val="0"/>
                      <w:marBottom w:val="0"/>
                      <w:divBdr>
                        <w:top w:val="none" w:sz="0" w:space="0" w:color="auto"/>
                        <w:left w:val="none" w:sz="0" w:space="0" w:color="auto"/>
                        <w:bottom w:val="none" w:sz="0" w:space="0" w:color="auto"/>
                        <w:right w:val="none" w:sz="0" w:space="0" w:color="auto"/>
                      </w:divBdr>
                    </w:div>
                    <w:div w:id="69356701">
                      <w:marLeft w:val="0"/>
                      <w:marRight w:val="0"/>
                      <w:marTop w:val="0"/>
                      <w:marBottom w:val="0"/>
                      <w:divBdr>
                        <w:top w:val="none" w:sz="0" w:space="0" w:color="auto"/>
                        <w:left w:val="none" w:sz="0" w:space="0" w:color="auto"/>
                        <w:bottom w:val="none" w:sz="0" w:space="0" w:color="auto"/>
                        <w:right w:val="none" w:sz="0" w:space="0" w:color="auto"/>
                      </w:divBdr>
                    </w:div>
                    <w:div w:id="130628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748505">
              <w:marLeft w:val="0"/>
              <w:marRight w:val="0"/>
              <w:marTop w:val="0"/>
              <w:marBottom w:val="0"/>
              <w:divBdr>
                <w:top w:val="none" w:sz="0" w:space="0" w:color="auto"/>
                <w:left w:val="none" w:sz="0" w:space="0" w:color="auto"/>
                <w:bottom w:val="none" w:sz="0" w:space="0" w:color="auto"/>
                <w:right w:val="none" w:sz="0" w:space="0" w:color="auto"/>
              </w:divBdr>
            </w:div>
          </w:divsChild>
        </w:div>
        <w:div w:id="520556300">
          <w:marLeft w:val="0"/>
          <w:marRight w:val="0"/>
          <w:marTop w:val="0"/>
          <w:marBottom w:val="0"/>
          <w:divBdr>
            <w:top w:val="none" w:sz="0" w:space="0" w:color="auto"/>
            <w:left w:val="none" w:sz="0" w:space="0" w:color="auto"/>
            <w:bottom w:val="none" w:sz="0" w:space="0" w:color="auto"/>
            <w:right w:val="none" w:sz="0" w:space="0" w:color="auto"/>
          </w:divBdr>
          <w:divsChild>
            <w:div w:id="225460145">
              <w:marLeft w:val="0"/>
              <w:marRight w:val="0"/>
              <w:marTop w:val="0"/>
              <w:marBottom w:val="0"/>
              <w:divBdr>
                <w:top w:val="none" w:sz="0" w:space="0" w:color="auto"/>
                <w:left w:val="none" w:sz="0" w:space="0" w:color="auto"/>
                <w:bottom w:val="none" w:sz="0" w:space="0" w:color="auto"/>
                <w:right w:val="none" w:sz="0" w:space="0" w:color="auto"/>
              </w:divBdr>
            </w:div>
            <w:div w:id="315572856">
              <w:marLeft w:val="0"/>
              <w:marRight w:val="0"/>
              <w:marTop w:val="0"/>
              <w:marBottom w:val="0"/>
              <w:divBdr>
                <w:top w:val="none" w:sz="0" w:space="0" w:color="auto"/>
                <w:left w:val="none" w:sz="0" w:space="0" w:color="auto"/>
                <w:bottom w:val="none" w:sz="0" w:space="0" w:color="auto"/>
                <w:right w:val="none" w:sz="0" w:space="0" w:color="auto"/>
              </w:divBdr>
            </w:div>
            <w:div w:id="31198222">
              <w:marLeft w:val="0"/>
              <w:marRight w:val="0"/>
              <w:marTop w:val="0"/>
              <w:marBottom w:val="0"/>
              <w:divBdr>
                <w:top w:val="none" w:sz="0" w:space="0" w:color="auto"/>
                <w:left w:val="none" w:sz="0" w:space="0" w:color="auto"/>
                <w:bottom w:val="none" w:sz="0" w:space="0" w:color="auto"/>
                <w:right w:val="none" w:sz="0" w:space="0" w:color="auto"/>
              </w:divBdr>
            </w:div>
            <w:div w:id="265387905">
              <w:marLeft w:val="0"/>
              <w:marRight w:val="0"/>
              <w:marTop w:val="0"/>
              <w:marBottom w:val="0"/>
              <w:divBdr>
                <w:top w:val="none" w:sz="0" w:space="0" w:color="auto"/>
                <w:left w:val="none" w:sz="0" w:space="0" w:color="auto"/>
                <w:bottom w:val="none" w:sz="0" w:space="0" w:color="auto"/>
                <w:right w:val="none" w:sz="0" w:space="0" w:color="auto"/>
              </w:divBdr>
            </w:div>
          </w:divsChild>
        </w:div>
        <w:div w:id="1219436801">
          <w:marLeft w:val="0"/>
          <w:marRight w:val="0"/>
          <w:marTop w:val="0"/>
          <w:marBottom w:val="0"/>
          <w:divBdr>
            <w:top w:val="none" w:sz="0" w:space="0" w:color="auto"/>
            <w:left w:val="none" w:sz="0" w:space="0" w:color="auto"/>
            <w:bottom w:val="none" w:sz="0" w:space="0" w:color="auto"/>
            <w:right w:val="none" w:sz="0" w:space="0" w:color="auto"/>
          </w:divBdr>
          <w:divsChild>
            <w:div w:id="1500199155">
              <w:marLeft w:val="0"/>
              <w:marRight w:val="0"/>
              <w:marTop w:val="0"/>
              <w:marBottom w:val="0"/>
              <w:divBdr>
                <w:top w:val="none" w:sz="0" w:space="0" w:color="auto"/>
                <w:left w:val="none" w:sz="0" w:space="0" w:color="auto"/>
                <w:bottom w:val="none" w:sz="0" w:space="0" w:color="auto"/>
                <w:right w:val="none" w:sz="0" w:space="0" w:color="auto"/>
              </w:divBdr>
            </w:div>
            <w:div w:id="463080750">
              <w:marLeft w:val="0"/>
              <w:marRight w:val="0"/>
              <w:marTop w:val="0"/>
              <w:marBottom w:val="0"/>
              <w:divBdr>
                <w:top w:val="none" w:sz="0" w:space="0" w:color="auto"/>
                <w:left w:val="none" w:sz="0" w:space="0" w:color="auto"/>
                <w:bottom w:val="none" w:sz="0" w:space="0" w:color="auto"/>
                <w:right w:val="none" w:sz="0" w:space="0" w:color="auto"/>
              </w:divBdr>
              <w:divsChild>
                <w:div w:id="1411344948">
                  <w:marLeft w:val="0"/>
                  <w:marRight w:val="0"/>
                  <w:marTop w:val="0"/>
                  <w:marBottom w:val="0"/>
                  <w:divBdr>
                    <w:top w:val="none" w:sz="0" w:space="0" w:color="auto"/>
                    <w:left w:val="none" w:sz="0" w:space="0" w:color="auto"/>
                    <w:bottom w:val="none" w:sz="0" w:space="0" w:color="auto"/>
                    <w:right w:val="none" w:sz="0" w:space="0" w:color="auto"/>
                  </w:divBdr>
                </w:div>
                <w:div w:id="2036031532">
                  <w:marLeft w:val="0"/>
                  <w:marRight w:val="0"/>
                  <w:marTop w:val="0"/>
                  <w:marBottom w:val="0"/>
                  <w:divBdr>
                    <w:top w:val="none" w:sz="0" w:space="0" w:color="auto"/>
                    <w:left w:val="none" w:sz="0" w:space="0" w:color="auto"/>
                    <w:bottom w:val="none" w:sz="0" w:space="0" w:color="auto"/>
                    <w:right w:val="none" w:sz="0" w:space="0" w:color="auto"/>
                  </w:divBdr>
                </w:div>
              </w:divsChild>
            </w:div>
            <w:div w:id="676884747">
              <w:marLeft w:val="0"/>
              <w:marRight w:val="0"/>
              <w:marTop w:val="0"/>
              <w:marBottom w:val="0"/>
              <w:divBdr>
                <w:top w:val="none" w:sz="0" w:space="0" w:color="auto"/>
                <w:left w:val="none" w:sz="0" w:space="0" w:color="auto"/>
                <w:bottom w:val="none" w:sz="0" w:space="0" w:color="auto"/>
                <w:right w:val="none" w:sz="0" w:space="0" w:color="auto"/>
              </w:divBdr>
            </w:div>
            <w:div w:id="1386836772">
              <w:marLeft w:val="0"/>
              <w:marRight w:val="0"/>
              <w:marTop w:val="0"/>
              <w:marBottom w:val="0"/>
              <w:divBdr>
                <w:top w:val="none" w:sz="0" w:space="0" w:color="auto"/>
                <w:left w:val="none" w:sz="0" w:space="0" w:color="auto"/>
                <w:bottom w:val="none" w:sz="0" w:space="0" w:color="auto"/>
                <w:right w:val="none" w:sz="0" w:space="0" w:color="auto"/>
              </w:divBdr>
            </w:div>
            <w:div w:id="1722243944">
              <w:marLeft w:val="0"/>
              <w:marRight w:val="0"/>
              <w:marTop w:val="0"/>
              <w:marBottom w:val="0"/>
              <w:divBdr>
                <w:top w:val="none" w:sz="0" w:space="0" w:color="auto"/>
                <w:left w:val="none" w:sz="0" w:space="0" w:color="auto"/>
                <w:bottom w:val="none" w:sz="0" w:space="0" w:color="auto"/>
                <w:right w:val="none" w:sz="0" w:space="0" w:color="auto"/>
              </w:divBdr>
            </w:div>
            <w:div w:id="1225411698">
              <w:marLeft w:val="0"/>
              <w:marRight w:val="0"/>
              <w:marTop w:val="0"/>
              <w:marBottom w:val="0"/>
              <w:divBdr>
                <w:top w:val="none" w:sz="0" w:space="0" w:color="auto"/>
                <w:left w:val="none" w:sz="0" w:space="0" w:color="auto"/>
                <w:bottom w:val="none" w:sz="0" w:space="0" w:color="auto"/>
                <w:right w:val="none" w:sz="0" w:space="0" w:color="auto"/>
              </w:divBdr>
            </w:div>
            <w:div w:id="1638686933">
              <w:marLeft w:val="0"/>
              <w:marRight w:val="0"/>
              <w:marTop w:val="0"/>
              <w:marBottom w:val="0"/>
              <w:divBdr>
                <w:top w:val="none" w:sz="0" w:space="0" w:color="auto"/>
                <w:left w:val="none" w:sz="0" w:space="0" w:color="auto"/>
                <w:bottom w:val="none" w:sz="0" w:space="0" w:color="auto"/>
                <w:right w:val="none" w:sz="0" w:space="0" w:color="auto"/>
              </w:divBdr>
            </w:div>
            <w:div w:id="1767723497">
              <w:marLeft w:val="0"/>
              <w:marRight w:val="0"/>
              <w:marTop w:val="0"/>
              <w:marBottom w:val="0"/>
              <w:divBdr>
                <w:top w:val="none" w:sz="0" w:space="0" w:color="auto"/>
                <w:left w:val="none" w:sz="0" w:space="0" w:color="auto"/>
                <w:bottom w:val="none" w:sz="0" w:space="0" w:color="auto"/>
                <w:right w:val="none" w:sz="0" w:space="0" w:color="auto"/>
              </w:divBdr>
            </w:div>
            <w:div w:id="87163916">
              <w:marLeft w:val="0"/>
              <w:marRight w:val="0"/>
              <w:marTop w:val="0"/>
              <w:marBottom w:val="0"/>
              <w:divBdr>
                <w:top w:val="none" w:sz="0" w:space="0" w:color="auto"/>
                <w:left w:val="none" w:sz="0" w:space="0" w:color="auto"/>
                <w:bottom w:val="none" w:sz="0" w:space="0" w:color="auto"/>
                <w:right w:val="none" w:sz="0" w:space="0" w:color="auto"/>
              </w:divBdr>
            </w:div>
          </w:divsChild>
        </w:div>
        <w:div w:id="182550482">
          <w:marLeft w:val="0"/>
          <w:marRight w:val="0"/>
          <w:marTop w:val="0"/>
          <w:marBottom w:val="0"/>
          <w:divBdr>
            <w:top w:val="none" w:sz="0" w:space="0" w:color="auto"/>
            <w:left w:val="none" w:sz="0" w:space="0" w:color="auto"/>
            <w:bottom w:val="none" w:sz="0" w:space="0" w:color="auto"/>
            <w:right w:val="none" w:sz="0" w:space="0" w:color="auto"/>
          </w:divBdr>
          <w:divsChild>
            <w:div w:id="739980733">
              <w:marLeft w:val="0"/>
              <w:marRight w:val="0"/>
              <w:marTop w:val="0"/>
              <w:marBottom w:val="0"/>
              <w:divBdr>
                <w:top w:val="none" w:sz="0" w:space="0" w:color="auto"/>
                <w:left w:val="none" w:sz="0" w:space="0" w:color="auto"/>
                <w:bottom w:val="none" w:sz="0" w:space="0" w:color="auto"/>
                <w:right w:val="none" w:sz="0" w:space="0" w:color="auto"/>
              </w:divBdr>
            </w:div>
            <w:div w:id="1027220503">
              <w:marLeft w:val="0"/>
              <w:marRight w:val="0"/>
              <w:marTop w:val="0"/>
              <w:marBottom w:val="0"/>
              <w:divBdr>
                <w:top w:val="none" w:sz="0" w:space="0" w:color="auto"/>
                <w:left w:val="none" w:sz="0" w:space="0" w:color="auto"/>
                <w:bottom w:val="none" w:sz="0" w:space="0" w:color="auto"/>
                <w:right w:val="none" w:sz="0" w:space="0" w:color="auto"/>
              </w:divBdr>
            </w:div>
            <w:div w:id="126818833">
              <w:marLeft w:val="0"/>
              <w:marRight w:val="0"/>
              <w:marTop w:val="0"/>
              <w:marBottom w:val="0"/>
              <w:divBdr>
                <w:top w:val="none" w:sz="0" w:space="0" w:color="auto"/>
                <w:left w:val="none" w:sz="0" w:space="0" w:color="auto"/>
                <w:bottom w:val="none" w:sz="0" w:space="0" w:color="auto"/>
                <w:right w:val="none" w:sz="0" w:space="0" w:color="auto"/>
              </w:divBdr>
            </w:div>
          </w:divsChild>
        </w:div>
        <w:div w:id="14408343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bitutesdarzelis.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A4466-F954-42A6-92F5-AE46E93D8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10</Pages>
  <Words>18712</Words>
  <Characters>10666</Characters>
  <Application>Microsoft Office Word</Application>
  <DocSecurity>0</DocSecurity>
  <Lines>88</Lines>
  <Paragraphs>58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29320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Černiauskienė</dc:creator>
  <cp:keywords/>
  <dc:description/>
  <cp:lastModifiedBy>Rasa Lukšytė</cp:lastModifiedBy>
  <cp:revision>35</cp:revision>
  <dcterms:created xsi:type="dcterms:W3CDTF">2025-10-20T08:52:00Z</dcterms:created>
  <dcterms:modified xsi:type="dcterms:W3CDTF">2025-11-21T14:53:00Z</dcterms:modified>
</cp:coreProperties>
</file>