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prev"/>
    <w:bookmarkEnd w:id="0" w:displacedByCustomXml="prev"/>
    <w:p w14:paraId="571FF921" w14:textId="11B697B3" w:rsidR="00A56174" w:rsidRDefault="00A56174">
      <w:pPr>
        <w:tabs>
          <w:tab w:val="center" w:pos="4819"/>
          <w:tab w:val="right" w:pos="9638"/>
        </w:tabs>
        <w:rPr>
          <w:lang w:val="en-GB"/>
        </w:rPr>
      </w:pPr>
    </w:p>
    <w:p w14:paraId="571FF922" w14:textId="77777777" w:rsidR="00A56174" w:rsidRDefault="00A56174">
      <w:pPr>
        <w:tabs>
          <w:tab w:val="center" w:pos="4819"/>
          <w:tab w:val="right" w:pos="9638"/>
        </w:tabs>
        <w:ind w:firstLine="7371"/>
        <w:jc w:val="both"/>
        <w:rPr>
          <w:b/>
          <w:kern w:val="24"/>
        </w:rPr>
      </w:pPr>
    </w:p>
    <w:p w14:paraId="571FF923" w14:textId="77777777" w:rsidR="00A56174" w:rsidRDefault="009F4F5D">
      <w:pPr>
        <w:jc w:val="center"/>
        <w:rPr>
          <w:b/>
          <w:bCs/>
          <w:lang w:val="en-GB"/>
        </w:rPr>
      </w:pPr>
      <w:r>
        <w:rPr>
          <w:b/>
          <w:bCs/>
          <w:noProof/>
          <w:lang w:eastAsia="lt-LT"/>
        </w:rPr>
        <w:drawing>
          <wp:inline distT="0" distB="0" distL="0" distR="0" wp14:anchorId="571FFA42" wp14:editId="571FFA43">
            <wp:extent cx="504825" cy="56324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563245"/>
                    </a:xfrm>
                    <a:prstGeom prst="rect">
                      <a:avLst/>
                    </a:prstGeom>
                    <a:noFill/>
                    <a:ln>
                      <a:noFill/>
                    </a:ln>
                  </pic:spPr>
                </pic:pic>
              </a:graphicData>
            </a:graphic>
          </wp:inline>
        </w:drawing>
      </w:r>
    </w:p>
    <w:p w14:paraId="571FF924" w14:textId="77777777" w:rsidR="00A56174" w:rsidRDefault="00A56174">
      <w:pPr>
        <w:jc w:val="center"/>
        <w:rPr>
          <w:b/>
          <w:bCs/>
          <w:lang w:val="en-GB"/>
        </w:rPr>
      </w:pPr>
    </w:p>
    <w:p w14:paraId="571FF925" w14:textId="77777777" w:rsidR="00A56174" w:rsidRDefault="009F4F5D">
      <w:pPr>
        <w:jc w:val="center"/>
        <w:rPr>
          <w:b/>
          <w:bCs/>
          <w:lang w:val="en-GB"/>
        </w:rPr>
      </w:pPr>
      <w:r>
        <w:rPr>
          <w:b/>
          <w:bCs/>
          <w:lang w:val="en-GB"/>
        </w:rPr>
        <w:t>VISAGINO SAVIVALDYBĖS TARYBA</w:t>
      </w:r>
    </w:p>
    <w:p w14:paraId="571FF926" w14:textId="77777777" w:rsidR="00A56174" w:rsidRDefault="00A56174">
      <w:pPr>
        <w:jc w:val="center"/>
        <w:rPr>
          <w:b/>
          <w:bCs/>
          <w:lang w:val="en-GB"/>
        </w:rPr>
      </w:pPr>
    </w:p>
    <w:p w14:paraId="571FF927" w14:textId="77777777" w:rsidR="00A56174" w:rsidRDefault="009F4F5D">
      <w:pPr>
        <w:jc w:val="center"/>
        <w:rPr>
          <w:b/>
          <w:bCs/>
          <w:lang w:val="en-GB"/>
        </w:rPr>
      </w:pPr>
      <w:r>
        <w:rPr>
          <w:b/>
          <w:bCs/>
          <w:lang w:val="en-GB"/>
        </w:rPr>
        <w:t>SPRENDIMAS</w:t>
      </w:r>
    </w:p>
    <w:p w14:paraId="571FF928" w14:textId="77777777" w:rsidR="00A56174" w:rsidRDefault="009F4F5D">
      <w:pPr>
        <w:jc w:val="center"/>
        <w:rPr>
          <w:b/>
          <w:bCs/>
          <w:lang w:val="en-GB"/>
        </w:rPr>
      </w:pPr>
      <w:r>
        <w:rPr>
          <w:b/>
          <w:bCs/>
          <w:lang w:val="en-GB"/>
        </w:rPr>
        <w:t xml:space="preserve">DĖL </w:t>
      </w:r>
      <w:r>
        <w:rPr>
          <w:rFonts w:eastAsia="SimSun" w:cs="Tahoma"/>
          <w:b/>
          <w:caps/>
          <w:kern w:val="1"/>
          <w:szCs w:val="24"/>
          <w:lang w:eastAsia="hi-IN" w:bidi="hi-IN"/>
        </w:rPr>
        <w:t>VISAGINO vaikų lopšelio-darželio „ąžuoliukas</w:t>
      </w:r>
      <w:proofErr w:type="gramStart"/>
      <w:r>
        <w:rPr>
          <w:rFonts w:eastAsia="SimSun" w:cs="Tahoma"/>
          <w:b/>
          <w:caps/>
          <w:kern w:val="1"/>
          <w:szCs w:val="24"/>
          <w:lang w:eastAsia="hi-IN" w:bidi="hi-IN"/>
        </w:rPr>
        <w:t>“ nuostatų</w:t>
      </w:r>
      <w:proofErr w:type="gramEnd"/>
      <w:r>
        <w:rPr>
          <w:rFonts w:eastAsia="SimSun" w:cs="Tahoma"/>
          <w:b/>
          <w:caps/>
          <w:kern w:val="1"/>
          <w:szCs w:val="24"/>
          <w:lang w:eastAsia="hi-IN" w:bidi="hi-IN"/>
        </w:rPr>
        <w:t xml:space="preserve"> patvirtinimo</w:t>
      </w:r>
    </w:p>
    <w:p w14:paraId="571FF929" w14:textId="77777777" w:rsidR="00A56174" w:rsidRDefault="00A56174">
      <w:pPr>
        <w:jc w:val="center"/>
        <w:rPr>
          <w:b/>
          <w:bCs/>
          <w:lang w:val="en-GB"/>
        </w:rPr>
      </w:pPr>
    </w:p>
    <w:p w14:paraId="571FF92A" w14:textId="77777777" w:rsidR="00A56174" w:rsidRDefault="009F4F5D">
      <w:pPr>
        <w:jc w:val="center"/>
        <w:rPr>
          <w:lang w:val="en-GB"/>
        </w:rPr>
      </w:pPr>
      <w:r>
        <w:rPr>
          <w:lang w:val="en-GB"/>
        </w:rPr>
        <w:t xml:space="preserve">2020 m. </w:t>
      </w:r>
      <w:proofErr w:type="spellStart"/>
      <w:r>
        <w:rPr>
          <w:lang w:val="en-GB"/>
        </w:rPr>
        <w:t>balandžio</w:t>
      </w:r>
      <w:proofErr w:type="spellEnd"/>
      <w:r>
        <w:rPr>
          <w:lang w:val="en-GB"/>
        </w:rPr>
        <w:t xml:space="preserve"> 16 d. </w:t>
      </w:r>
      <w:proofErr w:type="spellStart"/>
      <w:r>
        <w:rPr>
          <w:lang w:val="en-GB"/>
        </w:rPr>
        <w:t>Nr</w:t>
      </w:r>
      <w:proofErr w:type="spellEnd"/>
      <w:r>
        <w:rPr>
          <w:lang w:val="en-GB"/>
        </w:rPr>
        <w:t>. TS-54</w:t>
      </w:r>
    </w:p>
    <w:p w14:paraId="571FF92B" w14:textId="77777777" w:rsidR="00A56174" w:rsidRDefault="009F4F5D">
      <w:pPr>
        <w:jc w:val="center"/>
        <w:rPr>
          <w:lang w:val="en-GB"/>
        </w:rPr>
      </w:pPr>
      <w:proofErr w:type="spellStart"/>
      <w:r>
        <w:rPr>
          <w:lang w:val="en-GB"/>
        </w:rPr>
        <w:t>Visaginas</w:t>
      </w:r>
      <w:proofErr w:type="spellEnd"/>
    </w:p>
    <w:p w14:paraId="571FF92C" w14:textId="77777777" w:rsidR="00A56174" w:rsidRDefault="00A56174">
      <w:pPr>
        <w:jc w:val="center"/>
        <w:rPr>
          <w:lang w:val="en-GB"/>
        </w:rPr>
      </w:pPr>
    </w:p>
    <w:p w14:paraId="571FF92D" w14:textId="77777777" w:rsidR="00A56174" w:rsidRDefault="00A56174">
      <w:pPr>
        <w:jc w:val="center"/>
        <w:rPr>
          <w:lang w:val="en-GB"/>
        </w:rPr>
      </w:pPr>
    </w:p>
    <w:p w14:paraId="571FF92E" w14:textId="203D1974" w:rsidR="00A56174" w:rsidRDefault="00A56174">
      <w:pPr>
        <w:jc w:val="center"/>
        <w:rPr>
          <w:lang w:val="en-GB"/>
        </w:rPr>
      </w:pPr>
    </w:p>
    <w:p w14:paraId="571FF92F" w14:textId="56D95600" w:rsidR="00A56174" w:rsidRDefault="009F4F5D">
      <w:pPr>
        <w:tabs>
          <w:tab w:val="left" w:pos="1276"/>
        </w:tabs>
        <w:ind w:firstLine="1276"/>
        <w:jc w:val="both"/>
        <w:rPr>
          <w:rFonts w:eastAsia="SimSun" w:cs="Tahoma"/>
          <w:kern w:val="1"/>
          <w:szCs w:val="24"/>
          <w:lang w:eastAsia="hi-IN" w:bidi="hi-IN"/>
        </w:rPr>
      </w:pPr>
      <w:r>
        <w:rPr>
          <w:rFonts w:eastAsia="SimSun" w:cs="Tahoma"/>
          <w:kern w:val="1"/>
          <w:szCs w:val="24"/>
          <w:lang w:eastAsia="hi-IN" w:bidi="hi-IN"/>
        </w:rPr>
        <w:t xml:space="preserve">Visagino savivaldybės taryba, vadovaudamasi Lietuvos Respublikos vietos savivaldos </w:t>
      </w:r>
      <w:r>
        <w:rPr>
          <w:rFonts w:eastAsia="SimSun" w:cs="Tahoma"/>
          <w:kern w:val="1"/>
          <w:szCs w:val="24"/>
          <w:lang w:eastAsia="hi-IN" w:bidi="hi-IN"/>
        </w:rPr>
        <w:t>įstatymo 16 straipsnio 3 dalies 9 punktu, 18 straipsnio 1 dalimi, Lietuvos Respublikos biudžetinių įstaigų įstatymo 4 straipsnio 3 dalies 1 punktu ir 6 straipsnio 5 dalimi, Lietuvos Respublikos švietimo įstatymo 43 straipsnio 3 ir 4 dalimis, Nuostatų, įsta</w:t>
      </w:r>
      <w:r>
        <w:rPr>
          <w:rFonts w:eastAsia="SimSun" w:cs="Tahoma"/>
          <w:kern w:val="1"/>
          <w:szCs w:val="24"/>
          <w:lang w:eastAsia="hi-IN" w:bidi="hi-IN"/>
        </w:rPr>
        <w:t>tų ar statutų įforminimo reikalavimais, patvirtintais Lietuvos Respublikos švietimo ir mokslo ministro 2011 m. birželio 29 įsakymu Nr. V-1164 „Dėl Nuostatų, įstatų ar statutų įforminimo reikalavimų patvirtinimo“,</w:t>
      </w:r>
      <w:r>
        <w:rPr>
          <w:rFonts w:eastAsia="SimSun" w:cs="Tahoma"/>
          <w:bCs/>
          <w:kern w:val="1"/>
          <w:szCs w:val="24"/>
          <w:lang w:eastAsia="hi-IN" w:bidi="hi-IN"/>
        </w:rPr>
        <w:t xml:space="preserve"> atsižvelgdama į Visagino vaikų lopšelio-dar</w:t>
      </w:r>
      <w:r>
        <w:rPr>
          <w:rFonts w:eastAsia="SimSun" w:cs="Tahoma"/>
          <w:bCs/>
          <w:kern w:val="1"/>
          <w:szCs w:val="24"/>
          <w:lang w:eastAsia="hi-IN" w:bidi="hi-IN"/>
        </w:rPr>
        <w:t xml:space="preserve">želio „Ąžuoliukas“ 2019 m. spalio 9 d. raštą Nr. (1.20) S-290 „Dėl nuostatų tvirtinimo“, </w:t>
      </w:r>
      <w:r>
        <w:rPr>
          <w:rFonts w:eastAsia="SimSun" w:cs="Tahoma"/>
          <w:spacing w:val="100"/>
          <w:kern w:val="1"/>
          <w:szCs w:val="24"/>
          <w:lang w:eastAsia="hi-IN" w:bidi="hi-IN"/>
        </w:rPr>
        <w:t>nusprendžia</w:t>
      </w:r>
      <w:r>
        <w:rPr>
          <w:rFonts w:eastAsia="SimSun" w:cs="Tahoma"/>
          <w:kern w:val="1"/>
          <w:szCs w:val="24"/>
          <w:lang w:eastAsia="hi-IN" w:bidi="hi-IN"/>
        </w:rPr>
        <w:t>:</w:t>
      </w:r>
    </w:p>
    <w:p w14:paraId="571FF930" w14:textId="77777777" w:rsidR="00A56174" w:rsidRDefault="009F4F5D">
      <w:pPr>
        <w:widowControl w:val="0"/>
        <w:tabs>
          <w:tab w:val="left" w:pos="1276"/>
        </w:tabs>
        <w:suppressAutoHyphens/>
        <w:ind w:firstLine="1276"/>
        <w:jc w:val="both"/>
        <w:rPr>
          <w:rFonts w:eastAsia="SimSun" w:cs="Tahoma"/>
          <w:kern w:val="1"/>
          <w:szCs w:val="24"/>
          <w:lang w:eastAsia="hi-IN" w:bidi="hi-IN"/>
        </w:rPr>
      </w:pPr>
      <w:r>
        <w:rPr>
          <w:rFonts w:eastAsia="SimSun" w:cs="Tahoma"/>
          <w:kern w:val="1"/>
          <w:szCs w:val="24"/>
          <w:lang w:eastAsia="hi-IN" w:bidi="hi-IN"/>
        </w:rPr>
        <w:t>1</w:t>
      </w:r>
      <w:r>
        <w:rPr>
          <w:rFonts w:eastAsia="SimSun" w:cs="Tahoma"/>
          <w:kern w:val="1"/>
          <w:szCs w:val="24"/>
          <w:lang w:eastAsia="hi-IN" w:bidi="hi-IN"/>
        </w:rPr>
        <w:t xml:space="preserve">. Patvirtinti </w:t>
      </w:r>
      <w:r>
        <w:rPr>
          <w:rFonts w:eastAsia="SimSun" w:cs="Tahoma"/>
          <w:bCs/>
          <w:kern w:val="1"/>
          <w:szCs w:val="24"/>
          <w:lang w:eastAsia="hi-IN" w:bidi="hi-IN"/>
        </w:rPr>
        <w:t xml:space="preserve">Visagino vaikų lopšelio-darželio „Ąžuoliukas“ </w:t>
      </w:r>
      <w:r>
        <w:rPr>
          <w:rFonts w:eastAsia="SimSun" w:cs="Tahoma"/>
          <w:kern w:val="1"/>
          <w:szCs w:val="24"/>
          <w:lang w:eastAsia="hi-IN" w:bidi="hi-IN"/>
        </w:rPr>
        <w:t>nuostatus (pridedama).</w:t>
      </w:r>
    </w:p>
    <w:p w14:paraId="571FF931" w14:textId="77777777" w:rsidR="00A56174" w:rsidRDefault="009F4F5D">
      <w:pPr>
        <w:widowControl w:val="0"/>
        <w:tabs>
          <w:tab w:val="left" w:pos="1276"/>
        </w:tabs>
        <w:suppressAutoHyphens/>
        <w:ind w:firstLine="1276"/>
        <w:jc w:val="both"/>
        <w:rPr>
          <w:rFonts w:eastAsia="SimSun" w:cs="Tahoma"/>
          <w:kern w:val="1"/>
          <w:szCs w:val="24"/>
          <w:lang w:eastAsia="hi-IN" w:bidi="hi-IN"/>
        </w:rPr>
      </w:pPr>
      <w:r>
        <w:rPr>
          <w:rFonts w:eastAsia="SimSun" w:cs="Tahoma"/>
          <w:kern w:val="1"/>
          <w:szCs w:val="24"/>
          <w:lang w:eastAsia="hi-IN" w:bidi="hi-IN"/>
        </w:rPr>
        <w:t>2</w:t>
      </w:r>
      <w:r>
        <w:rPr>
          <w:rFonts w:eastAsia="SimSun" w:cs="Tahoma"/>
          <w:kern w:val="1"/>
          <w:szCs w:val="24"/>
          <w:lang w:eastAsia="hi-IN" w:bidi="hi-IN"/>
        </w:rPr>
        <w:t xml:space="preserve">. Įgalioti </w:t>
      </w:r>
      <w:r>
        <w:rPr>
          <w:rFonts w:eastAsia="SimSun" w:cs="Tahoma"/>
          <w:bCs/>
          <w:kern w:val="1"/>
          <w:szCs w:val="24"/>
          <w:lang w:eastAsia="hi-IN" w:bidi="hi-IN"/>
        </w:rPr>
        <w:t xml:space="preserve">Visagino vaikų lopšelio-darželio „Ąžuoliukas“ </w:t>
      </w:r>
      <w:r>
        <w:rPr>
          <w:rFonts w:eastAsia="SimSun" w:cs="Tahoma"/>
          <w:kern w:val="1"/>
          <w:szCs w:val="24"/>
          <w:lang w:eastAsia="hi-IN" w:bidi="hi-IN"/>
        </w:rPr>
        <w:t>direkt</w:t>
      </w:r>
      <w:r>
        <w:rPr>
          <w:rFonts w:eastAsia="SimSun" w:cs="Tahoma"/>
          <w:kern w:val="1"/>
          <w:szCs w:val="24"/>
          <w:lang w:eastAsia="hi-IN" w:bidi="hi-IN"/>
        </w:rPr>
        <w:t>orių pasirašyti patvirtintus nuostatus ir įregistruoti juos Juridinių asmenų registre teisės aktų nustatyta tvarka iki 2020 m. balandžio 30 d.</w:t>
      </w:r>
    </w:p>
    <w:p w14:paraId="571FF932" w14:textId="37A66E79" w:rsidR="00A56174" w:rsidRDefault="009F4F5D">
      <w:pPr>
        <w:widowControl w:val="0"/>
        <w:tabs>
          <w:tab w:val="left" w:pos="1276"/>
        </w:tabs>
        <w:suppressAutoHyphens/>
        <w:ind w:firstLine="1276"/>
        <w:jc w:val="both"/>
        <w:rPr>
          <w:rFonts w:eastAsia="SimSun" w:cs="Tahoma"/>
          <w:kern w:val="1"/>
          <w:szCs w:val="24"/>
          <w:lang w:eastAsia="hi-IN" w:bidi="hi-IN"/>
        </w:rPr>
      </w:pPr>
      <w:r>
        <w:rPr>
          <w:rFonts w:eastAsia="SimSun" w:cs="Tahoma"/>
          <w:kern w:val="1"/>
          <w:szCs w:val="24"/>
          <w:lang w:eastAsia="hi-IN" w:bidi="hi-IN"/>
        </w:rPr>
        <w:t>3</w:t>
      </w:r>
      <w:r>
        <w:rPr>
          <w:rFonts w:eastAsia="SimSun" w:cs="Tahoma"/>
          <w:kern w:val="1"/>
          <w:szCs w:val="24"/>
          <w:lang w:eastAsia="hi-IN" w:bidi="hi-IN"/>
        </w:rPr>
        <w:t>. Pripažinti netekusiu galios</w:t>
      </w:r>
      <w:r>
        <w:t xml:space="preserve"> </w:t>
      </w:r>
      <w:r>
        <w:rPr>
          <w:rFonts w:eastAsia="SimSun" w:cs="Tahoma"/>
          <w:kern w:val="1"/>
          <w:szCs w:val="24"/>
          <w:lang w:eastAsia="hi-IN" w:bidi="hi-IN"/>
        </w:rPr>
        <w:t xml:space="preserve">Visagino savivaldybės tarybos </w:t>
      </w:r>
      <w:r>
        <w:rPr>
          <w:lang w:val="en-GB"/>
        </w:rPr>
        <w:t xml:space="preserve">2012 m. </w:t>
      </w:r>
      <w:proofErr w:type="spellStart"/>
      <w:r>
        <w:rPr>
          <w:lang w:val="en-GB"/>
        </w:rPr>
        <w:t>kovo</w:t>
      </w:r>
      <w:proofErr w:type="spellEnd"/>
      <w:r>
        <w:rPr>
          <w:lang w:val="en-GB"/>
        </w:rPr>
        <w:t xml:space="preserve"> 29 d. </w:t>
      </w:r>
      <w:proofErr w:type="spellStart"/>
      <w:r>
        <w:rPr>
          <w:lang w:val="en-GB"/>
        </w:rPr>
        <w:t>sprendimo</w:t>
      </w:r>
      <w:proofErr w:type="spellEnd"/>
      <w:r>
        <w:rPr>
          <w:lang w:val="en-GB"/>
        </w:rPr>
        <w:t xml:space="preserve"> </w:t>
      </w:r>
      <w:proofErr w:type="spellStart"/>
      <w:r>
        <w:rPr>
          <w:lang w:val="en-GB"/>
        </w:rPr>
        <w:t>Nr</w:t>
      </w:r>
      <w:proofErr w:type="spellEnd"/>
      <w:r>
        <w:rPr>
          <w:lang w:val="en-GB"/>
        </w:rPr>
        <w:t>. TS-57</w:t>
      </w:r>
      <w:r>
        <w:rPr>
          <w:rFonts w:eastAsia="SimSun" w:cs="Tahoma"/>
          <w:kern w:val="1"/>
          <w:szCs w:val="24"/>
          <w:lang w:eastAsia="hi-IN" w:bidi="hi-IN"/>
        </w:rPr>
        <w:t xml:space="preserve"> „Dėl Visa</w:t>
      </w:r>
      <w:r>
        <w:rPr>
          <w:rFonts w:eastAsia="SimSun" w:cs="Tahoma"/>
          <w:kern w:val="1"/>
          <w:szCs w:val="24"/>
          <w:lang w:eastAsia="hi-IN" w:bidi="hi-IN"/>
        </w:rPr>
        <w:t>gino švietimo įstaigų nuostatų patvirtinimo“ 1.3 papunktį nuo Visagino vaikų lopšelio-darželio „Ąžuoliukas“ nuostatų įregistravimo Juridinių asmenų registre dienos.</w:t>
      </w:r>
    </w:p>
    <w:p w14:paraId="571FF936" w14:textId="26C4E034" w:rsidR="00A56174" w:rsidRDefault="009F4F5D" w:rsidP="009F4F5D">
      <w:pPr>
        <w:tabs>
          <w:tab w:val="left" w:pos="1276"/>
          <w:tab w:val="left" w:pos="1560"/>
        </w:tabs>
        <w:ind w:firstLine="1276"/>
        <w:jc w:val="both"/>
      </w:pPr>
      <w:r>
        <w:t>Šis sprendimas per vieną mėnesį nuo jo įsigaliojimo dienos gali būti skundžiamas Lietuvos a</w:t>
      </w:r>
      <w:r>
        <w:t>dministracinių ginčų komisijos Panevėžio apygardos skyriui (Respublikos g. 62, Panevėžys) Lietuvos Respublikos ikiteisminio administracinių ginčų nagrinėjimo tvarkos įstatymo nustatyta tvarka arba Regionų apygardos administracinio teismo Panevėžio rūmams (</w:t>
      </w:r>
      <w:r>
        <w:t>Respublikos g. 62, Panevėžys) Lietuvos Respublikos administracinių bylų teisenos įstatymo nustatyta tvarka.</w:t>
      </w:r>
    </w:p>
    <w:p w14:paraId="27C658E9" w14:textId="77777777" w:rsidR="009F4F5D" w:rsidRDefault="009F4F5D"/>
    <w:p w14:paraId="62D7A324" w14:textId="77777777" w:rsidR="009F4F5D" w:rsidRDefault="009F4F5D"/>
    <w:p w14:paraId="059A8E33" w14:textId="77777777" w:rsidR="009F4F5D" w:rsidRDefault="009F4F5D"/>
    <w:p w14:paraId="571FF938" w14:textId="154DE025" w:rsidR="00A56174" w:rsidRDefault="009F4F5D">
      <w:pPr>
        <w:rPr>
          <w:lang w:val="en-GB"/>
        </w:rPr>
      </w:pPr>
      <w:proofErr w:type="spellStart"/>
      <w:r>
        <w:rPr>
          <w:lang w:val="en-GB"/>
        </w:rPr>
        <w:t>Savivaldybės</w:t>
      </w:r>
      <w:proofErr w:type="spellEnd"/>
      <w:r>
        <w:rPr>
          <w:lang w:val="en-GB"/>
        </w:rPr>
        <w:t xml:space="preserve"> </w:t>
      </w:r>
      <w:proofErr w:type="spellStart"/>
      <w:r>
        <w:rPr>
          <w:lang w:val="en-GB"/>
        </w:rPr>
        <w:t>meras</w:t>
      </w:r>
      <w:proofErr w:type="spellEnd"/>
      <w:r>
        <w:rPr>
          <w:lang w:val="en-GB"/>
        </w:rPr>
        <w:tab/>
      </w:r>
      <w:r>
        <w:rPr>
          <w:lang w:val="en-GB"/>
        </w:rPr>
        <w:tab/>
      </w:r>
      <w:r>
        <w:rPr>
          <w:lang w:val="en-GB"/>
        </w:rPr>
        <w:tab/>
      </w:r>
      <w:r>
        <w:rPr>
          <w:lang w:val="en-GB"/>
        </w:rPr>
        <w:tab/>
      </w:r>
      <w:r>
        <w:rPr>
          <w:lang w:val="en-GB"/>
        </w:rPr>
        <w:tab/>
        <w:t xml:space="preserve">  </w:t>
      </w:r>
      <w:proofErr w:type="spellStart"/>
      <w:r>
        <w:rPr>
          <w:lang w:val="en-GB"/>
        </w:rPr>
        <w:t>Erlandas</w:t>
      </w:r>
      <w:proofErr w:type="spellEnd"/>
      <w:r>
        <w:rPr>
          <w:lang w:val="en-GB"/>
        </w:rPr>
        <w:t xml:space="preserve"> </w:t>
      </w:r>
      <w:proofErr w:type="spellStart"/>
      <w:r>
        <w:rPr>
          <w:lang w:val="en-GB"/>
        </w:rPr>
        <w:t>Galaguz</w:t>
      </w:r>
      <w:proofErr w:type="spellEnd"/>
    </w:p>
    <w:p w14:paraId="7750B41B" w14:textId="77777777" w:rsidR="009F4F5D" w:rsidRDefault="009F4F5D">
      <w:pPr>
        <w:ind w:firstLine="5103"/>
        <w:sectPr w:rsidR="009F4F5D">
          <w:headerReference w:type="even" r:id="rId9"/>
          <w:headerReference w:type="default" r:id="rId10"/>
          <w:footerReference w:type="even" r:id="rId11"/>
          <w:footerReference w:type="default" r:id="rId12"/>
          <w:headerReference w:type="first" r:id="rId13"/>
          <w:footerReference w:type="first" r:id="rId14"/>
          <w:pgSz w:w="11906" w:h="16838"/>
          <w:pgMar w:top="1134" w:right="567" w:bottom="1134" w:left="1701" w:header="567" w:footer="567" w:gutter="0"/>
          <w:cols w:space="1296"/>
          <w:titlePg/>
          <w:docGrid w:linePitch="360"/>
        </w:sectPr>
      </w:pPr>
    </w:p>
    <w:p w14:paraId="571FF939" w14:textId="7F97A2E2" w:rsidR="00A56174" w:rsidRDefault="009F4F5D">
      <w:pPr>
        <w:ind w:firstLine="5103"/>
        <w:rPr>
          <w:szCs w:val="22"/>
          <w:lang w:val="en-US"/>
        </w:rPr>
      </w:pPr>
      <w:r>
        <w:rPr>
          <w:lang w:val="en-US"/>
        </w:rPr>
        <w:lastRenderedPageBreak/>
        <w:t xml:space="preserve">PATVIRTINTA </w:t>
      </w:r>
    </w:p>
    <w:p w14:paraId="571FF93A" w14:textId="77777777" w:rsidR="00A56174" w:rsidRDefault="009F4F5D">
      <w:pPr>
        <w:ind w:firstLine="5103"/>
        <w:rPr>
          <w:lang w:val="en-US"/>
        </w:rPr>
      </w:pPr>
      <w:proofErr w:type="spellStart"/>
      <w:r>
        <w:rPr>
          <w:lang w:val="en-US"/>
        </w:rPr>
        <w:t>Visagino</w:t>
      </w:r>
      <w:proofErr w:type="spellEnd"/>
      <w:r>
        <w:rPr>
          <w:lang w:val="en-US"/>
        </w:rPr>
        <w:t xml:space="preserve"> </w:t>
      </w:r>
      <w:proofErr w:type="spellStart"/>
      <w:r>
        <w:rPr>
          <w:lang w:val="en-US"/>
        </w:rPr>
        <w:t>savivaldybės</w:t>
      </w:r>
      <w:proofErr w:type="spellEnd"/>
      <w:r>
        <w:rPr>
          <w:lang w:val="en-US"/>
        </w:rPr>
        <w:t xml:space="preserve"> </w:t>
      </w:r>
      <w:proofErr w:type="spellStart"/>
      <w:r>
        <w:rPr>
          <w:lang w:val="en-US"/>
        </w:rPr>
        <w:t>tarybos</w:t>
      </w:r>
      <w:proofErr w:type="spellEnd"/>
    </w:p>
    <w:p w14:paraId="571FF93B" w14:textId="77777777" w:rsidR="00A56174" w:rsidRDefault="009F4F5D">
      <w:pPr>
        <w:tabs>
          <w:tab w:val="left" w:pos="4503"/>
        </w:tabs>
        <w:ind w:left="108" w:firstLine="4995"/>
        <w:rPr>
          <w:lang w:val="en-US"/>
        </w:rPr>
      </w:pPr>
      <w:r>
        <w:rPr>
          <w:lang w:val="en-US"/>
        </w:rPr>
        <w:t xml:space="preserve">2020 m. </w:t>
      </w:r>
      <w:proofErr w:type="spellStart"/>
      <w:r>
        <w:rPr>
          <w:lang w:val="en-US"/>
        </w:rPr>
        <w:t>balandžio</w:t>
      </w:r>
      <w:proofErr w:type="spellEnd"/>
      <w:r>
        <w:rPr>
          <w:lang w:val="en-US"/>
        </w:rPr>
        <w:t xml:space="preserve"> 16 d. </w:t>
      </w:r>
      <w:proofErr w:type="spellStart"/>
      <w:r>
        <w:rPr>
          <w:lang w:val="en-US"/>
        </w:rPr>
        <w:t>sprendimu</w:t>
      </w:r>
      <w:proofErr w:type="spellEnd"/>
      <w:r>
        <w:rPr>
          <w:lang w:val="en-US"/>
        </w:rPr>
        <w:t xml:space="preserve"> </w:t>
      </w:r>
      <w:proofErr w:type="spellStart"/>
      <w:r>
        <w:rPr>
          <w:lang w:val="en-US"/>
        </w:rPr>
        <w:t>Nr</w:t>
      </w:r>
      <w:proofErr w:type="spellEnd"/>
      <w:r>
        <w:rPr>
          <w:lang w:val="en-US"/>
        </w:rPr>
        <w:t>. TS-54</w:t>
      </w:r>
    </w:p>
    <w:p w14:paraId="571FF93C" w14:textId="77777777" w:rsidR="00A56174" w:rsidRDefault="00A56174">
      <w:pPr>
        <w:tabs>
          <w:tab w:val="left" w:pos="4503"/>
        </w:tabs>
        <w:ind w:left="108" w:firstLine="4995"/>
        <w:rPr>
          <w:lang w:val="en-US"/>
        </w:rPr>
      </w:pPr>
    </w:p>
    <w:p w14:paraId="571FF93D" w14:textId="77777777" w:rsidR="00A56174" w:rsidRDefault="00A56174">
      <w:pPr>
        <w:tabs>
          <w:tab w:val="left" w:pos="4503"/>
        </w:tabs>
        <w:ind w:left="108" w:firstLine="4995"/>
        <w:rPr>
          <w:szCs w:val="22"/>
          <w:lang w:val="en-US"/>
        </w:rPr>
      </w:pPr>
    </w:p>
    <w:p w14:paraId="571FF93E" w14:textId="77777777" w:rsidR="00A56174" w:rsidRDefault="009F4F5D">
      <w:pPr>
        <w:jc w:val="center"/>
        <w:rPr>
          <w:b/>
          <w:szCs w:val="22"/>
        </w:rPr>
      </w:pPr>
      <w:r>
        <w:rPr>
          <w:b/>
        </w:rPr>
        <w:t xml:space="preserve">VISAGINO VAIKŲ LOPŠELIO-DARŽELIO „ĄŽUOLIUKAS“ </w:t>
      </w:r>
      <w:r>
        <w:rPr>
          <w:b/>
        </w:rPr>
        <w:br/>
        <w:t>NUOSTATAI</w:t>
      </w:r>
    </w:p>
    <w:p w14:paraId="571FF93F" w14:textId="77777777" w:rsidR="00A56174" w:rsidRDefault="00A56174">
      <w:pPr>
        <w:jc w:val="center"/>
        <w:rPr>
          <w:b/>
        </w:rPr>
      </w:pPr>
    </w:p>
    <w:p w14:paraId="571FF940" w14:textId="77777777" w:rsidR="00A56174" w:rsidRDefault="009F4F5D">
      <w:pPr>
        <w:tabs>
          <w:tab w:val="left" w:pos="284"/>
        </w:tabs>
        <w:jc w:val="center"/>
        <w:rPr>
          <w:rFonts w:eastAsia="Calibri"/>
          <w:b/>
          <w:szCs w:val="22"/>
        </w:rPr>
      </w:pPr>
      <w:r>
        <w:rPr>
          <w:rFonts w:eastAsia="Calibri"/>
          <w:b/>
          <w:szCs w:val="22"/>
        </w:rPr>
        <w:t>I</w:t>
      </w:r>
      <w:r>
        <w:rPr>
          <w:rFonts w:eastAsia="Calibri"/>
          <w:b/>
          <w:szCs w:val="22"/>
        </w:rPr>
        <w:t xml:space="preserve"> SKYRIUS</w:t>
      </w:r>
    </w:p>
    <w:p w14:paraId="571FF941" w14:textId="77777777" w:rsidR="00A56174" w:rsidRDefault="009F4F5D">
      <w:pPr>
        <w:tabs>
          <w:tab w:val="left" w:pos="284"/>
        </w:tabs>
        <w:jc w:val="center"/>
        <w:rPr>
          <w:rFonts w:eastAsia="Calibri"/>
          <w:b/>
          <w:szCs w:val="22"/>
        </w:rPr>
      </w:pPr>
      <w:r>
        <w:rPr>
          <w:rFonts w:eastAsia="Calibri"/>
          <w:b/>
          <w:szCs w:val="22"/>
        </w:rPr>
        <w:t>BENDROSIOS NUOSTATOS</w:t>
      </w:r>
    </w:p>
    <w:p w14:paraId="571FF942" w14:textId="77777777" w:rsidR="00A56174" w:rsidRDefault="00A56174">
      <w:pPr>
        <w:tabs>
          <w:tab w:val="left" w:pos="284"/>
        </w:tabs>
        <w:ind w:left="720"/>
        <w:jc w:val="center"/>
        <w:rPr>
          <w:rFonts w:eastAsia="Calibri"/>
          <w:b/>
          <w:szCs w:val="22"/>
        </w:rPr>
      </w:pPr>
    </w:p>
    <w:p w14:paraId="571FF943" w14:textId="77777777" w:rsidR="00A56174" w:rsidRDefault="009F4F5D">
      <w:pPr>
        <w:tabs>
          <w:tab w:val="left" w:pos="1560"/>
        </w:tabs>
        <w:ind w:firstLine="1247"/>
        <w:jc w:val="both"/>
        <w:rPr>
          <w:szCs w:val="24"/>
        </w:rPr>
      </w:pPr>
      <w:r>
        <w:rPr>
          <w:rFonts w:eastAsia="Calibri"/>
          <w:color w:val="000000"/>
          <w:szCs w:val="24"/>
        </w:rPr>
        <w:t>1</w:t>
      </w:r>
      <w:r>
        <w:rPr>
          <w:rFonts w:eastAsia="Calibri"/>
          <w:color w:val="000000"/>
          <w:szCs w:val="24"/>
        </w:rPr>
        <w:t>.</w:t>
      </w:r>
      <w:r>
        <w:rPr>
          <w:rFonts w:eastAsia="Calibri"/>
          <w:color w:val="000000"/>
          <w:szCs w:val="24"/>
        </w:rPr>
        <w:tab/>
      </w:r>
      <w:r>
        <w:rPr>
          <w:szCs w:val="24"/>
        </w:rPr>
        <w:t>Visagino vaikų lopšelio-darželio „Ąžuoliukas“ nuostatai (toliau – nuostatai) reglamentuoja Visagino vaikų lopšelio-darželio „Ąžuoliukas“ (toliau – Mokykla)</w:t>
      </w:r>
      <w:r>
        <w:rPr>
          <w:szCs w:val="24"/>
        </w:rPr>
        <w:t xml:space="preserve"> teisinę formą, priklausomybę, savininką, savininko teises ir pareigas įgyvendinančią instituciją, buveinę, Mokyklos grupę, pagrindinę paskirtį, ugdymo kalbą ir ugdymo formas, veiklos teisinį pagrindą, sritį, rūšis, tikslą, uždavinius, funkcijas, Mokyklos </w:t>
      </w:r>
      <w:r>
        <w:rPr>
          <w:szCs w:val="24"/>
        </w:rPr>
        <w:t xml:space="preserve">teises ir pareigas, veiklos organizavimą ir valdymą, savivaldą, darbuotojų priėmimą į darbą, jų darbo apmokėjimo tvarką ir atestaciją, turtą, jo naudojimo tvarką, finansinės veiklos kontrolę ir veiklos priežiūrą, reorganizavimo, likvidavimo ar pertvarkymo </w:t>
      </w:r>
      <w:r>
        <w:rPr>
          <w:szCs w:val="24"/>
        </w:rPr>
        <w:t>tvarką.</w:t>
      </w:r>
    </w:p>
    <w:p w14:paraId="571FF944" w14:textId="77777777" w:rsidR="00A56174" w:rsidRDefault="009F4F5D">
      <w:pPr>
        <w:tabs>
          <w:tab w:val="left" w:pos="1560"/>
        </w:tabs>
        <w:ind w:firstLine="1247"/>
        <w:jc w:val="both"/>
        <w:rPr>
          <w:szCs w:val="24"/>
        </w:rPr>
      </w:pPr>
      <w:r>
        <w:rPr>
          <w:rFonts w:eastAsia="Calibri"/>
          <w:color w:val="000000"/>
          <w:szCs w:val="24"/>
        </w:rPr>
        <w:t>2</w:t>
      </w:r>
      <w:r>
        <w:rPr>
          <w:rFonts w:eastAsia="Calibri"/>
          <w:color w:val="000000"/>
          <w:szCs w:val="24"/>
        </w:rPr>
        <w:t>.</w:t>
      </w:r>
      <w:r>
        <w:rPr>
          <w:rFonts w:eastAsia="Calibri"/>
          <w:color w:val="000000"/>
          <w:szCs w:val="24"/>
        </w:rPr>
        <w:tab/>
      </w:r>
      <w:r>
        <w:rPr>
          <w:szCs w:val="24"/>
        </w:rPr>
        <w:t>Mokyklos oficialusis pavadinimas – Visagino vaikų lopšelis-darželis „Ąžuoliukas“, trumpasis mokyklos pavadinimas – Lopšelis-darželis „Ąžuoliukas“. Visagino vaikų lopšelis-darželis „Ąžuoliukas“ įregistruotas Juridinių asmenų registre, kodas 1</w:t>
      </w:r>
      <w:r>
        <w:rPr>
          <w:szCs w:val="24"/>
        </w:rPr>
        <w:t>90231730.</w:t>
      </w:r>
    </w:p>
    <w:p w14:paraId="571FF945" w14:textId="77777777" w:rsidR="00A56174" w:rsidRDefault="009F4F5D">
      <w:pPr>
        <w:tabs>
          <w:tab w:val="left" w:pos="1560"/>
        </w:tabs>
        <w:ind w:firstLine="1247"/>
        <w:jc w:val="both"/>
        <w:rPr>
          <w:szCs w:val="24"/>
        </w:rPr>
      </w:pPr>
      <w:r>
        <w:rPr>
          <w:rFonts w:eastAsia="Calibri"/>
          <w:color w:val="000000"/>
          <w:szCs w:val="24"/>
        </w:rPr>
        <w:t>3</w:t>
      </w:r>
      <w:r>
        <w:rPr>
          <w:rFonts w:eastAsia="Calibri"/>
          <w:color w:val="000000"/>
          <w:szCs w:val="24"/>
        </w:rPr>
        <w:t>.</w:t>
      </w:r>
      <w:r>
        <w:rPr>
          <w:rFonts w:eastAsia="Calibri"/>
          <w:color w:val="000000"/>
          <w:szCs w:val="24"/>
        </w:rPr>
        <w:tab/>
      </w:r>
      <w:r>
        <w:rPr>
          <w:szCs w:val="24"/>
        </w:rPr>
        <w:t xml:space="preserve">Lopšelio-darželio „Ąžuoliukas“ istorija: 1989 m. spalio 31 d. įsteigtas ir 1990 m. sausio 12 d. pradėjo veikti kaip Ignalinos atominės elektrinės žinybinis lopšelis-darželis Nr. 12. 1994 m. rugsėjo 13 d. Ignalinos rajono valdybos Švietimo </w:t>
      </w:r>
      <w:r>
        <w:rPr>
          <w:szCs w:val="24"/>
        </w:rPr>
        <w:t>skyrius įregistravo lopšelį-darželį pavadinimu – Visagino vaikų lopšelis-darželis „Ąžuoliukas“.</w:t>
      </w:r>
    </w:p>
    <w:p w14:paraId="571FF946" w14:textId="77777777" w:rsidR="00A56174" w:rsidRDefault="009F4F5D">
      <w:pPr>
        <w:tabs>
          <w:tab w:val="left" w:pos="1560"/>
        </w:tabs>
        <w:ind w:firstLine="1247"/>
        <w:jc w:val="both"/>
        <w:rPr>
          <w:szCs w:val="24"/>
        </w:rPr>
      </w:pPr>
      <w:r>
        <w:rPr>
          <w:rFonts w:eastAsia="Calibri"/>
          <w:color w:val="000000"/>
          <w:szCs w:val="24"/>
        </w:rPr>
        <w:t>4</w:t>
      </w:r>
      <w:r>
        <w:rPr>
          <w:rFonts w:eastAsia="Calibri"/>
          <w:color w:val="000000"/>
          <w:szCs w:val="24"/>
        </w:rPr>
        <w:t>.</w:t>
      </w:r>
      <w:r>
        <w:rPr>
          <w:rFonts w:eastAsia="Calibri"/>
          <w:color w:val="000000"/>
          <w:szCs w:val="24"/>
        </w:rPr>
        <w:tab/>
      </w:r>
      <w:r>
        <w:rPr>
          <w:szCs w:val="24"/>
        </w:rPr>
        <w:t>Teisinė forma – biudžetinė įstaiga.</w:t>
      </w:r>
    </w:p>
    <w:p w14:paraId="571FF947" w14:textId="77777777" w:rsidR="00A56174" w:rsidRDefault="009F4F5D">
      <w:pPr>
        <w:tabs>
          <w:tab w:val="left" w:pos="1560"/>
        </w:tabs>
        <w:ind w:firstLine="1247"/>
        <w:jc w:val="both"/>
        <w:rPr>
          <w:szCs w:val="24"/>
        </w:rPr>
      </w:pPr>
      <w:r>
        <w:rPr>
          <w:rFonts w:eastAsia="Calibri"/>
          <w:color w:val="000000"/>
          <w:szCs w:val="24"/>
        </w:rPr>
        <w:t>5</w:t>
      </w:r>
      <w:r>
        <w:rPr>
          <w:rFonts w:eastAsia="Calibri"/>
          <w:color w:val="000000"/>
          <w:szCs w:val="24"/>
        </w:rPr>
        <w:t>.</w:t>
      </w:r>
      <w:r>
        <w:rPr>
          <w:rFonts w:eastAsia="Calibri"/>
          <w:color w:val="000000"/>
          <w:szCs w:val="24"/>
        </w:rPr>
        <w:tab/>
      </w:r>
      <w:r>
        <w:rPr>
          <w:szCs w:val="24"/>
        </w:rPr>
        <w:t>Priklausomybė – savivaldybės.</w:t>
      </w:r>
    </w:p>
    <w:p w14:paraId="571FF948" w14:textId="77777777" w:rsidR="00A56174" w:rsidRDefault="009F4F5D">
      <w:pPr>
        <w:tabs>
          <w:tab w:val="left" w:pos="1560"/>
        </w:tabs>
        <w:ind w:firstLine="1247"/>
        <w:jc w:val="both"/>
        <w:rPr>
          <w:szCs w:val="24"/>
        </w:rPr>
      </w:pPr>
      <w:r>
        <w:rPr>
          <w:rFonts w:eastAsia="Calibri"/>
          <w:color w:val="000000"/>
          <w:szCs w:val="24"/>
        </w:rPr>
        <w:t>6</w:t>
      </w:r>
      <w:r>
        <w:rPr>
          <w:rFonts w:eastAsia="Calibri"/>
          <w:color w:val="000000"/>
          <w:szCs w:val="24"/>
        </w:rPr>
        <w:t>.</w:t>
      </w:r>
      <w:r>
        <w:rPr>
          <w:rFonts w:eastAsia="Calibri"/>
          <w:color w:val="000000"/>
          <w:szCs w:val="24"/>
        </w:rPr>
        <w:tab/>
      </w:r>
      <w:r>
        <w:rPr>
          <w:szCs w:val="24"/>
        </w:rPr>
        <w:t>Savininkas – Visagino savivaldybė.</w:t>
      </w:r>
    </w:p>
    <w:p w14:paraId="571FF949" w14:textId="77777777" w:rsidR="00A56174" w:rsidRDefault="009F4F5D">
      <w:pPr>
        <w:tabs>
          <w:tab w:val="left" w:pos="1560"/>
        </w:tabs>
        <w:ind w:firstLine="1247"/>
        <w:jc w:val="both"/>
        <w:rPr>
          <w:szCs w:val="24"/>
        </w:rPr>
      </w:pPr>
      <w:r>
        <w:rPr>
          <w:rFonts w:eastAsia="Calibri"/>
          <w:color w:val="000000"/>
          <w:szCs w:val="24"/>
        </w:rPr>
        <w:t>7</w:t>
      </w:r>
      <w:r>
        <w:rPr>
          <w:rFonts w:eastAsia="Calibri"/>
          <w:color w:val="000000"/>
          <w:szCs w:val="24"/>
        </w:rPr>
        <w:t>.</w:t>
      </w:r>
      <w:r>
        <w:rPr>
          <w:rFonts w:eastAsia="Calibri"/>
          <w:color w:val="000000"/>
          <w:szCs w:val="24"/>
        </w:rPr>
        <w:tab/>
      </w:r>
      <w:r>
        <w:rPr>
          <w:szCs w:val="24"/>
        </w:rPr>
        <w:t xml:space="preserve">Savininko teises ir pareigas įgyvendinanti institucija – Visagino savivaldybės taryba, jos kompetencija: </w:t>
      </w:r>
    </w:p>
    <w:p w14:paraId="571FF94A" w14:textId="77777777" w:rsidR="00A56174" w:rsidRDefault="009F4F5D">
      <w:pPr>
        <w:tabs>
          <w:tab w:val="left" w:pos="1701"/>
        </w:tabs>
        <w:ind w:firstLine="1247"/>
        <w:jc w:val="both"/>
        <w:rPr>
          <w:szCs w:val="24"/>
        </w:rPr>
      </w:pPr>
      <w:r>
        <w:rPr>
          <w:rFonts w:eastAsia="Calibri"/>
          <w:color w:val="000000"/>
          <w:szCs w:val="24"/>
        </w:rPr>
        <w:t>7.1</w:t>
      </w:r>
      <w:r>
        <w:rPr>
          <w:rFonts w:eastAsia="Calibri"/>
          <w:color w:val="000000"/>
          <w:szCs w:val="24"/>
        </w:rPr>
        <w:t>.</w:t>
      </w:r>
      <w:r>
        <w:rPr>
          <w:rFonts w:eastAsia="Calibri"/>
          <w:color w:val="000000"/>
          <w:szCs w:val="24"/>
        </w:rPr>
        <w:tab/>
      </w:r>
      <w:r>
        <w:rPr>
          <w:szCs w:val="24"/>
        </w:rPr>
        <w:t>tvirtina Mokyklos nuostatus;</w:t>
      </w:r>
    </w:p>
    <w:p w14:paraId="571FF94B" w14:textId="77777777" w:rsidR="00A56174" w:rsidRDefault="009F4F5D">
      <w:pPr>
        <w:tabs>
          <w:tab w:val="left" w:pos="1701"/>
        </w:tabs>
        <w:ind w:firstLine="1247"/>
        <w:jc w:val="both"/>
        <w:rPr>
          <w:szCs w:val="24"/>
        </w:rPr>
      </w:pPr>
      <w:r>
        <w:rPr>
          <w:rFonts w:eastAsia="Calibri"/>
          <w:color w:val="000000"/>
          <w:szCs w:val="24"/>
        </w:rPr>
        <w:t>7.2</w:t>
      </w:r>
      <w:r>
        <w:rPr>
          <w:rFonts w:eastAsia="Calibri"/>
          <w:color w:val="000000"/>
          <w:szCs w:val="24"/>
        </w:rPr>
        <w:t>.</w:t>
      </w:r>
      <w:r>
        <w:rPr>
          <w:rFonts w:eastAsia="Calibri"/>
          <w:color w:val="000000"/>
          <w:szCs w:val="24"/>
        </w:rPr>
        <w:tab/>
      </w:r>
      <w:r>
        <w:rPr>
          <w:szCs w:val="24"/>
        </w:rPr>
        <w:t>priima į pareigas ir iš jų atleidžia Mokyklos direktorių;</w:t>
      </w:r>
    </w:p>
    <w:p w14:paraId="571FF94C" w14:textId="77777777" w:rsidR="00A56174" w:rsidRDefault="009F4F5D">
      <w:pPr>
        <w:tabs>
          <w:tab w:val="left" w:pos="1701"/>
        </w:tabs>
        <w:ind w:firstLine="1247"/>
        <w:jc w:val="both"/>
        <w:rPr>
          <w:szCs w:val="24"/>
        </w:rPr>
      </w:pPr>
      <w:r>
        <w:rPr>
          <w:rFonts w:eastAsia="Calibri"/>
          <w:color w:val="000000"/>
          <w:szCs w:val="24"/>
        </w:rPr>
        <w:t>7.3</w:t>
      </w:r>
      <w:r>
        <w:rPr>
          <w:rFonts w:eastAsia="Calibri"/>
          <w:color w:val="000000"/>
          <w:szCs w:val="24"/>
        </w:rPr>
        <w:t>.</w:t>
      </w:r>
      <w:r>
        <w:rPr>
          <w:rFonts w:eastAsia="Calibri"/>
          <w:color w:val="000000"/>
          <w:szCs w:val="24"/>
        </w:rPr>
        <w:tab/>
      </w:r>
      <w:r>
        <w:rPr>
          <w:szCs w:val="24"/>
        </w:rPr>
        <w:t>priima sprendimą dėl Mokyklos buveinės</w:t>
      </w:r>
      <w:r>
        <w:rPr>
          <w:szCs w:val="24"/>
        </w:rPr>
        <w:t xml:space="preserve"> pakeitimo;</w:t>
      </w:r>
    </w:p>
    <w:p w14:paraId="571FF94D" w14:textId="77777777" w:rsidR="00A56174" w:rsidRDefault="009F4F5D">
      <w:pPr>
        <w:tabs>
          <w:tab w:val="left" w:pos="1701"/>
        </w:tabs>
        <w:ind w:firstLine="1247"/>
        <w:jc w:val="both"/>
        <w:rPr>
          <w:szCs w:val="24"/>
        </w:rPr>
      </w:pPr>
      <w:r>
        <w:rPr>
          <w:rFonts w:eastAsia="Calibri"/>
          <w:color w:val="000000"/>
          <w:szCs w:val="24"/>
        </w:rPr>
        <w:t>7.4</w:t>
      </w:r>
      <w:r>
        <w:rPr>
          <w:rFonts w:eastAsia="Calibri"/>
          <w:color w:val="000000"/>
          <w:szCs w:val="24"/>
        </w:rPr>
        <w:t>.</w:t>
      </w:r>
      <w:r>
        <w:rPr>
          <w:rFonts w:eastAsia="Calibri"/>
          <w:color w:val="000000"/>
          <w:szCs w:val="24"/>
        </w:rPr>
        <w:tab/>
      </w:r>
      <w:r>
        <w:rPr>
          <w:szCs w:val="24"/>
        </w:rPr>
        <w:t>priima sprendimą dėl Mokyklos pertvarkymo, reorganizavimo ir likvidavimo;</w:t>
      </w:r>
    </w:p>
    <w:p w14:paraId="571FF94E" w14:textId="77777777" w:rsidR="00A56174" w:rsidRDefault="009F4F5D">
      <w:pPr>
        <w:tabs>
          <w:tab w:val="left" w:pos="1701"/>
        </w:tabs>
        <w:ind w:firstLine="1247"/>
        <w:jc w:val="both"/>
        <w:rPr>
          <w:szCs w:val="24"/>
        </w:rPr>
      </w:pPr>
      <w:r>
        <w:rPr>
          <w:rFonts w:eastAsia="Calibri"/>
          <w:color w:val="000000"/>
          <w:szCs w:val="24"/>
        </w:rPr>
        <w:t>7.5</w:t>
      </w:r>
      <w:r>
        <w:rPr>
          <w:rFonts w:eastAsia="Calibri"/>
          <w:color w:val="000000"/>
          <w:szCs w:val="24"/>
        </w:rPr>
        <w:t>.</w:t>
      </w:r>
      <w:r>
        <w:rPr>
          <w:rFonts w:eastAsia="Calibri"/>
          <w:color w:val="000000"/>
          <w:szCs w:val="24"/>
        </w:rPr>
        <w:tab/>
      </w:r>
      <w:r>
        <w:rPr>
          <w:szCs w:val="24"/>
        </w:rPr>
        <w:t>priima sprendimą dėl biudžetinės įstaigos filialo steigimo ir jo veiklos nutraukimo;</w:t>
      </w:r>
    </w:p>
    <w:p w14:paraId="571FF94F" w14:textId="77777777" w:rsidR="00A56174" w:rsidRDefault="009F4F5D">
      <w:pPr>
        <w:tabs>
          <w:tab w:val="left" w:pos="1701"/>
        </w:tabs>
        <w:ind w:firstLine="1247"/>
        <w:jc w:val="both"/>
        <w:rPr>
          <w:szCs w:val="24"/>
        </w:rPr>
      </w:pPr>
      <w:r>
        <w:rPr>
          <w:rFonts w:eastAsia="Calibri"/>
          <w:color w:val="000000"/>
          <w:szCs w:val="24"/>
        </w:rPr>
        <w:t>7.6</w:t>
      </w:r>
      <w:r>
        <w:rPr>
          <w:rFonts w:eastAsia="Calibri"/>
          <w:color w:val="000000"/>
          <w:szCs w:val="24"/>
        </w:rPr>
        <w:t>.</w:t>
      </w:r>
      <w:r>
        <w:rPr>
          <w:rFonts w:eastAsia="Calibri"/>
          <w:color w:val="000000"/>
          <w:szCs w:val="24"/>
        </w:rPr>
        <w:tab/>
      </w:r>
      <w:r>
        <w:rPr>
          <w:szCs w:val="24"/>
        </w:rPr>
        <w:t>skiria ir atleidžia likvidatorių arba sudaro likvidacinę k</w:t>
      </w:r>
      <w:r>
        <w:rPr>
          <w:szCs w:val="24"/>
        </w:rPr>
        <w:t>omisiją ir nutraukia jos įgaliojimus;</w:t>
      </w:r>
    </w:p>
    <w:p w14:paraId="571FF950" w14:textId="77777777" w:rsidR="00A56174" w:rsidRDefault="009F4F5D">
      <w:pPr>
        <w:tabs>
          <w:tab w:val="left" w:pos="1701"/>
        </w:tabs>
        <w:ind w:firstLine="1247"/>
        <w:jc w:val="both"/>
        <w:rPr>
          <w:szCs w:val="24"/>
        </w:rPr>
      </w:pPr>
      <w:r>
        <w:rPr>
          <w:rFonts w:eastAsia="Calibri"/>
          <w:color w:val="000000"/>
          <w:szCs w:val="24"/>
        </w:rPr>
        <w:t>7.7</w:t>
      </w:r>
      <w:r>
        <w:rPr>
          <w:rFonts w:eastAsia="Calibri"/>
          <w:color w:val="000000"/>
          <w:szCs w:val="24"/>
        </w:rPr>
        <w:t>.</w:t>
      </w:r>
      <w:r>
        <w:rPr>
          <w:rFonts w:eastAsia="Calibri"/>
          <w:color w:val="000000"/>
          <w:szCs w:val="24"/>
        </w:rPr>
        <w:tab/>
      </w:r>
      <w:r>
        <w:rPr>
          <w:szCs w:val="24"/>
        </w:rPr>
        <w:t>sprendžia kitus Lietuvos Respublikos biudžetinių įstaigų įstatyme, kituose įstatymuose ir Mokyklos nuostatuose jos kompetencijai priskirtus klausimus.</w:t>
      </w:r>
    </w:p>
    <w:p w14:paraId="571FF951" w14:textId="77777777" w:rsidR="00A56174" w:rsidRDefault="009F4F5D">
      <w:pPr>
        <w:tabs>
          <w:tab w:val="left" w:pos="1560"/>
        </w:tabs>
        <w:ind w:firstLine="1247"/>
        <w:jc w:val="both"/>
        <w:rPr>
          <w:szCs w:val="24"/>
        </w:rPr>
      </w:pPr>
      <w:r>
        <w:rPr>
          <w:rFonts w:eastAsia="Calibri"/>
          <w:color w:val="000000"/>
          <w:szCs w:val="24"/>
        </w:rPr>
        <w:t>8</w:t>
      </w:r>
      <w:r>
        <w:rPr>
          <w:rFonts w:eastAsia="Calibri"/>
          <w:color w:val="000000"/>
          <w:szCs w:val="24"/>
        </w:rPr>
        <w:t>.</w:t>
      </w:r>
      <w:r>
        <w:rPr>
          <w:rFonts w:eastAsia="Calibri"/>
          <w:color w:val="000000"/>
          <w:szCs w:val="24"/>
        </w:rPr>
        <w:tab/>
      </w:r>
      <w:r>
        <w:rPr>
          <w:szCs w:val="24"/>
        </w:rPr>
        <w:t xml:space="preserve">Buveinė – </w:t>
      </w:r>
      <w:proofErr w:type="spellStart"/>
      <w:r>
        <w:rPr>
          <w:szCs w:val="24"/>
        </w:rPr>
        <w:t>Sedulinos</w:t>
      </w:r>
      <w:proofErr w:type="spellEnd"/>
      <w:r>
        <w:rPr>
          <w:szCs w:val="24"/>
        </w:rPr>
        <w:t xml:space="preserve"> al. 51, LT-31231 Visaginas.</w:t>
      </w:r>
    </w:p>
    <w:p w14:paraId="571FF952" w14:textId="77777777" w:rsidR="00A56174" w:rsidRDefault="009F4F5D">
      <w:pPr>
        <w:tabs>
          <w:tab w:val="left" w:pos="1560"/>
        </w:tabs>
        <w:ind w:firstLine="1247"/>
        <w:jc w:val="both"/>
        <w:rPr>
          <w:szCs w:val="24"/>
        </w:rPr>
      </w:pPr>
      <w:r>
        <w:rPr>
          <w:rFonts w:eastAsia="Calibri"/>
          <w:color w:val="000000"/>
          <w:szCs w:val="24"/>
        </w:rPr>
        <w:t>9</w:t>
      </w:r>
      <w:r>
        <w:rPr>
          <w:rFonts w:eastAsia="Calibri"/>
          <w:color w:val="000000"/>
          <w:szCs w:val="24"/>
        </w:rPr>
        <w:t>.</w:t>
      </w:r>
      <w:r>
        <w:rPr>
          <w:rFonts w:eastAsia="Calibri"/>
          <w:color w:val="000000"/>
          <w:szCs w:val="24"/>
        </w:rPr>
        <w:tab/>
      </w:r>
      <w:r>
        <w:rPr>
          <w:szCs w:val="24"/>
        </w:rPr>
        <w:t>Grupė – neformaliojo švietimo mokykla.</w:t>
      </w:r>
    </w:p>
    <w:p w14:paraId="571FF953" w14:textId="77777777" w:rsidR="00A56174" w:rsidRDefault="009F4F5D">
      <w:pPr>
        <w:tabs>
          <w:tab w:val="left" w:pos="1701"/>
        </w:tabs>
        <w:ind w:firstLine="1247"/>
        <w:jc w:val="both"/>
        <w:rPr>
          <w:szCs w:val="24"/>
        </w:rPr>
      </w:pPr>
      <w:r>
        <w:rPr>
          <w:rFonts w:eastAsia="Calibri"/>
          <w:color w:val="000000"/>
          <w:szCs w:val="24"/>
        </w:rPr>
        <w:t>10</w:t>
      </w:r>
      <w:r>
        <w:rPr>
          <w:rFonts w:eastAsia="Calibri"/>
          <w:color w:val="000000"/>
          <w:szCs w:val="24"/>
        </w:rPr>
        <w:t>.</w:t>
      </w:r>
      <w:r>
        <w:rPr>
          <w:rFonts w:eastAsia="Calibri"/>
          <w:color w:val="000000"/>
          <w:szCs w:val="24"/>
        </w:rPr>
        <w:tab/>
      </w:r>
      <w:r>
        <w:rPr>
          <w:szCs w:val="24"/>
        </w:rPr>
        <w:t>Pagrindinė paskirtis – ikimokyklinio ugdymo lopšelis-darželis.</w:t>
      </w:r>
    </w:p>
    <w:p w14:paraId="571FF954" w14:textId="77777777" w:rsidR="00A56174" w:rsidRDefault="009F4F5D">
      <w:pPr>
        <w:tabs>
          <w:tab w:val="left" w:pos="1701"/>
        </w:tabs>
        <w:ind w:firstLine="1247"/>
        <w:jc w:val="both"/>
        <w:rPr>
          <w:szCs w:val="24"/>
        </w:rPr>
      </w:pPr>
      <w:r>
        <w:rPr>
          <w:rFonts w:eastAsia="Calibri"/>
          <w:color w:val="000000"/>
          <w:szCs w:val="24"/>
        </w:rPr>
        <w:t>11</w:t>
      </w:r>
      <w:r>
        <w:rPr>
          <w:rFonts w:eastAsia="Calibri"/>
          <w:color w:val="000000"/>
          <w:szCs w:val="24"/>
        </w:rPr>
        <w:t>.</w:t>
      </w:r>
      <w:r>
        <w:rPr>
          <w:rFonts w:eastAsia="Calibri"/>
          <w:color w:val="000000"/>
          <w:szCs w:val="24"/>
        </w:rPr>
        <w:tab/>
      </w:r>
      <w:r>
        <w:rPr>
          <w:szCs w:val="24"/>
        </w:rPr>
        <w:t>Kitos paskirtys – priešmokyklinis ugdymas.</w:t>
      </w:r>
    </w:p>
    <w:p w14:paraId="571FF955" w14:textId="77777777" w:rsidR="00A56174" w:rsidRDefault="009F4F5D">
      <w:pPr>
        <w:tabs>
          <w:tab w:val="left" w:pos="1701"/>
        </w:tabs>
        <w:ind w:firstLine="1247"/>
        <w:jc w:val="both"/>
        <w:rPr>
          <w:szCs w:val="24"/>
        </w:rPr>
      </w:pPr>
      <w:r>
        <w:rPr>
          <w:rFonts w:eastAsia="Calibri"/>
          <w:color w:val="000000"/>
          <w:szCs w:val="24"/>
        </w:rPr>
        <w:t>12</w:t>
      </w:r>
      <w:r>
        <w:rPr>
          <w:rFonts w:eastAsia="Calibri"/>
          <w:color w:val="000000"/>
          <w:szCs w:val="24"/>
        </w:rPr>
        <w:t>.</w:t>
      </w:r>
      <w:r>
        <w:rPr>
          <w:rFonts w:eastAsia="Calibri"/>
          <w:color w:val="000000"/>
          <w:szCs w:val="24"/>
        </w:rPr>
        <w:tab/>
      </w:r>
      <w:r>
        <w:rPr>
          <w:szCs w:val="24"/>
        </w:rPr>
        <w:t>Ugdymo kalba – lietuvių.</w:t>
      </w:r>
    </w:p>
    <w:p w14:paraId="571FF956" w14:textId="77777777" w:rsidR="00A56174" w:rsidRDefault="009F4F5D">
      <w:pPr>
        <w:tabs>
          <w:tab w:val="left" w:pos="1701"/>
        </w:tabs>
        <w:ind w:firstLine="1247"/>
        <w:jc w:val="both"/>
        <w:rPr>
          <w:szCs w:val="24"/>
        </w:rPr>
      </w:pPr>
      <w:r>
        <w:rPr>
          <w:rFonts w:eastAsia="Calibri"/>
          <w:color w:val="000000"/>
          <w:szCs w:val="24"/>
        </w:rPr>
        <w:t>13</w:t>
      </w:r>
      <w:r>
        <w:rPr>
          <w:rFonts w:eastAsia="Calibri"/>
          <w:color w:val="000000"/>
          <w:szCs w:val="24"/>
        </w:rPr>
        <w:t>.</w:t>
      </w:r>
      <w:r>
        <w:rPr>
          <w:rFonts w:eastAsia="Calibri"/>
          <w:color w:val="000000"/>
          <w:szCs w:val="24"/>
        </w:rPr>
        <w:tab/>
      </w:r>
      <w:r>
        <w:rPr>
          <w:szCs w:val="24"/>
        </w:rPr>
        <w:t>Ugdymo forma (mokymosi proceso organizavimo būda</w:t>
      </w:r>
      <w:r>
        <w:rPr>
          <w:szCs w:val="24"/>
        </w:rPr>
        <w:t>s) – dieninė.</w:t>
      </w:r>
    </w:p>
    <w:p w14:paraId="571FF957" w14:textId="77777777" w:rsidR="00A56174" w:rsidRDefault="009F4F5D">
      <w:pPr>
        <w:tabs>
          <w:tab w:val="left" w:pos="1701"/>
        </w:tabs>
        <w:ind w:firstLine="1247"/>
        <w:jc w:val="both"/>
        <w:rPr>
          <w:szCs w:val="24"/>
        </w:rPr>
      </w:pPr>
      <w:r>
        <w:rPr>
          <w:rFonts w:eastAsia="Calibri"/>
          <w:color w:val="000000"/>
          <w:szCs w:val="24"/>
        </w:rPr>
        <w:t>14</w:t>
      </w:r>
      <w:r>
        <w:rPr>
          <w:rFonts w:eastAsia="Calibri"/>
          <w:color w:val="000000"/>
          <w:szCs w:val="24"/>
        </w:rPr>
        <w:t>.</w:t>
      </w:r>
      <w:r>
        <w:rPr>
          <w:rFonts w:eastAsia="Calibri"/>
          <w:color w:val="000000"/>
          <w:szCs w:val="24"/>
        </w:rPr>
        <w:tab/>
      </w:r>
      <w:r>
        <w:rPr>
          <w:szCs w:val="24"/>
        </w:rPr>
        <w:t xml:space="preserve">Mokykloje vykdomos švietimo programos: Ikimokyklinio ugdymo ir ugdymosi programa „Ąžuoliuko takeliu“, </w:t>
      </w:r>
      <w:r>
        <w:rPr>
          <w:color w:val="000000"/>
          <w:szCs w:val="24"/>
          <w:shd w:val="clear" w:color="auto" w:fill="FFFFFF"/>
        </w:rPr>
        <w:t>parengta vadovaujantis Lietuvos Respublikos teisės aktais, ir Priešmokyklinio ugdymo bendroji programa, patvirtinta Lietuvos Respubl</w:t>
      </w:r>
      <w:r>
        <w:rPr>
          <w:color w:val="000000"/>
          <w:szCs w:val="24"/>
          <w:shd w:val="clear" w:color="auto" w:fill="FFFFFF"/>
        </w:rPr>
        <w:t>ikos švietimo ir mokslo ministro 2014 m. rugsėjo 2 d. įsakymu Nr. V-779 „Dėl priešmokyklinio ugdymo  bendrosios programos patvirtinimo“</w:t>
      </w:r>
      <w:r>
        <w:rPr>
          <w:szCs w:val="24"/>
        </w:rPr>
        <w:t>.</w:t>
      </w:r>
    </w:p>
    <w:p w14:paraId="571FF958" w14:textId="77777777" w:rsidR="00A56174" w:rsidRDefault="009F4F5D">
      <w:pPr>
        <w:tabs>
          <w:tab w:val="left" w:pos="1701"/>
        </w:tabs>
        <w:ind w:firstLine="1247"/>
        <w:jc w:val="both"/>
        <w:rPr>
          <w:color w:val="000000"/>
          <w:szCs w:val="24"/>
        </w:rPr>
      </w:pPr>
      <w:r>
        <w:rPr>
          <w:rFonts w:eastAsia="Calibri"/>
          <w:color w:val="000000"/>
          <w:szCs w:val="24"/>
        </w:rPr>
        <w:t>15</w:t>
      </w:r>
      <w:r>
        <w:rPr>
          <w:rFonts w:eastAsia="Calibri"/>
          <w:color w:val="000000"/>
          <w:szCs w:val="24"/>
        </w:rPr>
        <w:t>.</w:t>
      </w:r>
      <w:r>
        <w:rPr>
          <w:rFonts w:eastAsia="Calibri"/>
          <w:color w:val="000000"/>
          <w:szCs w:val="24"/>
        </w:rPr>
        <w:tab/>
      </w:r>
      <w:r>
        <w:rPr>
          <w:szCs w:val="24"/>
        </w:rPr>
        <w:t>Mokykla yra viešasis juridinis asmuo, turintis antspaudą su savivaldybės herbu ir savo pavadinimu, atsiskaitomąją ir kitas sąskaitas Lietuvos Respublikoje įregistruotuose bankuose. Mokykla – sudedamoji Lietuvos Respublikos švietimo sistemos bei Visagino sa</w:t>
      </w:r>
      <w:r>
        <w:rPr>
          <w:szCs w:val="24"/>
        </w:rPr>
        <w:t>vivaldybės švietimo teikėjų tinklo dalis, savo veiklą grindžia Lietuvos Respublikos Konstitucija, Vaiko teisių konvencija, Lietuvos Respublikos švietimo įstatymu, Lietuvos Respublikos darbo kodeksu ir kitais įstatymais, Lietuvos Respublikos Vyriausybės nut</w:t>
      </w:r>
      <w:r>
        <w:rPr>
          <w:szCs w:val="24"/>
        </w:rPr>
        <w:t xml:space="preserve">arimais, švietimo, mokslo ir sporto ministro norminiais aktais, Visagino savivaldybės tarybos sprendimais, Visagino savivaldybės administracijos direktoriaus įsakymais, </w:t>
      </w:r>
      <w:r>
        <w:rPr>
          <w:color w:val="000000"/>
          <w:szCs w:val="24"/>
        </w:rPr>
        <w:t xml:space="preserve">Visagino savivaldybės administracijos Švietimo, kultūros, sporto ir valstybinės kalbos </w:t>
      </w:r>
      <w:r>
        <w:rPr>
          <w:color w:val="000000"/>
          <w:szCs w:val="24"/>
        </w:rPr>
        <w:t>kontrolės skyriaus vedėjo įsakymais ir šiais nuostatais.</w:t>
      </w:r>
    </w:p>
    <w:p w14:paraId="571FF959" w14:textId="77777777" w:rsidR="00A56174" w:rsidRDefault="009F4F5D">
      <w:pPr>
        <w:tabs>
          <w:tab w:val="left" w:pos="1701"/>
        </w:tabs>
        <w:ind w:left="720"/>
        <w:jc w:val="both"/>
        <w:rPr>
          <w:rFonts w:eastAsia="Calibri"/>
          <w:szCs w:val="24"/>
        </w:rPr>
      </w:pPr>
    </w:p>
    <w:p w14:paraId="571FF95A" w14:textId="77777777" w:rsidR="00A56174" w:rsidRDefault="009F4F5D">
      <w:pPr>
        <w:tabs>
          <w:tab w:val="left" w:pos="284"/>
          <w:tab w:val="left" w:pos="1560"/>
        </w:tabs>
        <w:ind w:firstLine="1247"/>
        <w:jc w:val="center"/>
        <w:rPr>
          <w:rFonts w:eastAsia="Calibri"/>
          <w:b/>
          <w:szCs w:val="22"/>
        </w:rPr>
      </w:pPr>
      <w:r>
        <w:rPr>
          <w:rFonts w:eastAsia="Calibri"/>
          <w:b/>
          <w:szCs w:val="22"/>
        </w:rPr>
        <w:t>II</w:t>
      </w:r>
      <w:r>
        <w:rPr>
          <w:rFonts w:eastAsia="Calibri"/>
          <w:b/>
          <w:szCs w:val="22"/>
        </w:rPr>
        <w:t xml:space="preserve"> SKYRIUS</w:t>
      </w:r>
    </w:p>
    <w:p w14:paraId="571FF95B" w14:textId="77777777" w:rsidR="00A56174" w:rsidRDefault="009F4F5D">
      <w:pPr>
        <w:tabs>
          <w:tab w:val="left" w:pos="284"/>
          <w:tab w:val="left" w:pos="1560"/>
        </w:tabs>
        <w:ind w:firstLine="1247"/>
        <w:jc w:val="center"/>
        <w:rPr>
          <w:rFonts w:eastAsia="Calibri"/>
          <w:b/>
          <w:szCs w:val="22"/>
        </w:rPr>
      </w:pPr>
      <w:r>
        <w:rPr>
          <w:rFonts w:eastAsia="Calibri"/>
          <w:b/>
          <w:szCs w:val="22"/>
        </w:rPr>
        <w:t>MOKYKLOS VEIKLOS SRITYS, RŪŠYS, TIKSLAS, UŽDAVINIAI, FUNKCIJOS</w:t>
      </w:r>
    </w:p>
    <w:p w14:paraId="571FF95C" w14:textId="77777777" w:rsidR="00A56174" w:rsidRDefault="00A56174">
      <w:pPr>
        <w:tabs>
          <w:tab w:val="left" w:pos="284"/>
          <w:tab w:val="left" w:pos="1560"/>
        </w:tabs>
        <w:ind w:firstLine="1247"/>
        <w:jc w:val="center"/>
        <w:rPr>
          <w:rFonts w:eastAsia="Calibri"/>
          <w:b/>
          <w:szCs w:val="22"/>
        </w:rPr>
      </w:pPr>
    </w:p>
    <w:p w14:paraId="571FF95D" w14:textId="77777777" w:rsidR="00A56174" w:rsidRDefault="009F4F5D">
      <w:pPr>
        <w:tabs>
          <w:tab w:val="left" w:pos="1701"/>
        </w:tabs>
        <w:ind w:firstLine="1247"/>
        <w:jc w:val="both"/>
        <w:rPr>
          <w:szCs w:val="24"/>
        </w:rPr>
      </w:pPr>
      <w:r>
        <w:rPr>
          <w:rFonts w:eastAsia="Calibri"/>
          <w:color w:val="000000"/>
          <w:szCs w:val="24"/>
        </w:rPr>
        <w:t>16</w:t>
      </w:r>
      <w:r>
        <w:rPr>
          <w:rFonts w:eastAsia="Calibri"/>
          <w:color w:val="000000"/>
          <w:szCs w:val="24"/>
        </w:rPr>
        <w:t>.</w:t>
      </w:r>
      <w:r>
        <w:rPr>
          <w:rFonts w:eastAsia="Calibri"/>
          <w:color w:val="000000"/>
          <w:szCs w:val="24"/>
        </w:rPr>
        <w:tab/>
      </w:r>
      <w:r>
        <w:rPr>
          <w:szCs w:val="24"/>
        </w:rPr>
        <w:t>Mokyklos veiklos sritis – švietimas, kodas 85.</w:t>
      </w:r>
    </w:p>
    <w:p w14:paraId="571FF95E" w14:textId="77777777" w:rsidR="00A56174" w:rsidRDefault="009F4F5D">
      <w:pPr>
        <w:tabs>
          <w:tab w:val="left" w:pos="1701"/>
        </w:tabs>
        <w:ind w:firstLine="1247"/>
        <w:jc w:val="both"/>
        <w:rPr>
          <w:szCs w:val="24"/>
        </w:rPr>
      </w:pPr>
      <w:r>
        <w:rPr>
          <w:rFonts w:eastAsia="Calibri"/>
          <w:color w:val="000000"/>
          <w:szCs w:val="24"/>
        </w:rPr>
        <w:t>17</w:t>
      </w:r>
      <w:r>
        <w:rPr>
          <w:rFonts w:eastAsia="Calibri"/>
          <w:color w:val="000000"/>
          <w:szCs w:val="24"/>
        </w:rPr>
        <w:t>.</w:t>
      </w:r>
      <w:r>
        <w:rPr>
          <w:rFonts w:eastAsia="Calibri"/>
          <w:color w:val="000000"/>
          <w:szCs w:val="24"/>
        </w:rPr>
        <w:tab/>
      </w:r>
      <w:r>
        <w:rPr>
          <w:szCs w:val="24"/>
        </w:rPr>
        <w:t>Mokyklos veiklos rūšys:</w:t>
      </w:r>
    </w:p>
    <w:p w14:paraId="571FF95F" w14:textId="77777777" w:rsidR="00A56174" w:rsidRDefault="009F4F5D">
      <w:pPr>
        <w:tabs>
          <w:tab w:val="left" w:pos="1843"/>
        </w:tabs>
        <w:ind w:firstLine="1247"/>
        <w:jc w:val="both"/>
        <w:rPr>
          <w:szCs w:val="24"/>
        </w:rPr>
      </w:pPr>
      <w:r>
        <w:rPr>
          <w:rFonts w:eastAsia="Calibri"/>
          <w:color w:val="000000"/>
          <w:szCs w:val="24"/>
        </w:rPr>
        <w:t>17.1</w:t>
      </w:r>
      <w:r>
        <w:rPr>
          <w:rFonts w:eastAsia="Calibri"/>
          <w:color w:val="000000"/>
          <w:szCs w:val="24"/>
        </w:rPr>
        <w:t>.</w:t>
      </w:r>
      <w:r>
        <w:rPr>
          <w:rFonts w:eastAsia="Calibri"/>
          <w:color w:val="000000"/>
          <w:szCs w:val="24"/>
        </w:rPr>
        <w:tab/>
      </w:r>
      <w:r>
        <w:rPr>
          <w:szCs w:val="24"/>
        </w:rPr>
        <w:t>pagrindinė švietimo ve</w:t>
      </w:r>
      <w:r>
        <w:rPr>
          <w:szCs w:val="24"/>
        </w:rPr>
        <w:t>iklos rūšis – ikimokyklinio amžiaus vaikų ugdymas, kodas 85.10.10;</w:t>
      </w:r>
    </w:p>
    <w:p w14:paraId="571FF960" w14:textId="77777777" w:rsidR="00A56174" w:rsidRDefault="009F4F5D">
      <w:pPr>
        <w:tabs>
          <w:tab w:val="left" w:pos="1843"/>
        </w:tabs>
        <w:ind w:firstLine="1247"/>
        <w:jc w:val="both"/>
        <w:rPr>
          <w:szCs w:val="24"/>
        </w:rPr>
      </w:pPr>
      <w:r>
        <w:rPr>
          <w:rFonts w:eastAsia="Calibri"/>
          <w:color w:val="000000"/>
          <w:szCs w:val="24"/>
        </w:rPr>
        <w:t>17.2</w:t>
      </w:r>
      <w:r>
        <w:rPr>
          <w:rFonts w:eastAsia="Calibri"/>
          <w:color w:val="000000"/>
          <w:szCs w:val="24"/>
        </w:rPr>
        <w:t>.</w:t>
      </w:r>
      <w:r>
        <w:rPr>
          <w:rFonts w:eastAsia="Calibri"/>
          <w:color w:val="000000"/>
          <w:szCs w:val="24"/>
        </w:rPr>
        <w:tab/>
      </w:r>
      <w:r>
        <w:rPr>
          <w:szCs w:val="24"/>
        </w:rPr>
        <w:t>kitos švietimo veiklos rūšys:</w:t>
      </w:r>
    </w:p>
    <w:p w14:paraId="571FF961" w14:textId="77777777" w:rsidR="00A56174" w:rsidRDefault="009F4F5D">
      <w:pPr>
        <w:tabs>
          <w:tab w:val="left" w:pos="1985"/>
        </w:tabs>
        <w:ind w:firstLine="1247"/>
        <w:jc w:val="both"/>
        <w:rPr>
          <w:szCs w:val="24"/>
        </w:rPr>
      </w:pPr>
      <w:r>
        <w:rPr>
          <w:rFonts w:eastAsia="Calibri"/>
          <w:szCs w:val="24"/>
        </w:rPr>
        <w:t>17.2.1</w:t>
      </w:r>
      <w:r>
        <w:rPr>
          <w:rFonts w:eastAsia="Calibri"/>
          <w:szCs w:val="24"/>
        </w:rPr>
        <w:t>.</w:t>
      </w:r>
      <w:r>
        <w:rPr>
          <w:rFonts w:eastAsia="Calibri"/>
          <w:szCs w:val="24"/>
        </w:rPr>
        <w:tab/>
      </w:r>
      <w:r>
        <w:rPr>
          <w:szCs w:val="24"/>
        </w:rPr>
        <w:t>priešmokyklinio amžiaus vaikų ugdymas, kodas 85.10.20;</w:t>
      </w:r>
    </w:p>
    <w:p w14:paraId="571FF962" w14:textId="77777777" w:rsidR="00A56174" w:rsidRDefault="009F4F5D">
      <w:pPr>
        <w:tabs>
          <w:tab w:val="left" w:pos="1985"/>
        </w:tabs>
        <w:ind w:firstLine="1247"/>
        <w:jc w:val="both"/>
        <w:rPr>
          <w:szCs w:val="24"/>
        </w:rPr>
      </w:pPr>
      <w:r>
        <w:rPr>
          <w:rFonts w:eastAsia="Calibri"/>
          <w:szCs w:val="24"/>
        </w:rPr>
        <w:t>17.2.2</w:t>
      </w:r>
      <w:r>
        <w:rPr>
          <w:rFonts w:eastAsia="Calibri"/>
          <w:szCs w:val="24"/>
        </w:rPr>
        <w:t>.</w:t>
      </w:r>
      <w:r>
        <w:rPr>
          <w:rFonts w:eastAsia="Calibri"/>
          <w:szCs w:val="24"/>
        </w:rPr>
        <w:tab/>
      </w:r>
      <w:r>
        <w:rPr>
          <w:szCs w:val="24"/>
        </w:rPr>
        <w:t>švietimui būdingų paslaugų veikla, kodas 85.60.</w:t>
      </w:r>
    </w:p>
    <w:p w14:paraId="571FF963" w14:textId="77777777" w:rsidR="00A56174" w:rsidRDefault="009F4F5D">
      <w:pPr>
        <w:tabs>
          <w:tab w:val="left" w:pos="1701"/>
        </w:tabs>
        <w:ind w:firstLine="1247"/>
        <w:jc w:val="both"/>
        <w:rPr>
          <w:szCs w:val="24"/>
        </w:rPr>
      </w:pPr>
      <w:r>
        <w:rPr>
          <w:rFonts w:eastAsia="Calibri"/>
          <w:color w:val="000000"/>
          <w:szCs w:val="24"/>
        </w:rPr>
        <w:t>18</w:t>
      </w:r>
      <w:r>
        <w:rPr>
          <w:rFonts w:eastAsia="Calibri"/>
          <w:color w:val="000000"/>
          <w:szCs w:val="24"/>
        </w:rPr>
        <w:t>.</w:t>
      </w:r>
      <w:r>
        <w:rPr>
          <w:rFonts w:eastAsia="Calibri"/>
          <w:color w:val="000000"/>
          <w:szCs w:val="24"/>
        </w:rPr>
        <w:tab/>
      </w:r>
      <w:r>
        <w:rPr>
          <w:szCs w:val="24"/>
        </w:rPr>
        <w:t xml:space="preserve">Kitos ne </w:t>
      </w:r>
      <w:r>
        <w:rPr>
          <w:szCs w:val="24"/>
        </w:rPr>
        <w:t>švietimo veiklos rūšys:</w:t>
      </w:r>
    </w:p>
    <w:p w14:paraId="571FF964" w14:textId="77777777" w:rsidR="00A56174" w:rsidRDefault="009F4F5D">
      <w:pPr>
        <w:tabs>
          <w:tab w:val="left" w:pos="1843"/>
        </w:tabs>
        <w:ind w:firstLine="1247"/>
        <w:jc w:val="both"/>
        <w:rPr>
          <w:szCs w:val="24"/>
        </w:rPr>
      </w:pPr>
      <w:r>
        <w:rPr>
          <w:rFonts w:eastAsia="Calibri"/>
          <w:color w:val="000000"/>
          <w:szCs w:val="24"/>
        </w:rPr>
        <w:t>18.1</w:t>
      </w:r>
      <w:r>
        <w:rPr>
          <w:rFonts w:eastAsia="Calibri"/>
          <w:color w:val="000000"/>
          <w:szCs w:val="24"/>
        </w:rPr>
        <w:t>.</w:t>
      </w:r>
      <w:r>
        <w:rPr>
          <w:rFonts w:eastAsia="Calibri"/>
          <w:color w:val="000000"/>
          <w:szCs w:val="24"/>
        </w:rPr>
        <w:tab/>
      </w:r>
      <w:r>
        <w:rPr>
          <w:szCs w:val="24"/>
        </w:rPr>
        <w:t>kitų maitinimo paslaugų teikimas, kodas 56.29;</w:t>
      </w:r>
    </w:p>
    <w:p w14:paraId="571FF965" w14:textId="77777777" w:rsidR="00A56174" w:rsidRDefault="009F4F5D">
      <w:pPr>
        <w:tabs>
          <w:tab w:val="left" w:pos="1843"/>
        </w:tabs>
        <w:ind w:firstLine="1247"/>
        <w:jc w:val="both"/>
        <w:rPr>
          <w:szCs w:val="24"/>
        </w:rPr>
      </w:pPr>
      <w:r>
        <w:rPr>
          <w:rFonts w:eastAsia="Calibri"/>
          <w:color w:val="000000"/>
          <w:szCs w:val="24"/>
        </w:rPr>
        <w:t>18.2</w:t>
      </w:r>
      <w:r>
        <w:rPr>
          <w:rFonts w:eastAsia="Calibri"/>
          <w:color w:val="000000"/>
          <w:szCs w:val="24"/>
        </w:rPr>
        <w:t>.</w:t>
      </w:r>
      <w:r>
        <w:rPr>
          <w:rFonts w:eastAsia="Calibri"/>
          <w:color w:val="000000"/>
          <w:szCs w:val="24"/>
        </w:rPr>
        <w:tab/>
      </w:r>
      <w:r>
        <w:rPr>
          <w:szCs w:val="24"/>
        </w:rPr>
        <w:t>duomenų apdorojimo, interneto serverių paslaugų (</w:t>
      </w:r>
      <w:proofErr w:type="spellStart"/>
      <w:r>
        <w:rPr>
          <w:szCs w:val="24"/>
        </w:rPr>
        <w:t>prieglobos</w:t>
      </w:r>
      <w:proofErr w:type="spellEnd"/>
      <w:r>
        <w:rPr>
          <w:szCs w:val="24"/>
        </w:rPr>
        <w:t>) ir susijusi veikla, kodas 63.11;</w:t>
      </w:r>
    </w:p>
    <w:p w14:paraId="571FF966" w14:textId="77777777" w:rsidR="00A56174" w:rsidRDefault="009F4F5D">
      <w:pPr>
        <w:tabs>
          <w:tab w:val="left" w:pos="1843"/>
        </w:tabs>
        <w:ind w:firstLine="1247"/>
        <w:jc w:val="both"/>
        <w:rPr>
          <w:szCs w:val="24"/>
        </w:rPr>
      </w:pPr>
      <w:r>
        <w:rPr>
          <w:rFonts w:eastAsia="Calibri"/>
          <w:color w:val="000000"/>
          <w:szCs w:val="24"/>
        </w:rPr>
        <w:t>18.3</w:t>
      </w:r>
      <w:r>
        <w:rPr>
          <w:rFonts w:eastAsia="Calibri"/>
          <w:color w:val="000000"/>
          <w:szCs w:val="24"/>
        </w:rPr>
        <w:t>.</w:t>
      </w:r>
      <w:r>
        <w:rPr>
          <w:rFonts w:eastAsia="Calibri"/>
          <w:color w:val="000000"/>
          <w:szCs w:val="24"/>
        </w:rPr>
        <w:tab/>
      </w:r>
      <w:r>
        <w:rPr>
          <w:szCs w:val="24"/>
        </w:rPr>
        <w:t xml:space="preserve">nuosavo arba nuomojamo nekilnojamojo turto nuoma ir </w:t>
      </w:r>
      <w:r>
        <w:rPr>
          <w:szCs w:val="24"/>
        </w:rPr>
        <w:t>eksploatavimas, kodas 86.2;</w:t>
      </w:r>
    </w:p>
    <w:p w14:paraId="571FF967" w14:textId="77777777" w:rsidR="00A56174" w:rsidRDefault="009F4F5D">
      <w:pPr>
        <w:tabs>
          <w:tab w:val="left" w:pos="1843"/>
        </w:tabs>
        <w:ind w:firstLine="1247"/>
        <w:jc w:val="both"/>
        <w:rPr>
          <w:szCs w:val="24"/>
        </w:rPr>
      </w:pPr>
      <w:r>
        <w:rPr>
          <w:rFonts w:eastAsia="Calibri"/>
          <w:color w:val="000000"/>
          <w:szCs w:val="24"/>
        </w:rPr>
        <w:t>18.4</w:t>
      </w:r>
      <w:r>
        <w:rPr>
          <w:rFonts w:eastAsia="Calibri"/>
          <w:color w:val="000000"/>
          <w:szCs w:val="24"/>
        </w:rPr>
        <w:t>.</w:t>
      </w:r>
      <w:r>
        <w:rPr>
          <w:rFonts w:eastAsia="Calibri"/>
          <w:color w:val="000000"/>
          <w:szCs w:val="24"/>
        </w:rPr>
        <w:tab/>
      </w:r>
      <w:r>
        <w:rPr>
          <w:szCs w:val="24"/>
        </w:rPr>
        <w:t>kita žmonių sveikatos priežiūros veikla, kodas 86.90;</w:t>
      </w:r>
    </w:p>
    <w:p w14:paraId="571FF968" w14:textId="77777777" w:rsidR="00A56174" w:rsidRDefault="009F4F5D">
      <w:pPr>
        <w:tabs>
          <w:tab w:val="left" w:pos="1843"/>
        </w:tabs>
        <w:ind w:firstLine="1247"/>
        <w:jc w:val="both"/>
        <w:rPr>
          <w:szCs w:val="24"/>
        </w:rPr>
      </w:pPr>
      <w:r>
        <w:rPr>
          <w:rFonts w:eastAsia="Calibri"/>
          <w:color w:val="000000"/>
          <w:szCs w:val="24"/>
        </w:rPr>
        <w:t>18.5</w:t>
      </w:r>
      <w:r>
        <w:rPr>
          <w:rFonts w:eastAsia="Calibri"/>
          <w:color w:val="000000"/>
          <w:szCs w:val="24"/>
        </w:rPr>
        <w:t>.</w:t>
      </w:r>
      <w:r>
        <w:rPr>
          <w:rFonts w:eastAsia="Calibri"/>
          <w:color w:val="000000"/>
          <w:szCs w:val="24"/>
        </w:rPr>
        <w:tab/>
      </w:r>
      <w:r>
        <w:rPr>
          <w:szCs w:val="24"/>
        </w:rPr>
        <w:t>bibliotekų ir archyvų veikla, kodas 91.01;</w:t>
      </w:r>
    </w:p>
    <w:p w14:paraId="571FF969" w14:textId="77777777" w:rsidR="00A56174" w:rsidRDefault="009F4F5D">
      <w:pPr>
        <w:tabs>
          <w:tab w:val="left" w:pos="1843"/>
        </w:tabs>
        <w:ind w:firstLine="1247"/>
        <w:jc w:val="both"/>
        <w:rPr>
          <w:color w:val="000000"/>
          <w:szCs w:val="24"/>
        </w:rPr>
      </w:pPr>
      <w:r>
        <w:rPr>
          <w:rFonts w:eastAsia="Calibri"/>
          <w:color w:val="000000"/>
          <w:szCs w:val="24"/>
        </w:rPr>
        <w:t>18.6</w:t>
      </w:r>
      <w:r>
        <w:rPr>
          <w:rFonts w:eastAsia="Calibri"/>
          <w:color w:val="000000"/>
          <w:szCs w:val="24"/>
        </w:rPr>
        <w:t>.</w:t>
      </w:r>
      <w:r>
        <w:rPr>
          <w:rFonts w:eastAsia="Calibri"/>
          <w:color w:val="000000"/>
          <w:szCs w:val="24"/>
        </w:rPr>
        <w:tab/>
      </w:r>
      <w:r>
        <w:rPr>
          <w:color w:val="000000"/>
          <w:szCs w:val="24"/>
        </w:rPr>
        <w:t>kitų, niekur kitur nepriskirtų, narystės organizacijų veikla, kodas 94.99.</w:t>
      </w:r>
    </w:p>
    <w:p w14:paraId="571FF96A" w14:textId="77777777" w:rsidR="00A56174" w:rsidRDefault="009F4F5D">
      <w:pPr>
        <w:tabs>
          <w:tab w:val="left" w:pos="1701"/>
        </w:tabs>
        <w:ind w:firstLine="1247"/>
        <w:jc w:val="both"/>
        <w:rPr>
          <w:szCs w:val="24"/>
        </w:rPr>
      </w:pPr>
      <w:r>
        <w:rPr>
          <w:rFonts w:eastAsia="Calibri"/>
          <w:color w:val="000000"/>
          <w:szCs w:val="24"/>
        </w:rPr>
        <w:t>19</w:t>
      </w:r>
      <w:r>
        <w:rPr>
          <w:rFonts w:eastAsia="Calibri"/>
          <w:color w:val="000000"/>
          <w:szCs w:val="24"/>
        </w:rPr>
        <w:t>.</w:t>
      </w:r>
      <w:r>
        <w:rPr>
          <w:rFonts w:eastAsia="Calibri"/>
          <w:color w:val="000000"/>
          <w:szCs w:val="24"/>
        </w:rPr>
        <w:tab/>
      </w:r>
      <w:r>
        <w:rPr>
          <w:szCs w:val="24"/>
        </w:rPr>
        <w:t>Tikslas – padėti</w:t>
      </w:r>
      <w:r>
        <w:rPr>
          <w:szCs w:val="24"/>
        </w:rPr>
        <w:t xml:space="preserve"> vaikui tenkinti prigimtinius, kultūros, taip pat ir etninės, socialinius, pažintinius poreikius, pasirengti sėkmingai mokytis pagal pradinio ugdymo programą, visapusiškai plėtoti ir ugdyti vaiko gebėjimus.</w:t>
      </w:r>
    </w:p>
    <w:p w14:paraId="571FF96B" w14:textId="77777777" w:rsidR="00A56174" w:rsidRDefault="009F4F5D">
      <w:pPr>
        <w:tabs>
          <w:tab w:val="left" w:pos="1701"/>
        </w:tabs>
        <w:ind w:firstLine="1247"/>
        <w:jc w:val="both"/>
        <w:rPr>
          <w:szCs w:val="24"/>
        </w:rPr>
      </w:pPr>
      <w:r>
        <w:rPr>
          <w:rFonts w:eastAsia="Calibri"/>
          <w:color w:val="000000"/>
          <w:szCs w:val="24"/>
        </w:rPr>
        <w:t>20</w:t>
      </w:r>
      <w:r>
        <w:rPr>
          <w:rFonts w:eastAsia="Calibri"/>
          <w:color w:val="000000"/>
          <w:szCs w:val="24"/>
        </w:rPr>
        <w:t>.</w:t>
      </w:r>
      <w:r>
        <w:rPr>
          <w:rFonts w:eastAsia="Calibri"/>
          <w:color w:val="000000"/>
          <w:szCs w:val="24"/>
        </w:rPr>
        <w:tab/>
      </w:r>
      <w:r>
        <w:rPr>
          <w:szCs w:val="24"/>
        </w:rPr>
        <w:t>Mokyklos veiklos uždaviniai:</w:t>
      </w:r>
    </w:p>
    <w:p w14:paraId="571FF96C" w14:textId="77777777" w:rsidR="00A56174" w:rsidRDefault="009F4F5D">
      <w:pPr>
        <w:tabs>
          <w:tab w:val="left" w:pos="1843"/>
        </w:tabs>
        <w:ind w:firstLine="1247"/>
        <w:jc w:val="both"/>
        <w:rPr>
          <w:szCs w:val="24"/>
        </w:rPr>
      </w:pPr>
      <w:r>
        <w:rPr>
          <w:rFonts w:eastAsia="Calibri"/>
          <w:color w:val="000000"/>
          <w:szCs w:val="24"/>
        </w:rPr>
        <w:t>20.1</w:t>
      </w:r>
      <w:r>
        <w:rPr>
          <w:rFonts w:eastAsia="Calibri"/>
          <w:color w:val="000000"/>
          <w:szCs w:val="24"/>
        </w:rPr>
        <w:t>.</w:t>
      </w:r>
      <w:r>
        <w:rPr>
          <w:rFonts w:eastAsia="Calibri"/>
          <w:color w:val="000000"/>
          <w:szCs w:val="24"/>
        </w:rPr>
        <w:tab/>
      </w:r>
      <w:r>
        <w:rPr>
          <w:szCs w:val="24"/>
        </w:rPr>
        <w:t>teik</w:t>
      </w:r>
      <w:r>
        <w:rPr>
          <w:szCs w:val="24"/>
        </w:rPr>
        <w:t>ti vaikams kokybišką ikimokyklinį ir priešmokyklinį ugdymą;</w:t>
      </w:r>
    </w:p>
    <w:p w14:paraId="571FF96D" w14:textId="77777777" w:rsidR="00A56174" w:rsidRDefault="009F4F5D">
      <w:pPr>
        <w:tabs>
          <w:tab w:val="left" w:pos="1843"/>
        </w:tabs>
        <w:ind w:firstLine="1247"/>
        <w:jc w:val="both"/>
        <w:rPr>
          <w:color w:val="000000"/>
          <w:szCs w:val="24"/>
        </w:rPr>
      </w:pPr>
      <w:r>
        <w:rPr>
          <w:rFonts w:eastAsia="Calibri"/>
          <w:color w:val="000000"/>
          <w:szCs w:val="24"/>
        </w:rPr>
        <w:t>20.2</w:t>
      </w:r>
      <w:r>
        <w:rPr>
          <w:rFonts w:eastAsia="Calibri"/>
          <w:color w:val="000000"/>
          <w:szCs w:val="24"/>
        </w:rPr>
        <w:t>.</w:t>
      </w:r>
      <w:r>
        <w:rPr>
          <w:rFonts w:eastAsia="Calibri"/>
          <w:color w:val="000000"/>
          <w:szCs w:val="24"/>
        </w:rPr>
        <w:tab/>
      </w:r>
      <w:r>
        <w:rPr>
          <w:color w:val="000000"/>
          <w:szCs w:val="24"/>
        </w:rPr>
        <w:t>tenkinti vaikų pažinimo, ugdymosi, saviraiškos ir kitus poreikius;</w:t>
      </w:r>
    </w:p>
    <w:p w14:paraId="571FF96E" w14:textId="77777777" w:rsidR="00A56174" w:rsidRDefault="009F4F5D">
      <w:pPr>
        <w:tabs>
          <w:tab w:val="left" w:pos="1843"/>
        </w:tabs>
        <w:ind w:firstLine="1247"/>
        <w:jc w:val="both"/>
        <w:rPr>
          <w:color w:val="000000"/>
          <w:szCs w:val="24"/>
        </w:rPr>
      </w:pPr>
      <w:r>
        <w:rPr>
          <w:rFonts w:eastAsia="Calibri"/>
          <w:color w:val="000000"/>
          <w:szCs w:val="24"/>
        </w:rPr>
        <w:t>20.3</w:t>
      </w:r>
      <w:r>
        <w:rPr>
          <w:rFonts w:eastAsia="Calibri"/>
          <w:color w:val="000000"/>
          <w:szCs w:val="24"/>
        </w:rPr>
        <w:t>.</w:t>
      </w:r>
      <w:r>
        <w:rPr>
          <w:rFonts w:eastAsia="Calibri"/>
          <w:color w:val="000000"/>
          <w:szCs w:val="24"/>
        </w:rPr>
        <w:tab/>
      </w:r>
      <w:r>
        <w:rPr>
          <w:color w:val="000000"/>
          <w:szCs w:val="24"/>
        </w:rPr>
        <w:t>teikti vaikams švietimo ir kitą pagalbą;</w:t>
      </w:r>
    </w:p>
    <w:p w14:paraId="571FF96F" w14:textId="77777777" w:rsidR="00A56174" w:rsidRDefault="009F4F5D">
      <w:pPr>
        <w:tabs>
          <w:tab w:val="left" w:pos="1843"/>
        </w:tabs>
        <w:ind w:firstLine="1247"/>
        <w:jc w:val="both"/>
        <w:rPr>
          <w:szCs w:val="24"/>
        </w:rPr>
      </w:pPr>
      <w:r>
        <w:rPr>
          <w:rFonts w:eastAsia="Calibri"/>
          <w:color w:val="000000"/>
          <w:szCs w:val="24"/>
        </w:rPr>
        <w:t>20.4</w:t>
      </w:r>
      <w:r>
        <w:rPr>
          <w:rFonts w:eastAsia="Calibri"/>
          <w:color w:val="000000"/>
          <w:szCs w:val="24"/>
        </w:rPr>
        <w:t>.</w:t>
      </w:r>
      <w:r>
        <w:rPr>
          <w:rFonts w:eastAsia="Calibri"/>
          <w:color w:val="000000"/>
          <w:szCs w:val="24"/>
        </w:rPr>
        <w:tab/>
      </w:r>
      <w:r>
        <w:rPr>
          <w:szCs w:val="24"/>
        </w:rPr>
        <w:t>kurti ugdymo modelius, skleisti darbo patirtį;</w:t>
      </w:r>
    </w:p>
    <w:p w14:paraId="571FF970" w14:textId="77777777" w:rsidR="00A56174" w:rsidRDefault="009F4F5D">
      <w:pPr>
        <w:tabs>
          <w:tab w:val="left" w:pos="1843"/>
        </w:tabs>
        <w:ind w:firstLine="1247"/>
        <w:jc w:val="both"/>
        <w:rPr>
          <w:color w:val="000000"/>
          <w:szCs w:val="24"/>
        </w:rPr>
      </w:pPr>
      <w:r>
        <w:rPr>
          <w:rFonts w:eastAsia="Calibri"/>
          <w:color w:val="000000"/>
          <w:szCs w:val="24"/>
        </w:rPr>
        <w:t>20.5</w:t>
      </w:r>
      <w:r>
        <w:rPr>
          <w:rFonts w:eastAsia="Calibri"/>
          <w:color w:val="000000"/>
          <w:szCs w:val="24"/>
        </w:rPr>
        <w:t>.</w:t>
      </w:r>
      <w:r>
        <w:rPr>
          <w:rFonts w:eastAsia="Calibri"/>
          <w:color w:val="000000"/>
          <w:szCs w:val="24"/>
        </w:rPr>
        <w:tab/>
      </w:r>
      <w:r>
        <w:rPr>
          <w:color w:val="000000"/>
          <w:szCs w:val="24"/>
        </w:rPr>
        <w:t>u</w:t>
      </w:r>
      <w:r>
        <w:rPr>
          <w:color w:val="000000"/>
          <w:szCs w:val="24"/>
        </w:rPr>
        <w:t xml:space="preserve">žtikrinti sveiką ir saugią, užkertančią kelią smurto, prievartos apraiškoms ir žalingiems įpročiams </w:t>
      </w:r>
      <w:proofErr w:type="spellStart"/>
      <w:r>
        <w:rPr>
          <w:color w:val="000000"/>
          <w:szCs w:val="24"/>
        </w:rPr>
        <w:t>ugdymo(si</w:t>
      </w:r>
      <w:proofErr w:type="spellEnd"/>
      <w:r>
        <w:rPr>
          <w:color w:val="000000"/>
          <w:szCs w:val="24"/>
        </w:rPr>
        <w:t>) aplinką.</w:t>
      </w:r>
    </w:p>
    <w:p w14:paraId="571FF971" w14:textId="77777777" w:rsidR="00A56174" w:rsidRDefault="009F4F5D">
      <w:pPr>
        <w:tabs>
          <w:tab w:val="left" w:pos="1701"/>
        </w:tabs>
        <w:ind w:firstLine="1247"/>
        <w:jc w:val="both"/>
        <w:rPr>
          <w:szCs w:val="24"/>
        </w:rPr>
      </w:pPr>
      <w:r>
        <w:rPr>
          <w:rFonts w:eastAsia="Calibri"/>
          <w:color w:val="000000"/>
          <w:szCs w:val="24"/>
        </w:rPr>
        <w:t>21</w:t>
      </w:r>
      <w:r>
        <w:rPr>
          <w:rFonts w:eastAsia="Calibri"/>
          <w:color w:val="000000"/>
          <w:szCs w:val="24"/>
        </w:rPr>
        <w:t>.</w:t>
      </w:r>
      <w:r>
        <w:rPr>
          <w:rFonts w:eastAsia="Calibri"/>
          <w:color w:val="000000"/>
          <w:szCs w:val="24"/>
        </w:rPr>
        <w:tab/>
      </w:r>
      <w:r>
        <w:rPr>
          <w:szCs w:val="24"/>
        </w:rPr>
        <w:t>Įgyvendindama 20.1 uždavinį Mokykla vykdo šias funkcijas:</w:t>
      </w:r>
    </w:p>
    <w:p w14:paraId="571FF972" w14:textId="77777777" w:rsidR="00A56174" w:rsidRDefault="009F4F5D">
      <w:pPr>
        <w:tabs>
          <w:tab w:val="left" w:pos="1843"/>
        </w:tabs>
        <w:ind w:firstLine="1247"/>
        <w:jc w:val="both"/>
        <w:rPr>
          <w:color w:val="000000"/>
          <w:szCs w:val="24"/>
        </w:rPr>
      </w:pPr>
      <w:r>
        <w:rPr>
          <w:rFonts w:eastAsia="Calibri"/>
          <w:color w:val="000000"/>
          <w:szCs w:val="24"/>
        </w:rPr>
        <w:t>21.1</w:t>
      </w:r>
      <w:r>
        <w:rPr>
          <w:rFonts w:eastAsia="Calibri"/>
          <w:color w:val="000000"/>
          <w:szCs w:val="24"/>
        </w:rPr>
        <w:t>.</w:t>
      </w:r>
      <w:r>
        <w:rPr>
          <w:rFonts w:eastAsia="Calibri"/>
          <w:color w:val="000000"/>
          <w:szCs w:val="24"/>
        </w:rPr>
        <w:tab/>
      </w:r>
      <w:r>
        <w:rPr>
          <w:color w:val="000000"/>
          <w:szCs w:val="24"/>
        </w:rPr>
        <w:t>vadovaudamasi Lietuvos Respublikos švietimo ir mokslo minist</w:t>
      </w:r>
      <w:r>
        <w:rPr>
          <w:color w:val="000000"/>
          <w:szCs w:val="24"/>
        </w:rPr>
        <w:t>ro patvirtintu Ikimokyklinio ugdymo programų kriterijų aprašu, rengia ikimokyklinio ugdymo programą;</w:t>
      </w:r>
    </w:p>
    <w:p w14:paraId="571FF973" w14:textId="77777777" w:rsidR="00A56174" w:rsidRDefault="009F4F5D">
      <w:pPr>
        <w:tabs>
          <w:tab w:val="left" w:pos="1843"/>
        </w:tabs>
        <w:ind w:firstLine="1247"/>
        <w:jc w:val="both"/>
        <w:rPr>
          <w:color w:val="000000"/>
          <w:szCs w:val="24"/>
        </w:rPr>
      </w:pPr>
      <w:r>
        <w:rPr>
          <w:rFonts w:eastAsia="Calibri"/>
          <w:color w:val="000000"/>
          <w:szCs w:val="24"/>
        </w:rPr>
        <w:t>21.2</w:t>
      </w:r>
      <w:r>
        <w:rPr>
          <w:rFonts w:eastAsia="Calibri"/>
          <w:color w:val="000000"/>
          <w:szCs w:val="24"/>
        </w:rPr>
        <w:t>.</w:t>
      </w:r>
      <w:r>
        <w:rPr>
          <w:rFonts w:eastAsia="Calibri"/>
          <w:color w:val="000000"/>
          <w:szCs w:val="24"/>
        </w:rPr>
        <w:tab/>
      </w:r>
      <w:r>
        <w:rPr>
          <w:color w:val="000000"/>
          <w:szCs w:val="24"/>
        </w:rPr>
        <w:t>formuoja ir įgyvendina ugdymo turinį pagal Mokyklos ikimokyklinio ugdymo programą ir Lietuvos Respublikos švietimo ir mokslo ministro patvirtintą</w:t>
      </w:r>
      <w:r>
        <w:rPr>
          <w:color w:val="000000"/>
          <w:szCs w:val="24"/>
        </w:rPr>
        <w:t xml:space="preserve"> Priešmokyklinio ugdymo bendrąją programą, atsižvelgdama į Mokyklos bendruomenės, vaikų poreikius ir interesus, Mokyklos veiklos įsivertinimo duomenis;</w:t>
      </w:r>
    </w:p>
    <w:p w14:paraId="571FF974" w14:textId="77777777" w:rsidR="00A56174" w:rsidRDefault="009F4F5D">
      <w:pPr>
        <w:tabs>
          <w:tab w:val="left" w:pos="1843"/>
        </w:tabs>
        <w:ind w:firstLine="1247"/>
        <w:jc w:val="both"/>
        <w:rPr>
          <w:szCs w:val="24"/>
        </w:rPr>
      </w:pPr>
      <w:r>
        <w:rPr>
          <w:rFonts w:eastAsia="Calibri"/>
          <w:color w:val="000000"/>
          <w:szCs w:val="24"/>
        </w:rPr>
        <w:t>21.3</w:t>
      </w:r>
      <w:r>
        <w:rPr>
          <w:rFonts w:eastAsia="Calibri"/>
          <w:color w:val="000000"/>
          <w:szCs w:val="24"/>
        </w:rPr>
        <w:t>.</w:t>
      </w:r>
      <w:r>
        <w:rPr>
          <w:rFonts w:eastAsia="Calibri"/>
          <w:color w:val="000000"/>
          <w:szCs w:val="24"/>
        </w:rPr>
        <w:tab/>
      </w:r>
      <w:r>
        <w:rPr>
          <w:szCs w:val="24"/>
        </w:rPr>
        <w:t xml:space="preserve"> rengia kitas vaikų amžių, asmenines jų </w:t>
      </w:r>
      <w:r>
        <w:rPr>
          <w:color w:val="000000"/>
          <w:szCs w:val="24"/>
        </w:rPr>
        <w:t>savybes</w:t>
      </w:r>
      <w:r>
        <w:rPr>
          <w:szCs w:val="24"/>
        </w:rPr>
        <w:t xml:space="preserve"> atitinkančias individualizuotas ugdymo programas;</w:t>
      </w:r>
    </w:p>
    <w:p w14:paraId="571FF975" w14:textId="77777777" w:rsidR="00A56174" w:rsidRDefault="009F4F5D">
      <w:pPr>
        <w:tabs>
          <w:tab w:val="left" w:pos="1843"/>
        </w:tabs>
        <w:ind w:firstLine="1247"/>
        <w:jc w:val="both"/>
        <w:rPr>
          <w:szCs w:val="24"/>
        </w:rPr>
      </w:pPr>
      <w:r>
        <w:rPr>
          <w:rFonts w:eastAsia="Calibri"/>
          <w:color w:val="000000"/>
          <w:szCs w:val="24"/>
        </w:rPr>
        <w:t>21.4</w:t>
      </w:r>
      <w:r>
        <w:rPr>
          <w:rFonts w:eastAsia="Calibri"/>
          <w:color w:val="000000"/>
          <w:szCs w:val="24"/>
        </w:rPr>
        <w:t>.</w:t>
      </w:r>
      <w:r>
        <w:rPr>
          <w:rFonts w:eastAsia="Calibri"/>
          <w:color w:val="000000"/>
          <w:szCs w:val="24"/>
        </w:rPr>
        <w:tab/>
      </w:r>
      <w:r>
        <w:rPr>
          <w:szCs w:val="24"/>
        </w:rPr>
        <w:t>įvertina vaikų specialiuosius ugdymosi poreikius, skiria specialųjį ugdymą teisės aktų nustatyta tvarka.</w:t>
      </w:r>
    </w:p>
    <w:p w14:paraId="571FF976" w14:textId="77777777" w:rsidR="00A56174" w:rsidRDefault="009F4F5D">
      <w:pPr>
        <w:tabs>
          <w:tab w:val="left" w:pos="1701"/>
        </w:tabs>
        <w:ind w:firstLine="1247"/>
        <w:jc w:val="both"/>
        <w:rPr>
          <w:szCs w:val="24"/>
        </w:rPr>
      </w:pPr>
      <w:r>
        <w:rPr>
          <w:rFonts w:eastAsia="Calibri"/>
          <w:color w:val="000000"/>
          <w:szCs w:val="24"/>
        </w:rPr>
        <w:t>22</w:t>
      </w:r>
      <w:r>
        <w:rPr>
          <w:rFonts w:eastAsia="Calibri"/>
          <w:color w:val="000000"/>
          <w:szCs w:val="24"/>
        </w:rPr>
        <w:t>.</w:t>
      </w:r>
      <w:r>
        <w:rPr>
          <w:rFonts w:eastAsia="Calibri"/>
          <w:color w:val="000000"/>
          <w:szCs w:val="24"/>
        </w:rPr>
        <w:tab/>
      </w:r>
      <w:r>
        <w:rPr>
          <w:szCs w:val="24"/>
        </w:rPr>
        <w:t>Įgyvendindama 20.2 uždavinį Mokykla vykdo šias funkcijas:</w:t>
      </w:r>
    </w:p>
    <w:p w14:paraId="571FF977" w14:textId="77777777" w:rsidR="00A56174" w:rsidRDefault="009F4F5D">
      <w:pPr>
        <w:tabs>
          <w:tab w:val="left" w:pos="1843"/>
        </w:tabs>
        <w:ind w:firstLine="1247"/>
        <w:jc w:val="both"/>
        <w:rPr>
          <w:color w:val="000000"/>
          <w:szCs w:val="24"/>
        </w:rPr>
      </w:pPr>
      <w:r>
        <w:rPr>
          <w:rFonts w:eastAsia="Calibri"/>
          <w:color w:val="000000"/>
          <w:szCs w:val="24"/>
        </w:rPr>
        <w:t>22.1</w:t>
      </w:r>
      <w:r>
        <w:rPr>
          <w:rFonts w:eastAsia="Calibri"/>
          <w:color w:val="000000"/>
          <w:szCs w:val="24"/>
        </w:rPr>
        <w:t>.</w:t>
      </w:r>
      <w:r>
        <w:rPr>
          <w:rFonts w:eastAsia="Calibri"/>
          <w:color w:val="000000"/>
          <w:szCs w:val="24"/>
        </w:rPr>
        <w:tab/>
      </w:r>
      <w:r>
        <w:rPr>
          <w:szCs w:val="24"/>
        </w:rPr>
        <w:t>vykdo ugdymo s</w:t>
      </w:r>
      <w:r>
        <w:rPr>
          <w:szCs w:val="24"/>
        </w:rPr>
        <w:t>utartyse numatytus įsipareigojimus</w:t>
      </w:r>
      <w:r>
        <w:rPr>
          <w:color w:val="000000"/>
          <w:szCs w:val="24"/>
        </w:rPr>
        <w:t>, užtikrina geros kokybės ugdymą;</w:t>
      </w:r>
    </w:p>
    <w:p w14:paraId="571FF978" w14:textId="77777777" w:rsidR="00A56174" w:rsidRDefault="009F4F5D">
      <w:pPr>
        <w:tabs>
          <w:tab w:val="left" w:pos="1843"/>
        </w:tabs>
        <w:ind w:firstLine="1247"/>
        <w:jc w:val="both"/>
        <w:rPr>
          <w:color w:val="000000"/>
          <w:szCs w:val="24"/>
        </w:rPr>
      </w:pPr>
      <w:r>
        <w:rPr>
          <w:rFonts w:eastAsia="Calibri"/>
          <w:color w:val="000000"/>
          <w:szCs w:val="24"/>
        </w:rPr>
        <w:t>22.2</w:t>
      </w:r>
      <w:r>
        <w:rPr>
          <w:rFonts w:eastAsia="Calibri"/>
          <w:color w:val="000000"/>
          <w:szCs w:val="24"/>
        </w:rPr>
        <w:t>.</w:t>
      </w:r>
      <w:r>
        <w:rPr>
          <w:rFonts w:eastAsia="Calibri"/>
          <w:color w:val="000000"/>
          <w:szCs w:val="24"/>
        </w:rPr>
        <w:tab/>
      </w:r>
      <w:r>
        <w:rPr>
          <w:color w:val="000000"/>
          <w:szCs w:val="24"/>
        </w:rPr>
        <w:t>sudaro palankias sąlygas vaikų saviugdos ir saviraiškos poreikių tenkinimui, perduoda lietuvių tautos tradicijas, papročius, kalbą;</w:t>
      </w:r>
    </w:p>
    <w:p w14:paraId="571FF979" w14:textId="77777777" w:rsidR="00A56174" w:rsidRDefault="009F4F5D">
      <w:pPr>
        <w:tabs>
          <w:tab w:val="left" w:pos="1843"/>
        </w:tabs>
        <w:ind w:firstLine="1247"/>
        <w:jc w:val="both"/>
        <w:rPr>
          <w:szCs w:val="24"/>
        </w:rPr>
      </w:pPr>
      <w:r>
        <w:rPr>
          <w:rFonts w:eastAsia="Calibri"/>
          <w:color w:val="000000"/>
          <w:szCs w:val="24"/>
        </w:rPr>
        <w:t>22.3</w:t>
      </w:r>
      <w:r>
        <w:rPr>
          <w:rFonts w:eastAsia="Calibri"/>
          <w:color w:val="000000"/>
          <w:szCs w:val="24"/>
        </w:rPr>
        <w:t>.</w:t>
      </w:r>
      <w:r>
        <w:rPr>
          <w:rFonts w:eastAsia="Calibri"/>
          <w:color w:val="000000"/>
          <w:szCs w:val="24"/>
        </w:rPr>
        <w:tab/>
      </w:r>
      <w:r>
        <w:rPr>
          <w:szCs w:val="24"/>
        </w:rPr>
        <w:t xml:space="preserve">formuoja pilietinės savimonės, </w:t>
      </w:r>
      <w:r>
        <w:rPr>
          <w:szCs w:val="24"/>
        </w:rPr>
        <w:t>sveikos gyvensenos pradmenis;</w:t>
      </w:r>
    </w:p>
    <w:p w14:paraId="571FF97A" w14:textId="77777777" w:rsidR="00A56174" w:rsidRDefault="009F4F5D">
      <w:pPr>
        <w:tabs>
          <w:tab w:val="left" w:pos="1843"/>
        </w:tabs>
        <w:ind w:firstLine="1247"/>
        <w:jc w:val="both"/>
        <w:rPr>
          <w:color w:val="000000"/>
          <w:szCs w:val="24"/>
        </w:rPr>
      </w:pPr>
      <w:r>
        <w:rPr>
          <w:rFonts w:eastAsia="Calibri"/>
          <w:color w:val="000000"/>
          <w:szCs w:val="24"/>
        </w:rPr>
        <w:t>22.4</w:t>
      </w:r>
      <w:r>
        <w:rPr>
          <w:rFonts w:eastAsia="Calibri"/>
          <w:color w:val="000000"/>
          <w:szCs w:val="24"/>
        </w:rPr>
        <w:t>.</w:t>
      </w:r>
      <w:r>
        <w:rPr>
          <w:rFonts w:eastAsia="Calibri"/>
          <w:color w:val="000000"/>
          <w:szCs w:val="24"/>
        </w:rPr>
        <w:tab/>
      </w:r>
      <w:r>
        <w:rPr>
          <w:color w:val="000000"/>
          <w:szCs w:val="24"/>
        </w:rPr>
        <w:t>rengia ir įgyvendina sveikatos stiprinimo ir kitas programas, projektus, konkursus, varžybas, šventes;</w:t>
      </w:r>
    </w:p>
    <w:p w14:paraId="571FF97B" w14:textId="77777777" w:rsidR="00A56174" w:rsidRDefault="009F4F5D">
      <w:pPr>
        <w:tabs>
          <w:tab w:val="left" w:pos="1843"/>
        </w:tabs>
        <w:ind w:firstLine="1247"/>
        <w:jc w:val="both"/>
        <w:rPr>
          <w:szCs w:val="24"/>
        </w:rPr>
      </w:pPr>
      <w:r>
        <w:rPr>
          <w:rFonts w:eastAsia="Calibri"/>
          <w:color w:val="000000"/>
          <w:szCs w:val="24"/>
        </w:rPr>
        <w:t>22.5</w:t>
      </w:r>
      <w:r>
        <w:rPr>
          <w:rFonts w:eastAsia="Calibri"/>
          <w:color w:val="000000"/>
          <w:szCs w:val="24"/>
        </w:rPr>
        <w:t>.</w:t>
      </w:r>
      <w:r>
        <w:rPr>
          <w:rFonts w:eastAsia="Calibri"/>
          <w:color w:val="000000"/>
          <w:szCs w:val="24"/>
        </w:rPr>
        <w:tab/>
      </w:r>
      <w:r>
        <w:rPr>
          <w:szCs w:val="24"/>
        </w:rPr>
        <w:t>plėtoja ekologinio supratingumo ir gamtosaugos patirtį;</w:t>
      </w:r>
    </w:p>
    <w:p w14:paraId="571FF97C" w14:textId="77777777" w:rsidR="00A56174" w:rsidRDefault="009F4F5D">
      <w:pPr>
        <w:tabs>
          <w:tab w:val="left" w:pos="1843"/>
        </w:tabs>
        <w:ind w:firstLine="1247"/>
        <w:jc w:val="both"/>
        <w:rPr>
          <w:szCs w:val="24"/>
        </w:rPr>
      </w:pPr>
      <w:r>
        <w:rPr>
          <w:rFonts w:eastAsia="Calibri"/>
          <w:color w:val="000000"/>
          <w:szCs w:val="24"/>
        </w:rPr>
        <w:t>22.6</w:t>
      </w:r>
      <w:r>
        <w:rPr>
          <w:rFonts w:eastAsia="Calibri"/>
          <w:color w:val="000000"/>
          <w:szCs w:val="24"/>
        </w:rPr>
        <w:t>.</w:t>
      </w:r>
      <w:r>
        <w:rPr>
          <w:rFonts w:eastAsia="Calibri"/>
          <w:color w:val="000000"/>
          <w:szCs w:val="24"/>
        </w:rPr>
        <w:tab/>
      </w:r>
      <w:r>
        <w:rPr>
          <w:szCs w:val="24"/>
        </w:rPr>
        <w:t>organizuoja tėvų (globėjų) pageidavim</w:t>
      </w:r>
      <w:r>
        <w:rPr>
          <w:szCs w:val="24"/>
        </w:rPr>
        <w:t>u jų mokamas papildomas paslaugas (</w:t>
      </w:r>
      <w:r>
        <w:rPr>
          <w:color w:val="000000"/>
          <w:szCs w:val="24"/>
        </w:rPr>
        <w:t>būrelius, ekskursijas ir kt</w:t>
      </w:r>
      <w:r>
        <w:rPr>
          <w:szCs w:val="24"/>
        </w:rPr>
        <w:t>.) teisės aktų nustatyta tvarka.</w:t>
      </w:r>
    </w:p>
    <w:p w14:paraId="571FF97D" w14:textId="77777777" w:rsidR="00A56174" w:rsidRDefault="009F4F5D">
      <w:pPr>
        <w:tabs>
          <w:tab w:val="left" w:pos="1701"/>
        </w:tabs>
        <w:ind w:firstLine="1247"/>
        <w:jc w:val="both"/>
        <w:rPr>
          <w:szCs w:val="24"/>
        </w:rPr>
      </w:pPr>
      <w:r>
        <w:rPr>
          <w:rFonts w:eastAsia="Calibri"/>
          <w:color w:val="000000"/>
          <w:szCs w:val="24"/>
        </w:rPr>
        <w:t>23</w:t>
      </w:r>
      <w:r>
        <w:rPr>
          <w:rFonts w:eastAsia="Calibri"/>
          <w:color w:val="000000"/>
          <w:szCs w:val="24"/>
        </w:rPr>
        <w:t>.</w:t>
      </w:r>
      <w:r>
        <w:rPr>
          <w:rFonts w:eastAsia="Calibri"/>
          <w:color w:val="000000"/>
          <w:szCs w:val="24"/>
        </w:rPr>
        <w:tab/>
      </w:r>
      <w:r>
        <w:rPr>
          <w:szCs w:val="24"/>
        </w:rPr>
        <w:t>Įgyvendindama 20.3 uždavinį Mokykla vykdo šias funkcijas:</w:t>
      </w:r>
    </w:p>
    <w:p w14:paraId="571FF97E" w14:textId="77777777" w:rsidR="00A56174" w:rsidRDefault="009F4F5D">
      <w:pPr>
        <w:tabs>
          <w:tab w:val="left" w:pos="1843"/>
        </w:tabs>
        <w:ind w:firstLine="1247"/>
        <w:jc w:val="both"/>
        <w:rPr>
          <w:szCs w:val="24"/>
        </w:rPr>
      </w:pPr>
      <w:r>
        <w:rPr>
          <w:rFonts w:eastAsia="Calibri"/>
          <w:color w:val="000000"/>
          <w:szCs w:val="24"/>
        </w:rPr>
        <w:t>23.1</w:t>
      </w:r>
      <w:r>
        <w:rPr>
          <w:rFonts w:eastAsia="Calibri"/>
          <w:color w:val="000000"/>
          <w:szCs w:val="24"/>
        </w:rPr>
        <w:t>.</w:t>
      </w:r>
      <w:r>
        <w:rPr>
          <w:rFonts w:eastAsia="Calibri"/>
          <w:color w:val="000000"/>
          <w:szCs w:val="24"/>
        </w:rPr>
        <w:tab/>
      </w:r>
      <w:r>
        <w:rPr>
          <w:szCs w:val="24"/>
        </w:rPr>
        <w:t>teikia informacinę, pedagoginę, psichologinę, specialiąją pedagoginę pagalbą;</w:t>
      </w:r>
    </w:p>
    <w:p w14:paraId="571FF97F" w14:textId="77777777" w:rsidR="00A56174" w:rsidRDefault="009F4F5D">
      <w:pPr>
        <w:tabs>
          <w:tab w:val="left" w:pos="1843"/>
        </w:tabs>
        <w:ind w:firstLine="1247"/>
        <w:jc w:val="both"/>
        <w:rPr>
          <w:szCs w:val="24"/>
        </w:rPr>
      </w:pPr>
      <w:r>
        <w:rPr>
          <w:rFonts w:eastAsia="Calibri"/>
          <w:color w:val="000000"/>
          <w:szCs w:val="24"/>
        </w:rPr>
        <w:t>23.2</w:t>
      </w:r>
      <w:r>
        <w:rPr>
          <w:rFonts w:eastAsia="Calibri"/>
          <w:color w:val="000000"/>
          <w:szCs w:val="24"/>
        </w:rPr>
        <w:t>.</w:t>
      </w:r>
      <w:r>
        <w:rPr>
          <w:rFonts w:eastAsia="Calibri"/>
          <w:color w:val="000000"/>
          <w:szCs w:val="24"/>
        </w:rPr>
        <w:tab/>
      </w:r>
      <w:r>
        <w:rPr>
          <w:szCs w:val="24"/>
        </w:rPr>
        <w:t>užtikrina vaiko sveikatos priežiūrą;</w:t>
      </w:r>
    </w:p>
    <w:p w14:paraId="571FF980" w14:textId="77777777" w:rsidR="00A56174" w:rsidRDefault="009F4F5D">
      <w:pPr>
        <w:tabs>
          <w:tab w:val="left" w:pos="1843"/>
        </w:tabs>
        <w:ind w:firstLine="1247"/>
        <w:jc w:val="both"/>
        <w:rPr>
          <w:color w:val="000000"/>
          <w:szCs w:val="24"/>
        </w:rPr>
      </w:pPr>
      <w:r>
        <w:rPr>
          <w:rFonts w:eastAsia="Calibri"/>
          <w:color w:val="000000"/>
          <w:szCs w:val="24"/>
        </w:rPr>
        <w:t>23.3</w:t>
      </w:r>
      <w:r>
        <w:rPr>
          <w:rFonts w:eastAsia="Calibri"/>
          <w:color w:val="000000"/>
          <w:szCs w:val="24"/>
        </w:rPr>
        <w:t>.</w:t>
      </w:r>
      <w:r>
        <w:rPr>
          <w:rFonts w:eastAsia="Calibri"/>
          <w:color w:val="000000"/>
          <w:szCs w:val="24"/>
        </w:rPr>
        <w:tab/>
      </w:r>
      <w:r>
        <w:rPr>
          <w:color w:val="000000"/>
          <w:szCs w:val="24"/>
        </w:rPr>
        <w:t xml:space="preserve">atlieka pirminį vaikų specialiųjų ugdymosi poreikių, kylančių </w:t>
      </w:r>
      <w:proofErr w:type="spellStart"/>
      <w:r>
        <w:rPr>
          <w:color w:val="000000"/>
          <w:szCs w:val="24"/>
        </w:rPr>
        <w:t>ugdymo(si</w:t>
      </w:r>
      <w:proofErr w:type="spellEnd"/>
      <w:r>
        <w:rPr>
          <w:color w:val="000000"/>
          <w:szCs w:val="24"/>
        </w:rPr>
        <w:t xml:space="preserve">) procese, įvertinimą, prireikus kreipiasi į Visagino švietimo pagalbos tarnybą dėl vaikų specialiųjų poreikių įvertinimo, specialiojo </w:t>
      </w:r>
      <w:r>
        <w:rPr>
          <w:color w:val="000000"/>
          <w:szCs w:val="24"/>
        </w:rPr>
        <w:t>ugdymo ir (ar) švietimo pagalbos jiems skyrimo švietimo, mokslo ir sporto ministro nustatyta tvarka;</w:t>
      </w:r>
    </w:p>
    <w:p w14:paraId="571FF981" w14:textId="77777777" w:rsidR="00A56174" w:rsidRDefault="009F4F5D">
      <w:pPr>
        <w:tabs>
          <w:tab w:val="left" w:pos="1843"/>
        </w:tabs>
        <w:ind w:firstLine="1247"/>
        <w:jc w:val="both"/>
        <w:rPr>
          <w:color w:val="000000"/>
          <w:szCs w:val="24"/>
        </w:rPr>
      </w:pPr>
      <w:r>
        <w:rPr>
          <w:rFonts w:eastAsia="Calibri"/>
          <w:color w:val="000000"/>
          <w:szCs w:val="24"/>
        </w:rPr>
        <w:t>23.4</w:t>
      </w:r>
      <w:r>
        <w:rPr>
          <w:rFonts w:eastAsia="Calibri"/>
          <w:color w:val="000000"/>
          <w:szCs w:val="24"/>
        </w:rPr>
        <w:t>.</w:t>
      </w:r>
      <w:r>
        <w:rPr>
          <w:rFonts w:eastAsia="Calibri"/>
          <w:color w:val="000000"/>
          <w:szCs w:val="24"/>
        </w:rPr>
        <w:tab/>
      </w:r>
      <w:r>
        <w:rPr>
          <w:color w:val="000000"/>
          <w:szCs w:val="24"/>
        </w:rPr>
        <w:t xml:space="preserve">pasirenka nuoseklią, ilgalaikę, socialines ir emocines kompetencijas ugdančią prevencinę programą, apimančią, patyčių, smurto, alkoholio, tabako </w:t>
      </w:r>
      <w:r>
        <w:rPr>
          <w:color w:val="000000"/>
          <w:szCs w:val="24"/>
        </w:rPr>
        <w:t>ir kitų psichiką veikiančių medžiagų vartojimo prevenciją, sveikos gyvensenos skatinimą ir sudaro sąlygas kiekvienam vaikui nuolat joje dalyvauti, įgyvendindama švietimo, mokslo ir sporto ministro patvirtintas rekomendacijas dėl smurto prevencijos įgyvendi</w:t>
      </w:r>
      <w:r>
        <w:rPr>
          <w:color w:val="000000"/>
          <w:szCs w:val="24"/>
        </w:rPr>
        <w:t>nimo mokyklose;</w:t>
      </w:r>
    </w:p>
    <w:p w14:paraId="571FF982" w14:textId="77777777" w:rsidR="00A56174" w:rsidRDefault="009F4F5D">
      <w:pPr>
        <w:tabs>
          <w:tab w:val="left" w:pos="1843"/>
        </w:tabs>
        <w:ind w:firstLine="1247"/>
        <w:jc w:val="both"/>
        <w:rPr>
          <w:szCs w:val="24"/>
        </w:rPr>
      </w:pPr>
      <w:r>
        <w:rPr>
          <w:rFonts w:eastAsia="Calibri"/>
          <w:color w:val="000000"/>
          <w:szCs w:val="24"/>
        </w:rPr>
        <w:t>23.5</w:t>
      </w:r>
      <w:r>
        <w:rPr>
          <w:rFonts w:eastAsia="Calibri"/>
          <w:color w:val="000000"/>
          <w:szCs w:val="24"/>
        </w:rPr>
        <w:t>.</w:t>
      </w:r>
      <w:r>
        <w:rPr>
          <w:rFonts w:eastAsia="Calibri"/>
          <w:color w:val="000000"/>
          <w:szCs w:val="24"/>
        </w:rPr>
        <w:tab/>
      </w:r>
      <w:r>
        <w:rPr>
          <w:szCs w:val="24"/>
        </w:rPr>
        <w:t>įgyvendina minimalios priežiūros priemones.</w:t>
      </w:r>
    </w:p>
    <w:p w14:paraId="571FF983" w14:textId="77777777" w:rsidR="00A56174" w:rsidRDefault="009F4F5D">
      <w:pPr>
        <w:tabs>
          <w:tab w:val="left" w:pos="1701"/>
        </w:tabs>
        <w:ind w:firstLine="1247"/>
        <w:jc w:val="both"/>
        <w:rPr>
          <w:szCs w:val="24"/>
        </w:rPr>
      </w:pPr>
      <w:r>
        <w:rPr>
          <w:rFonts w:eastAsia="Calibri"/>
          <w:color w:val="000000"/>
          <w:szCs w:val="24"/>
        </w:rPr>
        <w:t>24</w:t>
      </w:r>
      <w:r>
        <w:rPr>
          <w:rFonts w:eastAsia="Calibri"/>
          <w:color w:val="000000"/>
          <w:szCs w:val="24"/>
        </w:rPr>
        <w:t>.</w:t>
      </w:r>
      <w:r>
        <w:rPr>
          <w:rFonts w:eastAsia="Calibri"/>
          <w:color w:val="000000"/>
          <w:szCs w:val="24"/>
        </w:rPr>
        <w:tab/>
      </w:r>
      <w:r>
        <w:rPr>
          <w:szCs w:val="24"/>
        </w:rPr>
        <w:t>Įgyvendindama 20.4 uždavinį Mokykla vykdo šias funkcijas:</w:t>
      </w:r>
    </w:p>
    <w:p w14:paraId="571FF984" w14:textId="77777777" w:rsidR="00A56174" w:rsidRDefault="009F4F5D">
      <w:pPr>
        <w:tabs>
          <w:tab w:val="left" w:pos="1843"/>
        </w:tabs>
        <w:ind w:firstLine="1247"/>
        <w:jc w:val="both"/>
        <w:rPr>
          <w:szCs w:val="24"/>
        </w:rPr>
      </w:pPr>
      <w:r>
        <w:rPr>
          <w:rFonts w:eastAsia="Calibri"/>
          <w:color w:val="000000"/>
          <w:szCs w:val="24"/>
        </w:rPr>
        <w:t>24.1</w:t>
      </w:r>
      <w:r>
        <w:rPr>
          <w:rFonts w:eastAsia="Calibri"/>
          <w:color w:val="000000"/>
          <w:szCs w:val="24"/>
        </w:rPr>
        <w:t>.</w:t>
      </w:r>
      <w:r>
        <w:rPr>
          <w:rFonts w:eastAsia="Calibri"/>
          <w:color w:val="000000"/>
          <w:szCs w:val="24"/>
        </w:rPr>
        <w:tab/>
      </w:r>
      <w:r>
        <w:rPr>
          <w:szCs w:val="24"/>
        </w:rPr>
        <w:t>sudaro sąlygas darbuotojų profesiniam tobulėjimui ir jų kvalifikacijos tobulinimui;</w:t>
      </w:r>
    </w:p>
    <w:p w14:paraId="571FF985" w14:textId="77777777" w:rsidR="00A56174" w:rsidRDefault="009F4F5D">
      <w:pPr>
        <w:tabs>
          <w:tab w:val="left" w:pos="1843"/>
        </w:tabs>
        <w:ind w:firstLine="1247"/>
        <w:jc w:val="both"/>
        <w:rPr>
          <w:color w:val="000000"/>
          <w:szCs w:val="24"/>
        </w:rPr>
      </w:pPr>
      <w:r>
        <w:rPr>
          <w:rFonts w:eastAsia="Calibri"/>
          <w:color w:val="000000"/>
          <w:szCs w:val="24"/>
        </w:rPr>
        <w:t>24.2</w:t>
      </w:r>
      <w:r>
        <w:rPr>
          <w:rFonts w:eastAsia="Calibri"/>
          <w:color w:val="000000"/>
          <w:szCs w:val="24"/>
        </w:rPr>
        <w:t>.</w:t>
      </w:r>
      <w:r>
        <w:rPr>
          <w:rFonts w:eastAsia="Calibri"/>
          <w:color w:val="000000"/>
          <w:szCs w:val="24"/>
        </w:rPr>
        <w:tab/>
      </w:r>
      <w:r>
        <w:rPr>
          <w:color w:val="000000"/>
          <w:szCs w:val="24"/>
        </w:rPr>
        <w:t>švietimo kokybei</w:t>
      </w:r>
      <w:r>
        <w:rPr>
          <w:color w:val="000000"/>
          <w:szCs w:val="24"/>
        </w:rPr>
        <w:t xml:space="preserve"> gerinti vykdo švietimo </w:t>
      </w:r>
      <w:proofErr w:type="spellStart"/>
      <w:r>
        <w:rPr>
          <w:color w:val="000000"/>
          <w:szCs w:val="24"/>
        </w:rPr>
        <w:t>stebėseną</w:t>
      </w:r>
      <w:proofErr w:type="spellEnd"/>
      <w:r>
        <w:rPr>
          <w:color w:val="000000"/>
          <w:szCs w:val="24"/>
        </w:rPr>
        <w:t>, Mokyklos veiklos įsivertinimą, mokytojų ir švietimo pagalbos specialistų atestaciją, ugdymo pasiekimų vertinimą ir kita;</w:t>
      </w:r>
    </w:p>
    <w:p w14:paraId="571FF986" w14:textId="77777777" w:rsidR="00A56174" w:rsidRDefault="009F4F5D">
      <w:pPr>
        <w:tabs>
          <w:tab w:val="left" w:pos="1843"/>
        </w:tabs>
        <w:ind w:firstLine="1247"/>
        <w:jc w:val="both"/>
        <w:rPr>
          <w:szCs w:val="24"/>
        </w:rPr>
      </w:pPr>
      <w:r>
        <w:rPr>
          <w:rFonts w:eastAsia="Calibri"/>
          <w:color w:val="000000"/>
          <w:szCs w:val="24"/>
        </w:rPr>
        <w:t>24.3</w:t>
      </w:r>
      <w:r>
        <w:rPr>
          <w:rFonts w:eastAsia="Calibri"/>
          <w:color w:val="000000"/>
          <w:szCs w:val="24"/>
        </w:rPr>
        <w:t>.</w:t>
      </w:r>
      <w:r>
        <w:rPr>
          <w:rFonts w:eastAsia="Calibri"/>
          <w:color w:val="000000"/>
          <w:szCs w:val="24"/>
        </w:rPr>
        <w:tab/>
      </w:r>
      <w:r>
        <w:rPr>
          <w:szCs w:val="24"/>
        </w:rPr>
        <w:t>rengia metodines priemones pedagogams, kuria mokomąsias priemones;</w:t>
      </w:r>
    </w:p>
    <w:p w14:paraId="571FF987" w14:textId="77777777" w:rsidR="00A56174" w:rsidRDefault="009F4F5D">
      <w:pPr>
        <w:tabs>
          <w:tab w:val="left" w:pos="1843"/>
        </w:tabs>
        <w:ind w:firstLine="1247"/>
        <w:jc w:val="both"/>
        <w:rPr>
          <w:szCs w:val="24"/>
        </w:rPr>
      </w:pPr>
      <w:r>
        <w:rPr>
          <w:rFonts w:eastAsia="Calibri"/>
          <w:color w:val="000000"/>
          <w:szCs w:val="24"/>
        </w:rPr>
        <w:t>24.4</w:t>
      </w:r>
      <w:r>
        <w:rPr>
          <w:rFonts w:eastAsia="Calibri"/>
          <w:color w:val="000000"/>
          <w:szCs w:val="24"/>
        </w:rPr>
        <w:t>.</w:t>
      </w:r>
      <w:r>
        <w:rPr>
          <w:rFonts w:eastAsia="Calibri"/>
          <w:color w:val="000000"/>
          <w:szCs w:val="24"/>
        </w:rPr>
        <w:tab/>
      </w:r>
      <w:r>
        <w:rPr>
          <w:szCs w:val="24"/>
        </w:rPr>
        <w:t>bendradarbiau</w:t>
      </w:r>
      <w:r>
        <w:rPr>
          <w:szCs w:val="24"/>
        </w:rPr>
        <w:t>ja su kitomis kvalifikacijos tobulinimo institucijomis, organizuoja seminarus bei kitus kvalifikacijos tobulinimo renginius;</w:t>
      </w:r>
    </w:p>
    <w:p w14:paraId="571FF988" w14:textId="77777777" w:rsidR="00A56174" w:rsidRDefault="009F4F5D">
      <w:pPr>
        <w:tabs>
          <w:tab w:val="left" w:pos="1843"/>
        </w:tabs>
        <w:ind w:firstLine="1247"/>
        <w:jc w:val="both"/>
        <w:rPr>
          <w:szCs w:val="24"/>
        </w:rPr>
      </w:pPr>
      <w:r>
        <w:rPr>
          <w:rFonts w:eastAsia="Calibri"/>
          <w:color w:val="000000"/>
          <w:szCs w:val="24"/>
        </w:rPr>
        <w:t>24.5</w:t>
      </w:r>
      <w:r>
        <w:rPr>
          <w:rFonts w:eastAsia="Calibri"/>
          <w:color w:val="000000"/>
          <w:szCs w:val="24"/>
        </w:rPr>
        <w:t>.</w:t>
      </w:r>
      <w:r>
        <w:rPr>
          <w:rFonts w:eastAsia="Calibri"/>
          <w:color w:val="000000"/>
          <w:szCs w:val="24"/>
        </w:rPr>
        <w:tab/>
      </w:r>
      <w:r>
        <w:rPr>
          <w:szCs w:val="24"/>
        </w:rPr>
        <w:t>organizuoja naujus ikimokyklinio ir priešmokyklinio ugdymo grupių modelius: rytinės, popietinės, pusės dienos ir / ar tru</w:t>
      </w:r>
      <w:r>
        <w:rPr>
          <w:szCs w:val="24"/>
        </w:rPr>
        <w:t>mpalaikio, pailginto buvimo grupes.</w:t>
      </w:r>
    </w:p>
    <w:p w14:paraId="571FF989" w14:textId="77777777" w:rsidR="00A56174" w:rsidRDefault="009F4F5D">
      <w:pPr>
        <w:tabs>
          <w:tab w:val="left" w:pos="1701"/>
        </w:tabs>
        <w:ind w:firstLine="1247"/>
        <w:jc w:val="both"/>
        <w:rPr>
          <w:szCs w:val="24"/>
        </w:rPr>
      </w:pPr>
      <w:r>
        <w:rPr>
          <w:rFonts w:eastAsia="Calibri"/>
          <w:color w:val="000000"/>
          <w:szCs w:val="24"/>
        </w:rPr>
        <w:t>25</w:t>
      </w:r>
      <w:r>
        <w:rPr>
          <w:rFonts w:eastAsia="Calibri"/>
          <w:color w:val="000000"/>
          <w:szCs w:val="24"/>
        </w:rPr>
        <w:t>.</w:t>
      </w:r>
      <w:r>
        <w:rPr>
          <w:rFonts w:eastAsia="Calibri"/>
          <w:color w:val="000000"/>
          <w:szCs w:val="24"/>
        </w:rPr>
        <w:tab/>
      </w:r>
      <w:r>
        <w:rPr>
          <w:szCs w:val="24"/>
        </w:rPr>
        <w:t>Įgyvendindama 20.5 uždavinį Mokykla vykdo šias funkcijas:</w:t>
      </w:r>
    </w:p>
    <w:p w14:paraId="571FF98A" w14:textId="77777777" w:rsidR="00A56174" w:rsidRDefault="009F4F5D">
      <w:pPr>
        <w:tabs>
          <w:tab w:val="left" w:pos="1843"/>
        </w:tabs>
        <w:ind w:firstLine="1247"/>
        <w:jc w:val="both"/>
        <w:rPr>
          <w:szCs w:val="24"/>
        </w:rPr>
      </w:pPr>
      <w:r>
        <w:rPr>
          <w:rFonts w:eastAsia="Calibri"/>
          <w:color w:val="000000"/>
          <w:szCs w:val="24"/>
        </w:rPr>
        <w:t>25.1</w:t>
      </w:r>
      <w:r>
        <w:rPr>
          <w:rFonts w:eastAsia="Calibri"/>
          <w:color w:val="000000"/>
          <w:szCs w:val="24"/>
        </w:rPr>
        <w:t>.</w:t>
      </w:r>
      <w:r>
        <w:rPr>
          <w:rFonts w:eastAsia="Calibri"/>
          <w:color w:val="000000"/>
          <w:szCs w:val="24"/>
        </w:rPr>
        <w:tab/>
      </w:r>
      <w:r>
        <w:rPr>
          <w:szCs w:val="24"/>
        </w:rPr>
        <w:t xml:space="preserve">užtikrina sveiką, saugią </w:t>
      </w:r>
      <w:proofErr w:type="spellStart"/>
      <w:r>
        <w:rPr>
          <w:szCs w:val="24"/>
        </w:rPr>
        <w:t>ugdymo(si</w:t>
      </w:r>
      <w:proofErr w:type="spellEnd"/>
      <w:r>
        <w:rPr>
          <w:szCs w:val="24"/>
        </w:rPr>
        <w:t>) ir darbo aplinką teisės aktų nustatyta tvarka;</w:t>
      </w:r>
    </w:p>
    <w:p w14:paraId="571FF98B" w14:textId="77777777" w:rsidR="00A56174" w:rsidRDefault="009F4F5D">
      <w:pPr>
        <w:tabs>
          <w:tab w:val="left" w:pos="1843"/>
        </w:tabs>
        <w:ind w:firstLine="1247"/>
        <w:jc w:val="both"/>
        <w:rPr>
          <w:szCs w:val="24"/>
        </w:rPr>
      </w:pPr>
      <w:r>
        <w:rPr>
          <w:rFonts w:eastAsia="Calibri"/>
          <w:color w:val="000000"/>
          <w:szCs w:val="24"/>
        </w:rPr>
        <w:t>25.2</w:t>
      </w:r>
      <w:r>
        <w:rPr>
          <w:rFonts w:eastAsia="Calibri"/>
          <w:color w:val="000000"/>
          <w:szCs w:val="24"/>
        </w:rPr>
        <w:t>.</w:t>
      </w:r>
      <w:r>
        <w:rPr>
          <w:rFonts w:eastAsia="Calibri"/>
          <w:color w:val="000000"/>
          <w:szCs w:val="24"/>
        </w:rPr>
        <w:tab/>
      </w:r>
      <w:r>
        <w:rPr>
          <w:szCs w:val="24"/>
        </w:rPr>
        <w:t>organizuoja vaikų maitinimą;</w:t>
      </w:r>
    </w:p>
    <w:p w14:paraId="571FF98C" w14:textId="77777777" w:rsidR="00A56174" w:rsidRDefault="009F4F5D">
      <w:pPr>
        <w:tabs>
          <w:tab w:val="left" w:pos="1843"/>
        </w:tabs>
        <w:ind w:firstLine="1247"/>
        <w:jc w:val="both"/>
        <w:rPr>
          <w:szCs w:val="24"/>
        </w:rPr>
      </w:pPr>
      <w:r>
        <w:rPr>
          <w:rFonts w:eastAsia="Calibri"/>
          <w:color w:val="000000"/>
          <w:szCs w:val="24"/>
        </w:rPr>
        <w:t>25.3</w:t>
      </w:r>
      <w:r>
        <w:rPr>
          <w:rFonts w:eastAsia="Calibri"/>
          <w:color w:val="000000"/>
          <w:szCs w:val="24"/>
        </w:rPr>
        <w:t>.</w:t>
      </w:r>
      <w:r>
        <w:rPr>
          <w:rFonts w:eastAsia="Calibri"/>
          <w:color w:val="000000"/>
          <w:szCs w:val="24"/>
        </w:rPr>
        <w:tab/>
      </w:r>
      <w:r>
        <w:rPr>
          <w:szCs w:val="24"/>
        </w:rPr>
        <w:t>kuria ugdymo</w:t>
      </w:r>
      <w:r>
        <w:rPr>
          <w:szCs w:val="24"/>
        </w:rPr>
        <w:t xml:space="preserve"> turinio reikalavimams įgyvendinti materialinę bazę teisės aktų nustatyta tvarka;</w:t>
      </w:r>
    </w:p>
    <w:p w14:paraId="571FF98D" w14:textId="77777777" w:rsidR="00A56174" w:rsidRDefault="009F4F5D">
      <w:pPr>
        <w:tabs>
          <w:tab w:val="left" w:pos="1843"/>
        </w:tabs>
        <w:ind w:firstLine="1247"/>
        <w:jc w:val="both"/>
        <w:rPr>
          <w:szCs w:val="24"/>
        </w:rPr>
      </w:pPr>
      <w:r>
        <w:rPr>
          <w:rFonts w:eastAsia="Calibri"/>
          <w:color w:val="000000"/>
          <w:szCs w:val="24"/>
        </w:rPr>
        <w:t>25.4</w:t>
      </w:r>
      <w:r>
        <w:rPr>
          <w:rFonts w:eastAsia="Calibri"/>
          <w:color w:val="000000"/>
          <w:szCs w:val="24"/>
        </w:rPr>
        <w:t>.</w:t>
      </w:r>
      <w:r>
        <w:rPr>
          <w:rFonts w:eastAsia="Calibri"/>
          <w:color w:val="000000"/>
          <w:szCs w:val="24"/>
        </w:rPr>
        <w:tab/>
      </w:r>
      <w:r>
        <w:rPr>
          <w:szCs w:val="24"/>
        </w:rPr>
        <w:t>viešai skelbia informaciją apie Mokyklos veiklą švietimo, mokslo ir sporto ministro ir kitų teisės aktų nustatyta tvarka;</w:t>
      </w:r>
    </w:p>
    <w:p w14:paraId="571FF98E" w14:textId="77777777" w:rsidR="00A56174" w:rsidRDefault="009F4F5D">
      <w:pPr>
        <w:tabs>
          <w:tab w:val="left" w:pos="1843"/>
        </w:tabs>
        <w:ind w:firstLine="1247"/>
        <w:jc w:val="both"/>
        <w:rPr>
          <w:szCs w:val="24"/>
        </w:rPr>
      </w:pPr>
      <w:r>
        <w:rPr>
          <w:rFonts w:eastAsia="Calibri"/>
          <w:color w:val="000000"/>
          <w:szCs w:val="24"/>
        </w:rPr>
        <w:t>25.5</w:t>
      </w:r>
      <w:r>
        <w:rPr>
          <w:rFonts w:eastAsia="Calibri"/>
          <w:color w:val="000000"/>
          <w:szCs w:val="24"/>
        </w:rPr>
        <w:t>.</w:t>
      </w:r>
      <w:r>
        <w:rPr>
          <w:rFonts w:eastAsia="Calibri"/>
          <w:color w:val="000000"/>
          <w:szCs w:val="24"/>
        </w:rPr>
        <w:tab/>
      </w:r>
      <w:r>
        <w:rPr>
          <w:szCs w:val="24"/>
        </w:rPr>
        <w:t>atlieka kitas įstatymų ir teisės</w:t>
      </w:r>
      <w:r>
        <w:rPr>
          <w:szCs w:val="24"/>
        </w:rPr>
        <w:t xml:space="preserve"> aktų numatytas funkcijas.</w:t>
      </w:r>
    </w:p>
    <w:p w14:paraId="571FF98F" w14:textId="77777777" w:rsidR="00A56174" w:rsidRDefault="009F4F5D">
      <w:pPr>
        <w:tabs>
          <w:tab w:val="left" w:pos="1843"/>
        </w:tabs>
        <w:ind w:left="720"/>
        <w:jc w:val="both"/>
        <w:rPr>
          <w:rFonts w:eastAsia="Calibri"/>
          <w:szCs w:val="24"/>
        </w:rPr>
      </w:pPr>
    </w:p>
    <w:p w14:paraId="571FF990" w14:textId="77777777" w:rsidR="00A56174" w:rsidRDefault="009F4F5D">
      <w:pPr>
        <w:tabs>
          <w:tab w:val="left" w:pos="426"/>
        </w:tabs>
        <w:jc w:val="center"/>
        <w:rPr>
          <w:rFonts w:eastAsia="Calibri"/>
          <w:b/>
          <w:szCs w:val="24"/>
        </w:rPr>
      </w:pPr>
      <w:r>
        <w:rPr>
          <w:rFonts w:eastAsia="Calibri"/>
          <w:b/>
          <w:szCs w:val="24"/>
        </w:rPr>
        <w:t>III</w:t>
      </w:r>
      <w:r>
        <w:rPr>
          <w:rFonts w:eastAsia="Calibri"/>
          <w:b/>
          <w:szCs w:val="24"/>
        </w:rPr>
        <w:t xml:space="preserve"> SKYRIUS</w:t>
      </w:r>
    </w:p>
    <w:p w14:paraId="571FF991" w14:textId="77777777" w:rsidR="00A56174" w:rsidRDefault="009F4F5D">
      <w:pPr>
        <w:tabs>
          <w:tab w:val="left" w:pos="426"/>
        </w:tabs>
        <w:jc w:val="center"/>
        <w:rPr>
          <w:rFonts w:eastAsia="Calibri"/>
          <w:b/>
          <w:szCs w:val="24"/>
        </w:rPr>
      </w:pPr>
      <w:r>
        <w:rPr>
          <w:rFonts w:eastAsia="Calibri"/>
          <w:b/>
          <w:szCs w:val="24"/>
        </w:rPr>
        <w:t>MOKYKLOS TEISĖS IR PAREIGOS</w:t>
      </w:r>
    </w:p>
    <w:p w14:paraId="571FF992" w14:textId="77777777" w:rsidR="00A56174" w:rsidRDefault="00A56174">
      <w:pPr>
        <w:tabs>
          <w:tab w:val="left" w:pos="426"/>
        </w:tabs>
        <w:ind w:left="720"/>
        <w:jc w:val="center"/>
        <w:rPr>
          <w:rFonts w:eastAsia="Calibri"/>
          <w:b/>
          <w:szCs w:val="24"/>
        </w:rPr>
      </w:pPr>
    </w:p>
    <w:p w14:paraId="571FF993" w14:textId="77777777" w:rsidR="00A56174" w:rsidRDefault="009F4F5D">
      <w:pPr>
        <w:tabs>
          <w:tab w:val="left" w:pos="1701"/>
        </w:tabs>
        <w:ind w:firstLine="1247"/>
        <w:jc w:val="both"/>
        <w:rPr>
          <w:szCs w:val="24"/>
        </w:rPr>
      </w:pPr>
      <w:r>
        <w:rPr>
          <w:rFonts w:eastAsia="Calibri"/>
          <w:color w:val="000000"/>
          <w:szCs w:val="24"/>
        </w:rPr>
        <w:t>26</w:t>
      </w:r>
      <w:r>
        <w:rPr>
          <w:rFonts w:eastAsia="Calibri"/>
          <w:color w:val="000000"/>
          <w:szCs w:val="24"/>
        </w:rPr>
        <w:t>.</w:t>
      </w:r>
      <w:r>
        <w:rPr>
          <w:rFonts w:eastAsia="Calibri"/>
          <w:color w:val="000000"/>
          <w:szCs w:val="24"/>
        </w:rPr>
        <w:tab/>
      </w:r>
      <w:r>
        <w:rPr>
          <w:szCs w:val="24"/>
        </w:rPr>
        <w:t>Mokykla, įgyvendindama tikslą ir uždavinius, atlikdama jai priskirtas funkcijas, turi teisę:</w:t>
      </w:r>
    </w:p>
    <w:p w14:paraId="571FF994" w14:textId="77777777" w:rsidR="00A56174" w:rsidRDefault="009F4F5D">
      <w:pPr>
        <w:widowControl w:val="0"/>
        <w:tabs>
          <w:tab w:val="left" w:pos="1843"/>
        </w:tabs>
        <w:ind w:firstLine="1247"/>
        <w:jc w:val="both"/>
        <w:rPr>
          <w:color w:val="000000"/>
          <w:szCs w:val="24"/>
        </w:rPr>
      </w:pPr>
      <w:r>
        <w:rPr>
          <w:rFonts w:eastAsia="Calibri"/>
          <w:color w:val="000000"/>
          <w:szCs w:val="24"/>
        </w:rPr>
        <w:t>26.1</w:t>
      </w:r>
      <w:r>
        <w:rPr>
          <w:rFonts w:eastAsia="Calibri"/>
          <w:color w:val="000000"/>
          <w:szCs w:val="24"/>
        </w:rPr>
        <w:t>.</w:t>
      </w:r>
      <w:r>
        <w:rPr>
          <w:rFonts w:eastAsia="Calibri"/>
          <w:color w:val="000000"/>
          <w:szCs w:val="24"/>
        </w:rPr>
        <w:tab/>
      </w:r>
      <w:r>
        <w:rPr>
          <w:color w:val="000000"/>
          <w:szCs w:val="24"/>
        </w:rPr>
        <w:t>kurti, koreguoti ir įgyvendinti ikimokyklinio ugdymo programą;</w:t>
      </w:r>
    </w:p>
    <w:p w14:paraId="571FF995" w14:textId="77777777" w:rsidR="00A56174" w:rsidRDefault="009F4F5D">
      <w:pPr>
        <w:widowControl w:val="0"/>
        <w:tabs>
          <w:tab w:val="left" w:pos="1843"/>
        </w:tabs>
        <w:ind w:firstLine="1247"/>
        <w:jc w:val="both"/>
        <w:rPr>
          <w:color w:val="000000"/>
          <w:szCs w:val="24"/>
        </w:rPr>
      </w:pPr>
      <w:r>
        <w:rPr>
          <w:rFonts w:eastAsia="Calibri"/>
          <w:color w:val="000000"/>
          <w:szCs w:val="24"/>
        </w:rPr>
        <w:t>26.2</w:t>
      </w:r>
      <w:r>
        <w:rPr>
          <w:rFonts w:eastAsia="Calibri"/>
          <w:color w:val="000000"/>
          <w:szCs w:val="24"/>
        </w:rPr>
        <w:t>.</w:t>
      </w:r>
      <w:r>
        <w:rPr>
          <w:rFonts w:eastAsia="Calibri"/>
          <w:color w:val="000000"/>
          <w:szCs w:val="24"/>
        </w:rPr>
        <w:tab/>
      </w:r>
      <w:r>
        <w:rPr>
          <w:color w:val="000000"/>
          <w:szCs w:val="24"/>
        </w:rPr>
        <w:t xml:space="preserve">parinkti ugdymo metodus, </w:t>
      </w:r>
      <w:proofErr w:type="spellStart"/>
      <w:r>
        <w:rPr>
          <w:color w:val="000000"/>
          <w:szCs w:val="24"/>
        </w:rPr>
        <w:t>ugdymo(si</w:t>
      </w:r>
      <w:proofErr w:type="spellEnd"/>
      <w:r>
        <w:rPr>
          <w:color w:val="000000"/>
          <w:szCs w:val="24"/>
        </w:rPr>
        <w:t>) veiklos būdus ir formas, atitinkančius Mokyklos tikslus ir uždavinius ir užtikrinančius geros kokybės švietimą;</w:t>
      </w:r>
    </w:p>
    <w:p w14:paraId="571FF996" w14:textId="77777777" w:rsidR="00A56174" w:rsidRDefault="009F4F5D">
      <w:pPr>
        <w:tabs>
          <w:tab w:val="left" w:pos="1843"/>
        </w:tabs>
        <w:ind w:firstLine="1247"/>
        <w:jc w:val="both"/>
        <w:rPr>
          <w:color w:val="000000"/>
          <w:szCs w:val="24"/>
        </w:rPr>
      </w:pPr>
      <w:r>
        <w:rPr>
          <w:rFonts w:eastAsia="Calibri"/>
          <w:color w:val="000000"/>
          <w:szCs w:val="24"/>
        </w:rPr>
        <w:t>26.3</w:t>
      </w:r>
      <w:r>
        <w:rPr>
          <w:rFonts w:eastAsia="Calibri"/>
          <w:color w:val="000000"/>
          <w:szCs w:val="24"/>
        </w:rPr>
        <w:t>.</w:t>
      </w:r>
      <w:r>
        <w:rPr>
          <w:rFonts w:eastAsia="Calibri"/>
          <w:color w:val="000000"/>
          <w:szCs w:val="24"/>
        </w:rPr>
        <w:tab/>
      </w:r>
      <w:r>
        <w:rPr>
          <w:color w:val="000000"/>
          <w:szCs w:val="24"/>
        </w:rPr>
        <w:t xml:space="preserve">kurti naujus </w:t>
      </w:r>
      <w:proofErr w:type="spellStart"/>
      <w:r>
        <w:rPr>
          <w:color w:val="000000"/>
          <w:szCs w:val="24"/>
        </w:rPr>
        <w:t>ugdymo(si</w:t>
      </w:r>
      <w:proofErr w:type="spellEnd"/>
      <w:r>
        <w:rPr>
          <w:color w:val="000000"/>
          <w:szCs w:val="24"/>
        </w:rPr>
        <w:t>) modelius, inicijuoti, vykdyti ir dalyvauti savivaldybės, šalies ir tarp</w:t>
      </w:r>
      <w:r>
        <w:rPr>
          <w:color w:val="000000"/>
          <w:szCs w:val="24"/>
        </w:rPr>
        <w:t>tautiniuose švietimo projektuose ir programose;</w:t>
      </w:r>
    </w:p>
    <w:p w14:paraId="571FF997" w14:textId="77777777" w:rsidR="00A56174" w:rsidRDefault="009F4F5D">
      <w:pPr>
        <w:tabs>
          <w:tab w:val="left" w:pos="1843"/>
        </w:tabs>
        <w:ind w:firstLine="1247"/>
        <w:jc w:val="both"/>
        <w:rPr>
          <w:szCs w:val="24"/>
        </w:rPr>
      </w:pPr>
      <w:r>
        <w:rPr>
          <w:rFonts w:eastAsia="Calibri"/>
          <w:color w:val="000000"/>
          <w:szCs w:val="24"/>
        </w:rPr>
        <w:t>26.4</w:t>
      </w:r>
      <w:r>
        <w:rPr>
          <w:rFonts w:eastAsia="Calibri"/>
          <w:color w:val="000000"/>
          <w:szCs w:val="24"/>
        </w:rPr>
        <w:t>.</w:t>
      </w:r>
      <w:r>
        <w:rPr>
          <w:rFonts w:eastAsia="Calibri"/>
          <w:color w:val="000000"/>
          <w:szCs w:val="24"/>
        </w:rPr>
        <w:tab/>
      </w:r>
      <w:r>
        <w:rPr>
          <w:szCs w:val="24"/>
        </w:rPr>
        <w:t>stebėti ir vertinti ugdymo procesą, taikyti įvairias tyrimo metodikas vidiniam įsivertinimui ir ugdymo tobulinimui užtikrinti;</w:t>
      </w:r>
    </w:p>
    <w:p w14:paraId="571FF998" w14:textId="77777777" w:rsidR="00A56174" w:rsidRDefault="009F4F5D">
      <w:pPr>
        <w:tabs>
          <w:tab w:val="left" w:pos="1843"/>
        </w:tabs>
        <w:ind w:firstLine="1247"/>
        <w:jc w:val="both"/>
        <w:rPr>
          <w:szCs w:val="24"/>
        </w:rPr>
      </w:pPr>
      <w:r>
        <w:rPr>
          <w:rFonts w:eastAsia="Calibri"/>
          <w:color w:val="000000"/>
          <w:szCs w:val="24"/>
        </w:rPr>
        <w:t>26.5</w:t>
      </w:r>
      <w:r>
        <w:rPr>
          <w:rFonts w:eastAsia="Calibri"/>
          <w:color w:val="000000"/>
          <w:szCs w:val="24"/>
        </w:rPr>
        <w:t>.</w:t>
      </w:r>
      <w:r>
        <w:rPr>
          <w:rFonts w:eastAsia="Calibri"/>
          <w:color w:val="000000"/>
          <w:szCs w:val="24"/>
        </w:rPr>
        <w:tab/>
      </w:r>
      <w:r>
        <w:rPr>
          <w:szCs w:val="24"/>
        </w:rPr>
        <w:t>bendradarbiauti su Mokyklos veiklai įtakos turinčiais fizinia</w:t>
      </w:r>
      <w:r>
        <w:rPr>
          <w:szCs w:val="24"/>
        </w:rPr>
        <w:t>is ir juridiniais asmenimis;</w:t>
      </w:r>
    </w:p>
    <w:p w14:paraId="571FF999" w14:textId="77777777" w:rsidR="00A56174" w:rsidRDefault="009F4F5D">
      <w:pPr>
        <w:tabs>
          <w:tab w:val="left" w:pos="1843"/>
        </w:tabs>
        <w:ind w:firstLine="1247"/>
        <w:jc w:val="both"/>
        <w:rPr>
          <w:szCs w:val="24"/>
        </w:rPr>
      </w:pPr>
      <w:r>
        <w:rPr>
          <w:rFonts w:eastAsia="Calibri"/>
          <w:color w:val="000000"/>
          <w:szCs w:val="24"/>
        </w:rPr>
        <w:t>26.6</w:t>
      </w:r>
      <w:r>
        <w:rPr>
          <w:rFonts w:eastAsia="Calibri"/>
          <w:color w:val="000000"/>
          <w:szCs w:val="24"/>
        </w:rPr>
        <w:t>.</w:t>
      </w:r>
      <w:r>
        <w:rPr>
          <w:rFonts w:eastAsia="Calibri"/>
          <w:color w:val="000000"/>
          <w:szCs w:val="24"/>
        </w:rPr>
        <w:tab/>
      </w:r>
      <w:r>
        <w:rPr>
          <w:szCs w:val="24"/>
        </w:rPr>
        <w:t>stoti ir jungtis į asociacijas, dalyvauti jų veikloje;</w:t>
      </w:r>
    </w:p>
    <w:p w14:paraId="571FF99A" w14:textId="77777777" w:rsidR="00A56174" w:rsidRDefault="009F4F5D">
      <w:pPr>
        <w:tabs>
          <w:tab w:val="left" w:pos="1843"/>
        </w:tabs>
        <w:ind w:firstLine="1247"/>
        <w:jc w:val="both"/>
        <w:rPr>
          <w:color w:val="000000"/>
          <w:szCs w:val="24"/>
        </w:rPr>
      </w:pPr>
      <w:r>
        <w:rPr>
          <w:rFonts w:eastAsia="Calibri"/>
          <w:color w:val="000000"/>
          <w:szCs w:val="24"/>
        </w:rPr>
        <w:t>26.7</w:t>
      </w:r>
      <w:r>
        <w:rPr>
          <w:rFonts w:eastAsia="Calibri"/>
          <w:color w:val="000000"/>
          <w:szCs w:val="24"/>
        </w:rPr>
        <w:t>.</w:t>
      </w:r>
      <w:r>
        <w:rPr>
          <w:rFonts w:eastAsia="Calibri"/>
          <w:color w:val="000000"/>
          <w:szCs w:val="24"/>
        </w:rPr>
        <w:tab/>
      </w:r>
      <w:r>
        <w:rPr>
          <w:color w:val="000000"/>
          <w:szCs w:val="24"/>
        </w:rPr>
        <w:t>teikti atlygintinas paslaugas teisės aktų nustatyta tvarka;</w:t>
      </w:r>
    </w:p>
    <w:p w14:paraId="571FF99B" w14:textId="77777777" w:rsidR="00A56174" w:rsidRDefault="009F4F5D">
      <w:pPr>
        <w:tabs>
          <w:tab w:val="left" w:pos="1843"/>
        </w:tabs>
        <w:ind w:firstLine="1247"/>
        <w:jc w:val="both"/>
        <w:rPr>
          <w:szCs w:val="24"/>
        </w:rPr>
      </w:pPr>
      <w:r>
        <w:rPr>
          <w:rFonts w:eastAsia="Calibri"/>
          <w:color w:val="000000"/>
          <w:szCs w:val="24"/>
        </w:rPr>
        <w:t>26.8</w:t>
      </w:r>
      <w:r>
        <w:rPr>
          <w:rFonts w:eastAsia="Calibri"/>
          <w:color w:val="000000"/>
          <w:szCs w:val="24"/>
        </w:rPr>
        <w:t>.</w:t>
      </w:r>
      <w:r>
        <w:rPr>
          <w:rFonts w:eastAsia="Calibri"/>
          <w:color w:val="000000"/>
          <w:szCs w:val="24"/>
        </w:rPr>
        <w:tab/>
      </w:r>
      <w:r>
        <w:rPr>
          <w:szCs w:val="24"/>
        </w:rPr>
        <w:t>gauti paramą Lietuvos Respublikos labdaros ir paramos įstatymo nustatyta tvarka;</w:t>
      </w:r>
    </w:p>
    <w:p w14:paraId="571FF99C" w14:textId="77777777" w:rsidR="00A56174" w:rsidRDefault="009F4F5D">
      <w:pPr>
        <w:tabs>
          <w:tab w:val="left" w:pos="1843"/>
        </w:tabs>
        <w:ind w:firstLine="1247"/>
        <w:jc w:val="both"/>
        <w:rPr>
          <w:color w:val="000000"/>
          <w:szCs w:val="24"/>
        </w:rPr>
      </w:pPr>
      <w:r>
        <w:rPr>
          <w:rFonts w:eastAsia="Calibri"/>
          <w:color w:val="000000"/>
          <w:szCs w:val="24"/>
        </w:rPr>
        <w:t>26.9</w:t>
      </w:r>
      <w:r>
        <w:rPr>
          <w:rFonts w:eastAsia="Calibri"/>
          <w:color w:val="000000"/>
          <w:szCs w:val="24"/>
        </w:rPr>
        <w:t>.</w:t>
      </w:r>
      <w:r>
        <w:rPr>
          <w:rFonts w:eastAsia="Calibri"/>
          <w:color w:val="000000"/>
          <w:szCs w:val="24"/>
        </w:rPr>
        <w:tab/>
      </w:r>
      <w:r>
        <w:rPr>
          <w:color w:val="000000"/>
          <w:szCs w:val="24"/>
        </w:rPr>
        <w:t xml:space="preserve">teikti projektų paraiškas papildomiems finansiniams ir kitiems ištekliams </w:t>
      </w:r>
      <w:r>
        <w:rPr>
          <w:szCs w:val="24"/>
        </w:rPr>
        <w:t>prit</w:t>
      </w:r>
      <w:r>
        <w:rPr>
          <w:color w:val="000000"/>
          <w:szCs w:val="24"/>
        </w:rPr>
        <w:t>raukti;</w:t>
      </w:r>
    </w:p>
    <w:p w14:paraId="571FF99D" w14:textId="77777777" w:rsidR="00A56174" w:rsidRDefault="009F4F5D">
      <w:pPr>
        <w:tabs>
          <w:tab w:val="left" w:pos="1843"/>
          <w:tab w:val="left" w:pos="1985"/>
        </w:tabs>
        <w:ind w:firstLine="1247"/>
        <w:jc w:val="both"/>
        <w:rPr>
          <w:szCs w:val="24"/>
        </w:rPr>
      </w:pPr>
      <w:r>
        <w:rPr>
          <w:rFonts w:eastAsia="Calibri"/>
          <w:color w:val="000000"/>
          <w:szCs w:val="24"/>
        </w:rPr>
        <w:t>26.10</w:t>
      </w:r>
      <w:r>
        <w:rPr>
          <w:rFonts w:eastAsia="Calibri"/>
          <w:color w:val="000000"/>
          <w:szCs w:val="24"/>
        </w:rPr>
        <w:t>.</w:t>
      </w:r>
      <w:r>
        <w:rPr>
          <w:rFonts w:eastAsia="Calibri"/>
          <w:color w:val="000000"/>
          <w:szCs w:val="24"/>
        </w:rPr>
        <w:tab/>
      </w:r>
      <w:r>
        <w:rPr>
          <w:szCs w:val="24"/>
        </w:rPr>
        <w:t>sudaryti bendradarbiavimo sutartis su socialiniais partneriais, sutartis su juridiniais ir fiziniais asmenimis dėl paslaugų ir / ar prekių teikimo;</w:t>
      </w:r>
    </w:p>
    <w:p w14:paraId="571FF99E" w14:textId="77777777" w:rsidR="00A56174" w:rsidRDefault="009F4F5D">
      <w:pPr>
        <w:tabs>
          <w:tab w:val="left" w:pos="1843"/>
          <w:tab w:val="left" w:pos="1985"/>
        </w:tabs>
        <w:ind w:firstLine="1247"/>
        <w:jc w:val="both"/>
        <w:rPr>
          <w:szCs w:val="24"/>
        </w:rPr>
      </w:pPr>
      <w:r>
        <w:rPr>
          <w:rFonts w:eastAsia="Calibri"/>
          <w:color w:val="000000"/>
          <w:szCs w:val="24"/>
        </w:rPr>
        <w:t>26.11</w:t>
      </w:r>
      <w:r>
        <w:rPr>
          <w:rFonts w:eastAsia="Calibri"/>
          <w:color w:val="000000"/>
          <w:szCs w:val="24"/>
        </w:rPr>
        <w:t>.</w:t>
      </w:r>
      <w:r>
        <w:rPr>
          <w:rFonts w:eastAsia="Calibri"/>
          <w:color w:val="000000"/>
          <w:szCs w:val="24"/>
        </w:rPr>
        <w:tab/>
      </w:r>
      <w:r>
        <w:rPr>
          <w:szCs w:val="24"/>
        </w:rPr>
        <w:t>pasirašius ugdymo sutartį reikalauti iš tėvų (globėjų) laikytis įsipareigojimų Mokyklai;</w:t>
      </w:r>
    </w:p>
    <w:p w14:paraId="571FF99F" w14:textId="77777777" w:rsidR="00A56174" w:rsidRDefault="009F4F5D">
      <w:pPr>
        <w:tabs>
          <w:tab w:val="left" w:pos="1843"/>
          <w:tab w:val="left" w:pos="1985"/>
        </w:tabs>
        <w:ind w:firstLine="1247"/>
        <w:jc w:val="both"/>
        <w:rPr>
          <w:szCs w:val="24"/>
        </w:rPr>
      </w:pPr>
      <w:r>
        <w:rPr>
          <w:rFonts w:eastAsia="Calibri"/>
          <w:color w:val="000000"/>
          <w:szCs w:val="24"/>
        </w:rPr>
        <w:t>26.12</w:t>
      </w:r>
      <w:r>
        <w:rPr>
          <w:rFonts w:eastAsia="Calibri"/>
          <w:color w:val="000000"/>
          <w:szCs w:val="24"/>
        </w:rPr>
        <w:t>.</w:t>
      </w:r>
      <w:r>
        <w:rPr>
          <w:rFonts w:eastAsia="Calibri"/>
          <w:color w:val="000000"/>
          <w:szCs w:val="24"/>
        </w:rPr>
        <w:tab/>
      </w:r>
      <w:r>
        <w:rPr>
          <w:szCs w:val="24"/>
        </w:rPr>
        <w:t>naudotis kitomis teisės aktų suteiktomis teisėmis.</w:t>
      </w:r>
    </w:p>
    <w:p w14:paraId="571FF9A0" w14:textId="77777777" w:rsidR="00A56174" w:rsidRDefault="009F4F5D">
      <w:pPr>
        <w:tabs>
          <w:tab w:val="left" w:pos="1701"/>
        </w:tabs>
        <w:ind w:firstLine="1247"/>
        <w:jc w:val="both"/>
        <w:rPr>
          <w:szCs w:val="24"/>
        </w:rPr>
      </w:pPr>
      <w:r>
        <w:rPr>
          <w:rFonts w:eastAsia="Calibri"/>
          <w:color w:val="000000"/>
          <w:szCs w:val="24"/>
        </w:rPr>
        <w:t>27</w:t>
      </w:r>
      <w:r>
        <w:rPr>
          <w:rFonts w:eastAsia="Calibri"/>
          <w:color w:val="000000"/>
          <w:szCs w:val="24"/>
        </w:rPr>
        <w:t>.</w:t>
      </w:r>
      <w:r>
        <w:rPr>
          <w:rFonts w:eastAsia="Calibri"/>
          <w:color w:val="000000"/>
          <w:szCs w:val="24"/>
        </w:rPr>
        <w:tab/>
      </w:r>
      <w:r>
        <w:rPr>
          <w:szCs w:val="24"/>
        </w:rPr>
        <w:t>Mokykla privalo:</w:t>
      </w:r>
    </w:p>
    <w:p w14:paraId="571FF9A1" w14:textId="77777777" w:rsidR="00A56174" w:rsidRDefault="009F4F5D">
      <w:pPr>
        <w:tabs>
          <w:tab w:val="left" w:pos="1843"/>
        </w:tabs>
        <w:ind w:firstLine="1247"/>
        <w:jc w:val="both"/>
        <w:rPr>
          <w:color w:val="000000"/>
          <w:szCs w:val="24"/>
        </w:rPr>
      </w:pPr>
      <w:r>
        <w:rPr>
          <w:rFonts w:eastAsia="Calibri"/>
          <w:color w:val="000000"/>
          <w:szCs w:val="24"/>
        </w:rPr>
        <w:t>27.1</w:t>
      </w:r>
      <w:r>
        <w:rPr>
          <w:rFonts w:eastAsia="Calibri"/>
          <w:color w:val="000000"/>
          <w:szCs w:val="24"/>
        </w:rPr>
        <w:t>.</w:t>
      </w:r>
      <w:r>
        <w:rPr>
          <w:rFonts w:eastAsia="Calibri"/>
          <w:color w:val="000000"/>
          <w:szCs w:val="24"/>
        </w:rPr>
        <w:tab/>
      </w:r>
      <w:r>
        <w:rPr>
          <w:color w:val="000000"/>
          <w:szCs w:val="24"/>
        </w:rPr>
        <w:t>užtikrinti sveiką saugią, užkertančią kelią smurto prievartos</w:t>
      </w:r>
      <w:r>
        <w:rPr>
          <w:color w:val="000000"/>
          <w:szCs w:val="24"/>
        </w:rPr>
        <w:t xml:space="preserve"> apraiškoms ir žalingiems įpročiams aplinką – sudaryti sąlygas kiekvienam vaikui nuolat dalyvauti bent vienoje nuoseklioje, ilgalaikėje socialines ir emocines kompetencijas ugdančioje prevencinėje programoje, apimančioje smurto, alkoholio, tabako ir kitų p</w:t>
      </w:r>
      <w:r>
        <w:rPr>
          <w:color w:val="000000"/>
          <w:szCs w:val="24"/>
        </w:rPr>
        <w:t>sichiką veikiančių medžiagų vartojimo prevenciją, sveikos gyvensenos skatinimą;</w:t>
      </w:r>
    </w:p>
    <w:p w14:paraId="571FF9A2" w14:textId="77777777" w:rsidR="00A56174" w:rsidRDefault="009F4F5D">
      <w:pPr>
        <w:tabs>
          <w:tab w:val="left" w:pos="1843"/>
        </w:tabs>
        <w:ind w:firstLine="1247"/>
        <w:jc w:val="both"/>
        <w:rPr>
          <w:color w:val="000000"/>
          <w:szCs w:val="24"/>
        </w:rPr>
      </w:pPr>
      <w:r>
        <w:rPr>
          <w:rFonts w:eastAsia="Calibri"/>
          <w:color w:val="000000"/>
          <w:szCs w:val="24"/>
        </w:rPr>
        <w:t>27.2</w:t>
      </w:r>
      <w:r>
        <w:rPr>
          <w:rFonts w:eastAsia="Calibri"/>
          <w:color w:val="000000"/>
          <w:szCs w:val="24"/>
        </w:rPr>
        <w:t>.</w:t>
      </w:r>
      <w:r>
        <w:rPr>
          <w:rFonts w:eastAsia="Calibri"/>
          <w:color w:val="000000"/>
          <w:szCs w:val="24"/>
        </w:rPr>
        <w:tab/>
      </w:r>
      <w:r>
        <w:rPr>
          <w:color w:val="000000"/>
          <w:szCs w:val="24"/>
        </w:rPr>
        <w:t>įgyvendinti rekomendacijas dėl smurto prevencijos;</w:t>
      </w:r>
    </w:p>
    <w:p w14:paraId="571FF9A3" w14:textId="77777777" w:rsidR="00A56174" w:rsidRDefault="009F4F5D">
      <w:pPr>
        <w:tabs>
          <w:tab w:val="left" w:pos="1843"/>
        </w:tabs>
        <w:ind w:firstLine="1247"/>
        <w:jc w:val="both"/>
        <w:rPr>
          <w:color w:val="000000"/>
          <w:szCs w:val="24"/>
        </w:rPr>
      </w:pPr>
      <w:r>
        <w:rPr>
          <w:rFonts w:eastAsia="Calibri"/>
          <w:color w:val="000000"/>
          <w:szCs w:val="24"/>
        </w:rPr>
        <w:t>27.3</w:t>
      </w:r>
      <w:r>
        <w:rPr>
          <w:rFonts w:eastAsia="Calibri"/>
          <w:color w:val="000000"/>
          <w:szCs w:val="24"/>
        </w:rPr>
        <w:t>.</w:t>
      </w:r>
      <w:r>
        <w:rPr>
          <w:rFonts w:eastAsia="Calibri"/>
          <w:color w:val="000000"/>
          <w:szCs w:val="24"/>
        </w:rPr>
        <w:tab/>
      </w:r>
      <w:r>
        <w:rPr>
          <w:color w:val="000000"/>
          <w:szCs w:val="24"/>
        </w:rPr>
        <w:t>laikytis konfidencialumo;</w:t>
      </w:r>
    </w:p>
    <w:p w14:paraId="571FF9A4" w14:textId="77777777" w:rsidR="00A56174" w:rsidRDefault="009F4F5D">
      <w:pPr>
        <w:tabs>
          <w:tab w:val="left" w:pos="1843"/>
        </w:tabs>
        <w:ind w:firstLine="1247"/>
        <w:jc w:val="both"/>
        <w:rPr>
          <w:szCs w:val="24"/>
        </w:rPr>
      </w:pPr>
      <w:r>
        <w:rPr>
          <w:rFonts w:eastAsia="Calibri"/>
          <w:color w:val="000000"/>
          <w:szCs w:val="24"/>
        </w:rPr>
        <w:t>27.4</w:t>
      </w:r>
      <w:r>
        <w:rPr>
          <w:rFonts w:eastAsia="Calibri"/>
          <w:color w:val="000000"/>
          <w:szCs w:val="24"/>
        </w:rPr>
        <w:t>.</w:t>
      </w:r>
      <w:r>
        <w:rPr>
          <w:rFonts w:eastAsia="Calibri"/>
          <w:color w:val="000000"/>
          <w:szCs w:val="24"/>
        </w:rPr>
        <w:tab/>
      </w:r>
      <w:r>
        <w:rPr>
          <w:szCs w:val="24"/>
        </w:rPr>
        <w:t>užtikrinti kokybišką ikimokyklinio ir priešmokyklinio ugdymo programų</w:t>
      </w:r>
      <w:r>
        <w:rPr>
          <w:szCs w:val="24"/>
        </w:rPr>
        <w:t xml:space="preserve"> vykdymą;</w:t>
      </w:r>
    </w:p>
    <w:p w14:paraId="571FF9A5" w14:textId="77777777" w:rsidR="00A56174" w:rsidRDefault="009F4F5D">
      <w:pPr>
        <w:tabs>
          <w:tab w:val="left" w:pos="1843"/>
        </w:tabs>
        <w:ind w:firstLine="1247"/>
        <w:jc w:val="both"/>
        <w:rPr>
          <w:szCs w:val="24"/>
        </w:rPr>
      </w:pPr>
      <w:r>
        <w:rPr>
          <w:rFonts w:eastAsia="Calibri"/>
          <w:color w:val="000000"/>
          <w:szCs w:val="24"/>
        </w:rPr>
        <w:t>27.5</w:t>
      </w:r>
      <w:r>
        <w:rPr>
          <w:rFonts w:eastAsia="Calibri"/>
          <w:color w:val="000000"/>
          <w:szCs w:val="24"/>
        </w:rPr>
        <w:t>.</w:t>
      </w:r>
      <w:r>
        <w:rPr>
          <w:rFonts w:eastAsia="Calibri"/>
          <w:color w:val="000000"/>
          <w:szCs w:val="24"/>
        </w:rPr>
        <w:tab/>
      </w:r>
      <w:r>
        <w:rPr>
          <w:szCs w:val="24"/>
        </w:rPr>
        <w:t>pripažinti kiekvieno ugdytinio individualumą, poreikių įvairovę, skirtingus gebėjimus ir potyrius;</w:t>
      </w:r>
    </w:p>
    <w:p w14:paraId="571FF9A6" w14:textId="77777777" w:rsidR="00A56174" w:rsidRDefault="009F4F5D">
      <w:pPr>
        <w:tabs>
          <w:tab w:val="left" w:pos="1843"/>
        </w:tabs>
        <w:ind w:firstLine="1247"/>
        <w:jc w:val="both"/>
        <w:rPr>
          <w:szCs w:val="24"/>
        </w:rPr>
      </w:pPr>
      <w:r>
        <w:rPr>
          <w:rFonts w:eastAsia="Calibri"/>
          <w:color w:val="000000"/>
          <w:szCs w:val="24"/>
        </w:rPr>
        <w:t>27.6</w:t>
      </w:r>
      <w:r>
        <w:rPr>
          <w:rFonts w:eastAsia="Calibri"/>
          <w:color w:val="000000"/>
          <w:szCs w:val="24"/>
        </w:rPr>
        <w:t>.</w:t>
      </w:r>
      <w:r>
        <w:rPr>
          <w:rFonts w:eastAsia="Calibri"/>
          <w:color w:val="000000"/>
          <w:szCs w:val="24"/>
        </w:rPr>
        <w:tab/>
      </w:r>
      <w:r>
        <w:rPr>
          <w:szCs w:val="24"/>
        </w:rPr>
        <w:t>garantuoti atvirumą vietos bendruomenei;</w:t>
      </w:r>
    </w:p>
    <w:p w14:paraId="571FF9A7" w14:textId="77777777" w:rsidR="00A56174" w:rsidRDefault="009F4F5D">
      <w:pPr>
        <w:tabs>
          <w:tab w:val="left" w:pos="1843"/>
        </w:tabs>
        <w:ind w:firstLine="1247"/>
        <w:jc w:val="both"/>
        <w:rPr>
          <w:szCs w:val="24"/>
        </w:rPr>
      </w:pPr>
      <w:r>
        <w:rPr>
          <w:rFonts w:eastAsia="Calibri"/>
          <w:color w:val="000000"/>
          <w:szCs w:val="24"/>
        </w:rPr>
        <w:t>27.7</w:t>
      </w:r>
      <w:r>
        <w:rPr>
          <w:rFonts w:eastAsia="Calibri"/>
          <w:color w:val="000000"/>
          <w:szCs w:val="24"/>
        </w:rPr>
        <w:t>.</w:t>
      </w:r>
      <w:r>
        <w:rPr>
          <w:rFonts w:eastAsia="Calibri"/>
          <w:color w:val="000000"/>
          <w:szCs w:val="24"/>
        </w:rPr>
        <w:tab/>
      </w:r>
      <w:r>
        <w:rPr>
          <w:szCs w:val="24"/>
        </w:rPr>
        <w:t>užtikrinti sutartų įsipareigojimų vykdymą;</w:t>
      </w:r>
    </w:p>
    <w:p w14:paraId="571FF9A8" w14:textId="77777777" w:rsidR="00A56174" w:rsidRDefault="009F4F5D">
      <w:pPr>
        <w:tabs>
          <w:tab w:val="left" w:pos="1843"/>
        </w:tabs>
        <w:ind w:firstLine="1247"/>
        <w:jc w:val="both"/>
        <w:rPr>
          <w:szCs w:val="24"/>
        </w:rPr>
      </w:pPr>
      <w:r>
        <w:rPr>
          <w:rFonts w:eastAsia="Calibri"/>
          <w:color w:val="000000"/>
          <w:szCs w:val="24"/>
        </w:rPr>
        <w:t>27.8</w:t>
      </w:r>
      <w:r>
        <w:rPr>
          <w:rFonts w:eastAsia="Calibri"/>
          <w:color w:val="000000"/>
          <w:szCs w:val="24"/>
        </w:rPr>
        <w:t>.</w:t>
      </w:r>
      <w:r>
        <w:rPr>
          <w:rFonts w:eastAsia="Calibri"/>
          <w:color w:val="000000"/>
          <w:szCs w:val="24"/>
        </w:rPr>
        <w:tab/>
      </w:r>
      <w:r>
        <w:rPr>
          <w:szCs w:val="24"/>
        </w:rPr>
        <w:t xml:space="preserve">sudaryti darbuotojams </w:t>
      </w:r>
      <w:r>
        <w:rPr>
          <w:szCs w:val="24"/>
        </w:rPr>
        <w:t>tinkamas sąlygas, užtikrinančias darbo efektyvumą;</w:t>
      </w:r>
    </w:p>
    <w:p w14:paraId="571FF9A9" w14:textId="77777777" w:rsidR="00A56174" w:rsidRDefault="009F4F5D">
      <w:pPr>
        <w:tabs>
          <w:tab w:val="left" w:pos="1843"/>
        </w:tabs>
        <w:ind w:firstLine="1247"/>
        <w:jc w:val="both"/>
        <w:rPr>
          <w:szCs w:val="24"/>
        </w:rPr>
      </w:pPr>
      <w:r>
        <w:rPr>
          <w:rFonts w:eastAsia="Calibri"/>
          <w:color w:val="000000"/>
          <w:szCs w:val="24"/>
        </w:rPr>
        <w:t>27.9</w:t>
      </w:r>
      <w:r>
        <w:rPr>
          <w:rFonts w:eastAsia="Calibri"/>
          <w:color w:val="000000"/>
          <w:szCs w:val="24"/>
        </w:rPr>
        <w:t>.</w:t>
      </w:r>
      <w:r>
        <w:rPr>
          <w:rFonts w:eastAsia="Calibri"/>
          <w:color w:val="000000"/>
          <w:szCs w:val="24"/>
        </w:rPr>
        <w:tab/>
      </w:r>
      <w:r>
        <w:rPr>
          <w:szCs w:val="24"/>
        </w:rPr>
        <w:t>efektyviai naudoti lėšas ir turtą numatytiems tikslams ir uždaviniams įgyvendinti;</w:t>
      </w:r>
    </w:p>
    <w:p w14:paraId="571FF9AA" w14:textId="77777777" w:rsidR="00A56174" w:rsidRDefault="009F4F5D">
      <w:pPr>
        <w:tabs>
          <w:tab w:val="left" w:pos="1843"/>
          <w:tab w:val="left" w:pos="1985"/>
        </w:tabs>
        <w:ind w:firstLine="1247"/>
        <w:jc w:val="both"/>
        <w:rPr>
          <w:szCs w:val="24"/>
        </w:rPr>
      </w:pPr>
      <w:r>
        <w:rPr>
          <w:rFonts w:eastAsia="Calibri"/>
          <w:color w:val="000000"/>
          <w:szCs w:val="24"/>
        </w:rPr>
        <w:t>27.10</w:t>
      </w:r>
      <w:r>
        <w:rPr>
          <w:rFonts w:eastAsia="Calibri"/>
          <w:color w:val="000000"/>
          <w:szCs w:val="24"/>
        </w:rPr>
        <w:t>.</w:t>
      </w:r>
      <w:r>
        <w:rPr>
          <w:rFonts w:eastAsia="Calibri"/>
          <w:color w:val="000000"/>
          <w:szCs w:val="24"/>
        </w:rPr>
        <w:tab/>
      </w:r>
      <w:r>
        <w:rPr>
          <w:szCs w:val="24"/>
        </w:rPr>
        <w:t>tvarkyti buhalterinę apskaitą teisės aktų nustatyta tvarka;</w:t>
      </w:r>
    </w:p>
    <w:p w14:paraId="571FF9AB" w14:textId="77777777" w:rsidR="00A56174" w:rsidRDefault="009F4F5D">
      <w:pPr>
        <w:tabs>
          <w:tab w:val="left" w:pos="1843"/>
          <w:tab w:val="left" w:pos="1985"/>
        </w:tabs>
        <w:ind w:firstLine="1247"/>
        <w:jc w:val="both"/>
        <w:rPr>
          <w:szCs w:val="24"/>
        </w:rPr>
      </w:pPr>
      <w:r>
        <w:rPr>
          <w:rFonts w:eastAsia="Calibri"/>
          <w:color w:val="000000"/>
          <w:szCs w:val="24"/>
        </w:rPr>
        <w:t>27.11</w:t>
      </w:r>
      <w:r>
        <w:rPr>
          <w:rFonts w:eastAsia="Calibri"/>
          <w:color w:val="000000"/>
          <w:szCs w:val="24"/>
        </w:rPr>
        <w:t>.</w:t>
      </w:r>
      <w:r>
        <w:rPr>
          <w:rFonts w:eastAsia="Calibri"/>
          <w:color w:val="000000"/>
          <w:szCs w:val="24"/>
        </w:rPr>
        <w:tab/>
      </w:r>
      <w:r>
        <w:rPr>
          <w:szCs w:val="24"/>
        </w:rPr>
        <w:t>vykdyti Mokyklos nuostatų ir k</w:t>
      </w:r>
      <w:r>
        <w:rPr>
          <w:szCs w:val="24"/>
        </w:rPr>
        <w:t>itų teisės aktų reikalavimus;</w:t>
      </w:r>
    </w:p>
    <w:p w14:paraId="571FF9AC" w14:textId="77777777" w:rsidR="00A56174" w:rsidRDefault="009F4F5D">
      <w:pPr>
        <w:tabs>
          <w:tab w:val="left" w:pos="1843"/>
          <w:tab w:val="left" w:pos="1985"/>
        </w:tabs>
        <w:ind w:firstLine="1247"/>
        <w:jc w:val="both"/>
        <w:rPr>
          <w:szCs w:val="24"/>
        </w:rPr>
      </w:pPr>
      <w:r>
        <w:rPr>
          <w:rFonts w:eastAsia="Calibri"/>
          <w:color w:val="000000"/>
          <w:szCs w:val="24"/>
        </w:rPr>
        <w:t>27.12</w:t>
      </w:r>
      <w:r>
        <w:rPr>
          <w:rFonts w:eastAsia="Calibri"/>
          <w:color w:val="000000"/>
          <w:szCs w:val="24"/>
        </w:rPr>
        <w:t>.</w:t>
      </w:r>
      <w:r>
        <w:rPr>
          <w:rFonts w:eastAsia="Calibri"/>
          <w:color w:val="000000"/>
          <w:szCs w:val="24"/>
        </w:rPr>
        <w:tab/>
      </w:r>
      <w:r>
        <w:rPr>
          <w:szCs w:val="24"/>
        </w:rPr>
        <w:t>vykdyti kitas pareigas ir prievoles, numatytas Lietuvos Respublikos švietimo įstatyme ir kituose teisės aktuose.</w:t>
      </w:r>
    </w:p>
    <w:p w14:paraId="571FF9AD" w14:textId="77777777" w:rsidR="00A56174" w:rsidRDefault="009F4F5D">
      <w:pPr>
        <w:tabs>
          <w:tab w:val="left" w:pos="1843"/>
        </w:tabs>
        <w:ind w:left="720"/>
        <w:jc w:val="both"/>
        <w:rPr>
          <w:rFonts w:eastAsia="Calibri"/>
          <w:szCs w:val="24"/>
        </w:rPr>
      </w:pPr>
    </w:p>
    <w:p w14:paraId="571FF9AE" w14:textId="77777777" w:rsidR="00A56174" w:rsidRDefault="009F4F5D">
      <w:pPr>
        <w:tabs>
          <w:tab w:val="left" w:pos="426"/>
        </w:tabs>
        <w:jc w:val="center"/>
        <w:rPr>
          <w:rFonts w:eastAsia="Calibri"/>
          <w:b/>
          <w:szCs w:val="24"/>
        </w:rPr>
      </w:pPr>
      <w:r>
        <w:rPr>
          <w:rFonts w:eastAsia="Calibri"/>
          <w:b/>
          <w:szCs w:val="24"/>
        </w:rPr>
        <w:t>IV</w:t>
      </w:r>
      <w:r>
        <w:rPr>
          <w:rFonts w:eastAsia="Calibri"/>
          <w:b/>
          <w:szCs w:val="24"/>
        </w:rPr>
        <w:t xml:space="preserve"> SKYRIUS</w:t>
      </w:r>
    </w:p>
    <w:p w14:paraId="571FF9AF" w14:textId="77777777" w:rsidR="00A56174" w:rsidRDefault="009F4F5D">
      <w:pPr>
        <w:tabs>
          <w:tab w:val="left" w:pos="426"/>
        </w:tabs>
        <w:jc w:val="center"/>
        <w:rPr>
          <w:rFonts w:eastAsia="Calibri"/>
          <w:b/>
          <w:szCs w:val="24"/>
        </w:rPr>
      </w:pPr>
      <w:r>
        <w:rPr>
          <w:rFonts w:eastAsia="Calibri"/>
          <w:b/>
          <w:szCs w:val="24"/>
        </w:rPr>
        <w:t>MOKYKLOS VEIKLOS ORGANIZAVIMAS IR VALDYMAS</w:t>
      </w:r>
    </w:p>
    <w:p w14:paraId="571FF9B0" w14:textId="77777777" w:rsidR="00A56174" w:rsidRDefault="00A56174">
      <w:pPr>
        <w:tabs>
          <w:tab w:val="left" w:pos="426"/>
        </w:tabs>
        <w:ind w:left="720"/>
        <w:jc w:val="center"/>
        <w:rPr>
          <w:rFonts w:eastAsia="Calibri"/>
          <w:b/>
          <w:szCs w:val="24"/>
        </w:rPr>
      </w:pPr>
    </w:p>
    <w:p w14:paraId="571FF9B1" w14:textId="77777777" w:rsidR="00A56174" w:rsidRDefault="009F4F5D">
      <w:pPr>
        <w:tabs>
          <w:tab w:val="left" w:pos="1701"/>
        </w:tabs>
        <w:ind w:firstLine="1247"/>
        <w:jc w:val="both"/>
        <w:rPr>
          <w:szCs w:val="24"/>
        </w:rPr>
      </w:pPr>
      <w:r>
        <w:rPr>
          <w:rFonts w:eastAsia="Calibri"/>
          <w:color w:val="000000"/>
          <w:szCs w:val="24"/>
        </w:rPr>
        <w:t>28</w:t>
      </w:r>
      <w:r>
        <w:rPr>
          <w:rFonts w:eastAsia="Calibri"/>
          <w:color w:val="000000"/>
          <w:szCs w:val="24"/>
        </w:rPr>
        <w:t>.</w:t>
      </w:r>
      <w:r>
        <w:rPr>
          <w:rFonts w:eastAsia="Calibri"/>
          <w:color w:val="000000"/>
          <w:szCs w:val="24"/>
        </w:rPr>
        <w:tab/>
      </w:r>
      <w:r>
        <w:rPr>
          <w:szCs w:val="24"/>
        </w:rPr>
        <w:t xml:space="preserve">Mokykla veiklą organizuoja </w:t>
      </w:r>
      <w:r>
        <w:rPr>
          <w:szCs w:val="24"/>
        </w:rPr>
        <w:t>pagal:</w:t>
      </w:r>
    </w:p>
    <w:p w14:paraId="571FF9B2" w14:textId="77777777" w:rsidR="00A56174" w:rsidRDefault="009F4F5D">
      <w:pPr>
        <w:tabs>
          <w:tab w:val="left" w:pos="1843"/>
        </w:tabs>
        <w:ind w:firstLine="1247"/>
        <w:jc w:val="both"/>
        <w:rPr>
          <w:color w:val="FF0000"/>
          <w:szCs w:val="24"/>
        </w:rPr>
      </w:pPr>
      <w:r>
        <w:rPr>
          <w:rFonts w:eastAsia="Calibri"/>
          <w:color w:val="000000"/>
          <w:szCs w:val="24"/>
        </w:rPr>
        <w:t>28.1</w:t>
      </w:r>
      <w:r>
        <w:rPr>
          <w:rFonts w:eastAsia="Calibri"/>
          <w:color w:val="000000"/>
          <w:szCs w:val="24"/>
        </w:rPr>
        <w:t>.</w:t>
      </w:r>
      <w:r>
        <w:rPr>
          <w:rFonts w:eastAsia="Calibri"/>
          <w:color w:val="000000"/>
          <w:szCs w:val="24"/>
        </w:rPr>
        <w:tab/>
      </w:r>
      <w:r>
        <w:rPr>
          <w:szCs w:val="24"/>
        </w:rPr>
        <w:t>Mokyklos parengtą strateginį planą, kurį Mokyklos tarybos, Mokyklos savininko teises ir pareigas įgyvendinančios institucijos ar jos įgalioto asmens pritarimu,</w:t>
      </w:r>
      <w:r>
        <w:rPr>
          <w:color w:val="0000FF"/>
          <w:szCs w:val="24"/>
        </w:rPr>
        <w:t xml:space="preserve"> </w:t>
      </w:r>
      <w:r>
        <w:rPr>
          <w:szCs w:val="24"/>
        </w:rPr>
        <w:t>tvirtina Mokyklos direktorius;</w:t>
      </w:r>
    </w:p>
    <w:p w14:paraId="571FF9B3" w14:textId="77777777" w:rsidR="00A56174" w:rsidRDefault="009F4F5D">
      <w:pPr>
        <w:tabs>
          <w:tab w:val="left" w:pos="1701"/>
          <w:tab w:val="left" w:pos="1843"/>
        </w:tabs>
        <w:ind w:firstLine="1247"/>
        <w:jc w:val="both"/>
        <w:rPr>
          <w:szCs w:val="24"/>
        </w:rPr>
      </w:pPr>
      <w:r>
        <w:rPr>
          <w:rFonts w:eastAsia="Calibri"/>
          <w:color w:val="000000"/>
          <w:szCs w:val="24"/>
        </w:rPr>
        <w:t>28.2</w:t>
      </w:r>
      <w:r>
        <w:rPr>
          <w:rFonts w:eastAsia="Calibri"/>
          <w:color w:val="000000"/>
          <w:szCs w:val="24"/>
        </w:rPr>
        <w:t>.</w:t>
      </w:r>
      <w:r>
        <w:rPr>
          <w:rFonts w:eastAsia="Calibri"/>
          <w:color w:val="000000"/>
          <w:szCs w:val="24"/>
        </w:rPr>
        <w:tab/>
      </w:r>
      <w:r>
        <w:rPr>
          <w:szCs w:val="24"/>
        </w:rPr>
        <w:t>Mokyklos direktoriaus patvirtintą metinį</w:t>
      </w:r>
      <w:r>
        <w:rPr>
          <w:szCs w:val="24"/>
        </w:rPr>
        <w:t xml:space="preserve"> veiklos planą, kuriam yra pritarusi Mokyklos taryba; </w:t>
      </w:r>
    </w:p>
    <w:p w14:paraId="571FF9B4" w14:textId="77777777" w:rsidR="00A56174" w:rsidRDefault="009F4F5D">
      <w:pPr>
        <w:tabs>
          <w:tab w:val="left" w:pos="1701"/>
          <w:tab w:val="left" w:pos="1843"/>
        </w:tabs>
        <w:ind w:firstLine="1247"/>
        <w:jc w:val="both"/>
        <w:rPr>
          <w:color w:val="000000"/>
          <w:szCs w:val="24"/>
        </w:rPr>
      </w:pPr>
      <w:r>
        <w:rPr>
          <w:rFonts w:eastAsia="Calibri"/>
          <w:color w:val="000000"/>
          <w:szCs w:val="24"/>
        </w:rPr>
        <w:t>28.3</w:t>
      </w:r>
      <w:r>
        <w:rPr>
          <w:rFonts w:eastAsia="Calibri"/>
          <w:color w:val="000000"/>
          <w:szCs w:val="24"/>
        </w:rPr>
        <w:t>.</w:t>
      </w:r>
      <w:r>
        <w:rPr>
          <w:rFonts w:eastAsia="Calibri"/>
          <w:color w:val="000000"/>
          <w:szCs w:val="24"/>
        </w:rPr>
        <w:tab/>
      </w:r>
      <w:r>
        <w:rPr>
          <w:color w:val="000000"/>
          <w:szCs w:val="24"/>
        </w:rPr>
        <w:t>Mokyklos direktoriaus patvirtintą</w:t>
      </w:r>
      <w:r>
        <w:rPr>
          <w:i/>
          <w:color w:val="000000"/>
          <w:szCs w:val="24"/>
        </w:rPr>
        <w:t xml:space="preserve"> </w:t>
      </w:r>
      <w:r>
        <w:rPr>
          <w:iCs/>
          <w:color w:val="000000"/>
          <w:szCs w:val="24"/>
        </w:rPr>
        <w:t>I</w:t>
      </w:r>
      <w:r>
        <w:rPr>
          <w:color w:val="000000"/>
          <w:szCs w:val="24"/>
        </w:rPr>
        <w:t>kimokyklinio ugdymo ir ugdymosi programą „Ąžuoliuko takeliu“, kuriai pritarusios Mokyklos taryba ir Mokyklos savininko teises ir pareigas įgyvendinanti inst</w:t>
      </w:r>
      <w:r>
        <w:rPr>
          <w:color w:val="000000"/>
          <w:szCs w:val="24"/>
        </w:rPr>
        <w:t>itucija ar jos įgaliotas asmuo;</w:t>
      </w:r>
    </w:p>
    <w:p w14:paraId="571FF9B5" w14:textId="77777777" w:rsidR="00A56174" w:rsidRDefault="009F4F5D">
      <w:pPr>
        <w:tabs>
          <w:tab w:val="left" w:pos="1701"/>
          <w:tab w:val="left" w:pos="1843"/>
        </w:tabs>
        <w:ind w:firstLine="1247"/>
        <w:jc w:val="both"/>
        <w:rPr>
          <w:color w:val="FF0000"/>
          <w:szCs w:val="24"/>
        </w:rPr>
      </w:pPr>
      <w:r>
        <w:rPr>
          <w:rFonts w:eastAsia="Calibri"/>
          <w:color w:val="000000"/>
          <w:szCs w:val="24"/>
        </w:rPr>
        <w:t>28.4</w:t>
      </w:r>
      <w:r>
        <w:rPr>
          <w:rFonts w:eastAsia="Calibri"/>
          <w:color w:val="000000"/>
          <w:szCs w:val="24"/>
        </w:rPr>
        <w:t>.</w:t>
      </w:r>
      <w:r>
        <w:rPr>
          <w:rFonts w:eastAsia="Calibri"/>
          <w:color w:val="000000"/>
          <w:szCs w:val="24"/>
        </w:rPr>
        <w:tab/>
      </w:r>
      <w:r>
        <w:rPr>
          <w:szCs w:val="24"/>
        </w:rPr>
        <w:t>Priešmokyklinio ugdymo bendrąją programą, patvirtintą Lietuvos Respublikos švietimo ir mokslo ministro 2014 m. rugsėjo 2 d. įsakymu Nr. V-779 „Dėl Priešmokyklinio ugdymo  bendrosios programos patvirtinimo“.</w:t>
      </w:r>
    </w:p>
    <w:p w14:paraId="571FF9B6" w14:textId="77777777" w:rsidR="00A56174" w:rsidRDefault="009F4F5D">
      <w:pPr>
        <w:tabs>
          <w:tab w:val="left" w:pos="1701"/>
        </w:tabs>
        <w:ind w:firstLine="1247"/>
        <w:jc w:val="both"/>
        <w:rPr>
          <w:color w:val="000000"/>
          <w:szCs w:val="24"/>
        </w:rPr>
      </w:pPr>
      <w:r>
        <w:rPr>
          <w:rFonts w:eastAsia="Calibri"/>
          <w:color w:val="000000"/>
          <w:szCs w:val="24"/>
        </w:rPr>
        <w:t>29</w:t>
      </w:r>
      <w:r>
        <w:rPr>
          <w:rFonts w:eastAsia="Calibri"/>
          <w:color w:val="000000"/>
          <w:szCs w:val="24"/>
        </w:rPr>
        <w:t>.</w:t>
      </w:r>
      <w:r>
        <w:rPr>
          <w:rFonts w:eastAsia="Calibri"/>
          <w:color w:val="000000"/>
          <w:szCs w:val="24"/>
        </w:rPr>
        <w:tab/>
      </w:r>
      <w:r>
        <w:rPr>
          <w:color w:val="000000"/>
          <w:szCs w:val="24"/>
        </w:rPr>
        <w:t>Mokyklai vadovauja direktorius. Direktorių viešo konkurso būdu į pareigas penkeriems metams skiria ir iš jų atleidžia savininko teises ir pareigas įgyvendinanti institucija ar jos įgaliotas asmuo teisės aktų nustatyta tvarka. Direktorius pavaldus Visagi</w:t>
      </w:r>
      <w:r>
        <w:rPr>
          <w:color w:val="000000"/>
          <w:szCs w:val="24"/>
        </w:rPr>
        <w:t xml:space="preserve">no savivaldybės merui ir Visagino savivaldybės tarybai bei </w:t>
      </w:r>
      <w:proofErr w:type="spellStart"/>
      <w:r>
        <w:rPr>
          <w:color w:val="000000"/>
          <w:szCs w:val="24"/>
        </w:rPr>
        <w:t>atskaitingas</w:t>
      </w:r>
      <w:proofErr w:type="spellEnd"/>
      <w:r>
        <w:rPr>
          <w:color w:val="000000"/>
          <w:szCs w:val="24"/>
        </w:rPr>
        <w:t xml:space="preserve"> Visagino savivaldybės tarybai. Mokyklos direktoriumi gali būti tik nepriekaištingos reputacijos asmuo.</w:t>
      </w:r>
    </w:p>
    <w:p w14:paraId="571FF9B7" w14:textId="77777777" w:rsidR="00A56174" w:rsidRDefault="009F4F5D">
      <w:pPr>
        <w:tabs>
          <w:tab w:val="left" w:pos="1701"/>
        </w:tabs>
        <w:ind w:firstLine="1247"/>
        <w:jc w:val="both"/>
        <w:rPr>
          <w:color w:val="000000"/>
          <w:szCs w:val="24"/>
        </w:rPr>
      </w:pPr>
      <w:r>
        <w:rPr>
          <w:rFonts w:eastAsia="Calibri"/>
          <w:color w:val="000000"/>
          <w:szCs w:val="24"/>
        </w:rPr>
        <w:t>30</w:t>
      </w:r>
      <w:r>
        <w:rPr>
          <w:rFonts w:eastAsia="Calibri"/>
          <w:color w:val="000000"/>
          <w:szCs w:val="24"/>
        </w:rPr>
        <w:t>.</w:t>
      </w:r>
      <w:r>
        <w:rPr>
          <w:rFonts w:eastAsia="Calibri"/>
          <w:color w:val="000000"/>
          <w:szCs w:val="24"/>
        </w:rPr>
        <w:tab/>
      </w:r>
      <w:r>
        <w:rPr>
          <w:color w:val="000000"/>
          <w:szCs w:val="24"/>
        </w:rPr>
        <w:t>Mokyklos direktorius:</w:t>
      </w:r>
    </w:p>
    <w:p w14:paraId="571FF9B8" w14:textId="77777777" w:rsidR="00A56174" w:rsidRDefault="009F4F5D">
      <w:pPr>
        <w:ind w:firstLine="1276"/>
        <w:jc w:val="both"/>
        <w:rPr>
          <w:color w:val="000000"/>
          <w:szCs w:val="24"/>
        </w:rPr>
      </w:pPr>
      <w:r>
        <w:rPr>
          <w:rFonts w:eastAsia="Calibri"/>
          <w:color w:val="000000"/>
          <w:szCs w:val="24"/>
        </w:rPr>
        <w:t>30.1</w:t>
      </w:r>
      <w:r>
        <w:rPr>
          <w:rFonts w:eastAsia="Calibri"/>
          <w:color w:val="000000"/>
          <w:szCs w:val="24"/>
        </w:rPr>
        <w:t>.</w:t>
      </w:r>
      <w:r>
        <w:rPr>
          <w:rFonts w:eastAsia="Calibri"/>
          <w:color w:val="000000"/>
          <w:szCs w:val="24"/>
        </w:rPr>
        <w:tab/>
      </w:r>
      <w:r>
        <w:rPr>
          <w:color w:val="000000"/>
          <w:szCs w:val="24"/>
        </w:rPr>
        <w:t xml:space="preserve">vadovauja Mokyklos strateginio plano ir </w:t>
      </w:r>
      <w:r>
        <w:rPr>
          <w:color w:val="000000"/>
          <w:szCs w:val="24"/>
        </w:rPr>
        <w:t>metinių veiklos planų, Mokyklos švietimo programų rengimui, rekomendacijų dėl smurto prevencijos priemonių Mokykloje įgyvendinimui, juos tvirtina, vadovauja jų vykdymui:</w:t>
      </w:r>
    </w:p>
    <w:p w14:paraId="571FF9B9" w14:textId="77777777" w:rsidR="00A56174" w:rsidRDefault="009F4F5D">
      <w:pPr>
        <w:tabs>
          <w:tab w:val="left" w:pos="1843"/>
        </w:tabs>
        <w:ind w:firstLine="1276"/>
        <w:jc w:val="both"/>
        <w:rPr>
          <w:szCs w:val="24"/>
        </w:rPr>
      </w:pPr>
      <w:r>
        <w:rPr>
          <w:rFonts w:eastAsia="Calibri"/>
          <w:color w:val="000000"/>
          <w:szCs w:val="24"/>
        </w:rPr>
        <w:t>30.2</w:t>
      </w:r>
      <w:r>
        <w:rPr>
          <w:rFonts w:eastAsia="Calibri"/>
          <w:color w:val="000000"/>
          <w:szCs w:val="24"/>
        </w:rPr>
        <w:t>.</w:t>
      </w:r>
      <w:r>
        <w:rPr>
          <w:rFonts w:eastAsia="Calibri"/>
          <w:color w:val="000000"/>
          <w:szCs w:val="24"/>
        </w:rPr>
        <w:tab/>
      </w:r>
      <w:r>
        <w:rPr>
          <w:szCs w:val="24"/>
        </w:rPr>
        <w:t xml:space="preserve">suderinęs su Visagino savivaldybės administracijos direktoriumi ar jo </w:t>
      </w:r>
      <w:r>
        <w:rPr>
          <w:szCs w:val="24"/>
        </w:rPr>
        <w:t>įgaliotu asmeniu, tvirtina darbuotojų pareigybių sąrašą, neviršydamas savininko teises ir pareigas įgyvendinančios institucijos patvirtinto didžiausio leistino pareigybių skaičiaus ir Mokyklai skirtų lėšų darbo užmokesčiui;</w:t>
      </w:r>
    </w:p>
    <w:p w14:paraId="571FF9BA" w14:textId="77777777" w:rsidR="00A56174" w:rsidRDefault="009F4F5D">
      <w:pPr>
        <w:tabs>
          <w:tab w:val="left" w:pos="1843"/>
        </w:tabs>
        <w:ind w:firstLine="1247"/>
        <w:jc w:val="both"/>
        <w:rPr>
          <w:szCs w:val="24"/>
        </w:rPr>
      </w:pPr>
      <w:r>
        <w:rPr>
          <w:rFonts w:eastAsia="Calibri"/>
          <w:color w:val="000000"/>
          <w:szCs w:val="24"/>
        </w:rPr>
        <w:t>30.3</w:t>
      </w:r>
      <w:r>
        <w:rPr>
          <w:rFonts w:eastAsia="Calibri"/>
          <w:color w:val="000000"/>
          <w:szCs w:val="24"/>
        </w:rPr>
        <w:t>.</w:t>
      </w:r>
      <w:r>
        <w:rPr>
          <w:rFonts w:eastAsia="Calibri"/>
          <w:color w:val="000000"/>
          <w:szCs w:val="24"/>
        </w:rPr>
        <w:tab/>
      </w:r>
      <w:r>
        <w:rPr>
          <w:szCs w:val="24"/>
        </w:rPr>
        <w:t>nustato Mokyklos direk</w:t>
      </w:r>
      <w:r>
        <w:rPr>
          <w:szCs w:val="24"/>
        </w:rPr>
        <w:t>toriaus pavaduotojo ugdymui veiklos sritis;</w:t>
      </w:r>
    </w:p>
    <w:p w14:paraId="571FF9BB" w14:textId="77777777" w:rsidR="00A56174" w:rsidRDefault="009F4F5D">
      <w:pPr>
        <w:tabs>
          <w:tab w:val="left" w:pos="1843"/>
        </w:tabs>
        <w:ind w:firstLine="1247"/>
        <w:jc w:val="both"/>
        <w:rPr>
          <w:szCs w:val="24"/>
        </w:rPr>
      </w:pPr>
      <w:r>
        <w:rPr>
          <w:rFonts w:eastAsia="Calibri"/>
          <w:color w:val="000000"/>
          <w:szCs w:val="24"/>
        </w:rPr>
        <w:t>30.4</w:t>
      </w:r>
      <w:r>
        <w:rPr>
          <w:rFonts w:eastAsia="Calibri"/>
          <w:color w:val="000000"/>
          <w:szCs w:val="24"/>
        </w:rPr>
        <w:t>.</w:t>
      </w:r>
      <w:r>
        <w:rPr>
          <w:rFonts w:eastAsia="Calibri"/>
          <w:color w:val="000000"/>
          <w:szCs w:val="24"/>
        </w:rPr>
        <w:tab/>
      </w:r>
      <w:r>
        <w:rPr>
          <w:szCs w:val="24"/>
        </w:rPr>
        <w:t xml:space="preserve">tvirtina pedagoginių ir kitų darbuotojų pareigybių aprašymus, teisės aktų nustatyta tvarka priima į darbą ir atleidžia iš jo Mokyklos darbuotojus, nustato jų veiklos sritis, darbo apmokėjimo sistemą ir </w:t>
      </w:r>
      <w:r>
        <w:rPr>
          <w:szCs w:val="24"/>
        </w:rPr>
        <w:t>darbo užmokestį, vadovaudamasis Lietuvos Respublikos valstybės ir savivaldybių įstaigų darbuotojų darbo apmokėjimo ir komisijų narių atlygio už darbą įstatymu;</w:t>
      </w:r>
    </w:p>
    <w:p w14:paraId="571FF9BC" w14:textId="77777777" w:rsidR="00A56174" w:rsidRDefault="009F4F5D">
      <w:pPr>
        <w:tabs>
          <w:tab w:val="left" w:pos="1843"/>
        </w:tabs>
        <w:ind w:firstLine="1247"/>
        <w:jc w:val="both"/>
        <w:rPr>
          <w:szCs w:val="24"/>
        </w:rPr>
      </w:pPr>
      <w:r>
        <w:rPr>
          <w:rFonts w:eastAsia="Calibri"/>
          <w:color w:val="000000"/>
          <w:szCs w:val="24"/>
        </w:rPr>
        <w:t>30.5</w:t>
      </w:r>
      <w:r>
        <w:rPr>
          <w:rFonts w:eastAsia="Calibri"/>
          <w:color w:val="000000"/>
          <w:szCs w:val="24"/>
        </w:rPr>
        <w:t>.</w:t>
      </w:r>
      <w:r>
        <w:rPr>
          <w:rFonts w:eastAsia="Calibri"/>
          <w:color w:val="000000"/>
          <w:szCs w:val="24"/>
        </w:rPr>
        <w:tab/>
      </w:r>
      <w:r>
        <w:rPr>
          <w:szCs w:val="24"/>
        </w:rPr>
        <w:t>priima vaikus Visagino savivaldybės tarybos nustatyta tvarka, sudaro sutartis su vaikų</w:t>
      </w:r>
      <w:r>
        <w:rPr>
          <w:szCs w:val="24"/>
        </w:rPr>
        <w:t xml:space="preserve"> atstovais pagal įstatymą teisės aktų nustatyta tvarka;</w:t>
      </w:r>
    </w:p>
    <w:p w14:paraId="571FF9BD" w14:textId="77777777" w:rsidR="00A56174" w:rsidRDefault="009F4F5D">
      <w:pPr>
        <w:tabs>
          <w:tab w:val="left" w:pos="1843"/>
        </w:tabs>
        <w:ind w:firstLine="1247"/>
        <w:jc w:val="both"/>
        <w:rPr>
          <w:szCs w:val="24"/>
        </w:rPr>
      </w:pPr>
      <w:r>
        <w:rPr>
          <w:rFonts w:eastAsia="Calibri"/>
          <w:color w:val="000000"/>
          <w:szCs w:val="24"/>
        </w:rPr>
        <w:t>30.6</w:t>
      </w:r>
      <w:r>
        <w:rPr>
          <w:rFonts w:eastAsia="Calibri"/>
          <w:color w:val="000000"/>
          <w:szCs w:val="24"/>
        </w:rPr>
        <w:t>.</w:t>
      </w:r>
      <w:r>
        <w:rPr>
          <w:rFonts w:eastAsia="Calibri"/>
          <w:color w:val="000000"/>
          <w:szCs w:val="24"/>
        </w:rPr>
        <w:tab/>
      </w:r>
      <w:r>
        <w:rPr>
          <w:szCs w:val="24"/>
        </w:rPr>
        <w:t>sudaro Vaiko gerovės komisiją ir tvirtina jos darbo reglamentą;</w:t>
      </w:r>
    </w:p>
    <w:p w14:paraId="571FF9BE" w14:textId="77777777" w:rsidR="00A56174" w:rsidRDefault="009F4F5D">
      <w:pPr>
        <w:tabs>
          <w:tab w:val="left" w:pos="1843"/>
        </w:tabs>
        <w:ind w:firstLine="1247"/>
        <w:jc w:val="both"/>
        <w:rPr>
          <w:color w:val="000000"/>
          <w:szCs w:val="24"/>
        </w:rPr>
      </w:pPr>
      <w:r>
        <w:rPr>
          <w:rFonts w:eastAsia="Calibri"/>
          <w:color w:val="000000"/>
          <w:szCs w:val="24"/>
        </w:rPr>
        <w:t>30.7</w:t>
      </w:r>
      <w:r>
        <w:rPr>
          <w:rFonts w:eastAsia="Calibri"/>
          <w:color w:val="000000"/>
          <w:szCs w:val="24"/>
        </w:rPr>
        <w:t>.</w:t>
      </w:r>
      <w:r>
        <w:rPr>
          <w:rFonts w:eastAsia="Calibri"/>
          <w:color w:val="000000"/>
          <w:szCs w:val="24"/>
        </w:rPr>
        <w:tab/>
      </w:r>
      <w:r>
        <w:rPr>
          <w:color w:val="000000"/>
          <w:szCs w:val="24"/>
        </w:rPr>
        <w:t>sudaro ir tvirtina darbo tvarkos taisykles, nustatančias bendrąją tvarką įstaigoje;</w:t>
      </w:r>
    </w:p>
    <w:p w14:paraId="571FF9BF" w14:textId="77777777" w:rsidR="00A56174" w:rsidRDefault="009F4F5D">
      <w:pPr>
        <w:tabs>
          <w:tab w:val="left" w:pos="1843"/>
        </w:tabs>
        <w:ind w:firstLine="1247"/>
        <w:jc w:val="both"/>
        <w:rPr>
          <w:szCs w:val="24"/>
        </w:rPr>
      </w:pPr>
      <w:r>
        <w:rPr>
          <w:rFonts w:eastAsia="Calibri"/>
          <w:color w:val="000000"/>
          <w:szCs w:val="24"/>
        </w:rPr>
        <w:t>30.8</w:t>
      </w:r>
      <w:r>
        <w:rPr>
          <w:rFonts w:eastAsia="Calibri"/>
          <w:color w:val="000000"/>
          <w:szCs w:val="24"/>
        </w:rPr>
        <w:t>.</w:t>
      </w:r>
      <w:r>
        <w:rPr>
          <w:rFonts w:eastAsia="Calibri"/>
          <w:color w:val="000000"/>
          <w:szCs w:val="24"/>
        </w:rPr>
        <w:tab/>
      </w:r>
      <w:r>
        <w:rPr>
          <w:szCs w:val="24"/>
        </w:rPr>
        <w:t>sudaro vaikams ir darb</w:t>
      </w:r>
      <w:r>
        <w:rPr>
          <w:szCs w:val="24"/>
        </w:rPr>
        <w:t xml:space="preserve">uotojams saugias ir sveikatai nekenksmingas darbo sąlygas visais su </w:t>
      </w:r>
      <w:proofErr w:type="spellStart"/>
      <w:r>
        <w:rPr>
          <w:szCs w:val="24"/>
        </w:rPr>
        <w:t>ugdymu(si</w:t>
      </w:r>
      <w:proofErr w:type="spellEnd"/>
      <w:r>
        <w:rPr>
          <w:szCs w:val="24"/>
        </w:rPr>
        <w:t>) ir darbo susijusiais aspektais;</w:t>
      </w:r>
    </w:p>
    <w:p w14:paraId="571FF9C0" w14:textId="77777777" w:rsidR="00A56174" w:rsidRDefault="009F4F5D">
      <w:pPr>
        <w:tabs>
          <w:tab w:val="left" w:pos="1843"/>
          <w:tab w:val="left" w:pos="1985"/>
        </w:tabs>
        <w:ind w:firstLine="1247"/>
        <w:jc w:val="both"/>
        <w:rPr>
          <w:szCs w:val="24"/>
        </w:rPr>
      </w:pPr>
      <w:r>
        <w:rPr>
          <w:rFonts w:eastAsia="Calibri"/>
          <w:color w:val="000000"/>
          <w:szCs w:val="24"/>
        </w:rPr>
        <w:t>30.9</w:t>
      </w:r>
      <w:r>
        <w:rPr>
          <w:rFonts w:eastAsia="Calibri"/>
          <w:color w:val="000000"/>
          <w:szCs w:val="24"/>
        </w:rPr>
        <w:t>.</w:t>
      </w:r>
      <w:r>
        <w:rPr>
          <w:rFonts w:eastAsia="Calibri"/>
          <w:color w:val="000000"/>
          <w:szCs w:val="24"/>
        </w:rPr>
        <w:tab/>
      </w:r>
      <w:r>
        <w:rPr>
          <w:szCs w:val="24"/>
        </w:rPr>
        <w:t>telkia Mokyklos bendruomenę vizijos, misijos, strateginės veiklos įgyvendinimui;</w:t>
      </w:r>
    </w:p>
    <w:p w14:paraId="571FF9C1" w14:textId="77777777" w:rsidR="00A56174" w:rsidRDefault="009F4F5D">
      <w:pPr>
        <w:tabs>
          <w:tab w:val="left" w:pos="1843"/>
          <w:tab w:val="left" w:pos="1985"/>
          <w:tab w:val="left" w:pos="2268"/>
        </w:tabs>
        <w:ind w:firstLine="1247"/>
        <w:jc w:val="both"/>
        <w:rPr>
          <w:szCs w:val="24"/>
        </w:rPr>
      </w:pPr>
      <w:r>
        <w:rPr>
          <w:rFonts w:eastAsia="Calibri"/>
          <w:color w:val="000000"/>
          <w:szCs w:val="24"/>
        </w:rPr>
        <w:t>30.10</w:t>
      </w:r>
      <w:r>
        <w:rPr>
          <w:rFonts w:eastAsia="Calibri"/>
          <w:color w:val="000000"/>
          <w:szCs w:val="24"/>
        </w:rPr>
        <w:t>.</w:t>
      </w:r>
      <w:r>
        <w:rPr>
          <w:rFonts w:eastAsia="Calibri"/>
          <w:color w:val="000000"/>
          <w:szCs w:val="24"/>
        </w:rPr>
        <w:tab/>
      </w:r>
      <w:r>
        <w:rPr>
          <w:szCs w:val="24"/>
        </w:rPr>
        <w:t>planuoja efektyvų žmogiškųjų išteklių panau</w:t>
      </w:r>
      <w:r>
        <w:rPr>
          <w:szCs w:val="24"/>
        </w:rPr>
        <w:t>dojimą, organizuoja ir koordinuoja Mokyklos veiklą pavestoms funkcijoms atlikti, uždaviniams įgyvendinti, analizuoja ir vertina Mokyklos veiklą, materialinius ir intelektinius išteklius;</w:t>
      </w:r>
    </w:p>
    <w:p w14:paraId="571FF9C2" w14:textId="77777777" w:rsidR="00A56174" w:rsidRDefault="009F4F5D">
      <w:pPr>
        <w:tabs>
          <w:tab w:val="left" w:pos="1985"/>
        </w:tabs>
        <w:ind w:firstLine="1247"/>
        <w:jc w:val="both"/>
        <w:rPr>
          <w:szCs w:val="24"/>
        </w:rPr>
      </w:pPr>
      <w:r>
        <w:rPr>
          <w:rFonts w:eastAsia="Calibri"/>
          <w:color w:val="000000"/>
          <w:szCs w:val="24"/>
        </w:rPr>
        <w:t>30.11</w:t>
      </w:r>
      <w:r>
        <w:rPr>
          <w:rFonts w:eastAsia="Calibri"/>
          <w:color w:val="000000"/>
          <w:szCs w:val="24"/>
        </w:rPr>
        <w:t>.</w:t>
      </w:r>
      <w:r>
        <w:rPr>
          <w:rFonts w:eastAsia="Calibri"/>
          <w:color w:val="000000"/>
          <w:szCs w:val="24"/>
        </w:rPr>
        <w:tab/>
      </w:r>
      <w:r>
        <w:rPr>
          <w:szCs w:val="24"/>
        </w:rPr>
        <w:t>leidžia įsakymus, kontroliuoja jų vykdymą;</w:t>
      </w:r>
    </w:p>
    <w:p w14:paraId="571FF9C3" w14:textId="77777777" w:rsidR="00A56174" w:rsidRDefault="009F4F5D">
      <w:pPr>
        <w:tabs>
          <w:tab w:val="left" w:pos="1985"/>
        </w:tabs>
        <w:ind w:firstLine="1247"/>
        <w:jc w:val="both"/>
        <w:rPr>
          <w:szCs w:val="24"/>
        </w:rPr>
      </w:pPr>
      <w:r>
        <w:rPr>
          <w:rFonts w:eastAsia="Calibri"/>
          <w:color w:val="000000"/>
          <w:szCs w:val="24"/>
        </w:rPr>
        <w:t>30.12</w:t>
      </w:r>
      <w:r>
        <w:rPr>
          <w:rFonts w:eastAsia="Calibri"/>
          <w:color w:val="000000"/>
          <w:szCs w:val="24"/>
        </w:rPr>
        <w:t>.</w:t>
      </w:r>
      <w:r>
        <w:rPr>
          <w:rFonts w:eastAsia="Calibri"/>
          <w:color w:val="000000"/>
          <w:szCs w:val="24"/>
        </w:rPr>
        <w:tab/>
      </w:r>
      <w:r>
        <w:rPr>
          <w:szCs w:val="24"/>
        </w:rPr>
        <w:t>suda</w:t>
      </w:r>
      <w:r>
        <w:rPr>
          <w:szCs w:val="24"/>
        </w:rPr>
        <w:t>ro teisės aktų nustatyta tvarka komisijas (inventorizacijos, turto nurašymo), darbo grupes (veiklos kokybės įsivertinimo, strateginio plano, metinio veiklos plano ir kitas);</w:t>
      </w:r>
    </w:p>
    <w:p w14:paraId="571FF9C4" w14:textId="77777777" w:rsidR="00A56174" w:rsidRDefault="009F4F5D">
      <w:pPr>
        <w:tabs>
          <w:tab w:val="left" w:pos="1985"/>
        </w:tabs>
        <w:ind w:firstLine="1247"/>
        <w:jc w:val="both"/>
        <w:rPr>
          <w:szCs w:val="24"/>
        </w:rPr>
      </w:pPr>
      <w:r>
        <w:rPr>
          <w:rFonts w:eastAsia="Calibri"/>
          <w:color w:val="000000"/>
          <w:szCs w:val="24"/>
        </w:rPr>
        <w:t>30.13</w:t>
      </w:r>
      <w:r>
        <w:rPr>
          <w:rFonts w:eastAsia="Calibri"/>
          <w:color w:val="000000"/>
          <w:szCs w:val="24"/>
        </w:rPr>
        <w:t>.</w:t>
      </w:r>
      <w:r>
        <w:rPr>
          <w:rFonts w:eastAsia="Calibri"/>
          <w:color w:val="000000"/>
          <w:szCs w:val="24"/>
        </w:rPr>
        <w:tab/>
      </w:r>
      <w:r>
        <w:rPr>
          <w:szCs w:val="24"/>
        </w:rPr>
        <w:t>sudaro Mokyklos vardu sutartis Mokyklos funkcijoms atlikti;</w:t>
      </w:r>
    </w:p>
    <w:p w14:paraId="571FF9C5" w14:textId="77777777" w:rsidR="00A56174" w:rsidRDefault="009F4F5D">
      <w:pPr>
        <w:tabs>
          <w:tab w:val="left" w:pos="1985"/>
        </w:tabs>
        <w:ind w:firstLine="1247"/>
        <w:jc w:val="both"/>
        <w:rPr>
          <w:szCs w:val="24"/>
        </w:rPr>
      </w:pPr>
      <w:r>
        <w:rPr>
          <w:rFonts w:eastAsia="Calibri"/>
          <w:color w:val="000000"/>
          <w:szCs w:val="24"/>
        </w:rPr>
        <w:t>30.14</w:t>
      </w:r>
      <w:r>
        <w:rPr>
          <w:rFonts w:eastAsia="Calibri"/>
          <w:color w:val="000000"/>
          <w:szCs w:val="24"/>
        </w:rPr>
        <w:t>.</w:t>
      </w:r>
      <w:r>
        <w:rPr>
          <w:rFonts w:eastAsia="Calibri"/>
          <w:color w:val="000000"/>
          <w:szCs w:val="24"/>
        </w:rPr>
        <w:tab/>
      </w:r>
      <w:r>
        <w:rPr>
          <w:szCs w:val="24"/>
        </w:rPr>
        <w:t>organizuoja Mokyklos dokumentų saugojimą ir valdymą teisės aktų nustatyta tvarka;</w:t>
      </w:r>
    </w:p>
    <w:p w14:paraId="571FF9C6" w14:textId="77777777" w:rsidR="00A56174" w:rsidRDefault="009F4F5D">
      <w:pPr>
        <w:tabs>
          <w:tab w:val="left" w:pos="1985"/>
        </w:tabs>
        <w:ind w:firstLine="1247"/>
        <w:jc w:val="both"/>
        <w:rPr>
          <w:szCs w:val="24"/>
        </w:rPr>
      </w:pPr>
      <w:r>
        <w:rPr>
          <w:rFonts w:eastAsia="Calibri"/>
          <w:color w:val="000000"/>
          <w:szCs w:val="24"/>
        </w:rPr>
        <w:t>30.15</w:t>
      </w:r>
      <w:r>
        <w:rPr>
          <w:rFonts w:eastAsia="Calibri"/>
          <w:color w:val="000000"/>
          <w:szCs w:val="24"/>
        </w:rPr>
        <w:t>.</w:t>
      </w:r>
      <w:r>
        <w:rPr>
          <w:rFonts w:eastAsia="Calibri"/>
          <w:color w:val="000000"/>
          <w:szCs w:val="24"/>
        </w:rPr>
        <w:tab/>
      </w:r>
      <w:r>
        <w:rPr>
          <w:szCs w:val="24"/>
        </w:rPr>
        <w:t>teisės aktų nustatyta tvarka valdo, naudoja Mokyklos turtą, lėšas ir jais disponuoja; rūpinasi intelektiniais, materialiniais, finansiniais, informaciniais ištekli</w:t>
      </w:r>
      <w:r>
        <w:rPr>
          <w:szCs w:val="24"/>
        </w:rPr>
        <w:t>ais, užtikrina jų optimalų valdymą ir naudojimą;</w:t>
      </w:r>
    </w:p>
    <w:p w14:paraId="571FF9C7" w14:textId="77777777" w:rsidR="00A56174" w:rsidRDefault="009F4F5D">
      <w:pPr>
        <w:tabs>
          <w:tab w:val="left" w:pos="1985"/>
        </w:tabs>
        <w:ind w:firstLine="1247"/>
        <w:jc w:val="both"/>
        <w:rPr>
          <w:szCs w:val="24"/>
        </w:rPr>
      </w:pPr>
      <w:r>
        <w:rPr>
          <w:rFonts w:eastAsia="Calibri"/>
          <w:color w:val="000000"/>
          <w:szCs w:val="24"/>
        </w:rPr>
        <w:t>30.16</w:t>
      </w:r>
      <w:r>
        <w:rPr>
          <w:rFonts w:eastAsia="Calibri"/>
          <w:color w:val="000000"/>
          <w:szCs w:val="24"/>
        </w:rPr>
        <w:t>.</w:t>
      </w:r>
      <w:r>
        <w:rPr>
          <w:rFonts w:eastAsia="Calibri"/>
          <w:color w:val="000000"/>
          <w:szCs w:val="24"/>
        </w:rPr>
        <w:tab/>
      </w:r>
      <w:r>
        <w:rPr>
          <w:szCs w:val="24"/>
        </w:rPr>
        <w:t xml:space="preserve">garantuoja, kad pagal Lietuvos Respublikos viešojo sektoriaus atskaitomybės įstatymą teikiamos statistinės ataskaitos būtų teisingos, užtikrina veiksmingą Mokyklos vidaus kontrolės sistemos </w:t>
      </w:r>
      <w:r>
        <w:rPr>
          <w:szCs w:val="24"/>
        </w:rPr>
        <w:t>sukūrimą, jos veikimą ir tobulinimą;</w:t>
      </w:r>
    </w:p>
    <w:p w14:paraId="571FF9C8" w14:textId="77777777" w:rsidR="00A56174" w:rsidRDefault="009F4F5D">
      <w:pPr>
        <w:tabs>
          <w:tab w:val="left" w:pos="1985"/>
        </w:tabs>
        <w:ind w:firstLine="1247"/>
        <w:jc w:val="both"/>
        <w:rPr>
          <w:szCs w:val="24"/>
        </w:rPr>
      </w:pPr>
      <w:r>
        <w:rPr>
          <w:rFonts w:eastAsia="Calibri"/>
          <w:color w:val="000000"/>
          <w:szCs w:val="24"/>
        </w:rPr>
        <w:t>30.17</w:t>
      </w:r>
      <w:r>
        <w:rPr>
          <w:rFonts w:eastAsia="Calibri"/>
          <w:color w:val="000000"/>
          <w:szCs w:val="24"/>
        </w:rPr>
        <w:t>.</w:t>
      </w:r>
      <w:r>
        <w:rPr>
          <w:rFonts w:eastAsia="Calibri"/>
          <w:color w:val="000000"/>
          <w:szCs w:val="24"/>
        </w:rPr>
        <w:tab/>
      </w:r>
      <w:r>
        <w:rPr>
          <w:szCs w:val="24"/>
        </w:rPr>
        <w:t>motyvuoja personalą kūrybinei veiklai, profesiniam tobulėjimui, rūpinasi metodinės veiklos organizavimu, sudaro sąlygas pedagoginiams darbuotojams tobulinti kvalifikaciją, galimybę atestuotis ir organizuoja j</w:t>
      </w:r>
      <w:r>
        <w:rPr>
          <w:szCs w:val="24"/>
        </w:rPr>
        <w:t>ų atestaciją švietimo, mokslo ir sporto ministro nustatyta tvarka;</w:t>
      </w:r>
    </w:p>
    <w:p w14:paraId="571FF9C9" w14:textId="77777777" w:rsidR="00A56174" w:rsidRDefault="009F4F5D">
      <w:pPr>
        <w:tabs>
          <w:tab w:val="left" w:pos="1985"/>
        </w:tabs>
        <w:ind w:firstLine="1247"/>
        <w:jc w:val="both"/>
        <w:rPr>
          <w:szCs w:val="24"/>
        </w:rPr>
      </w:pPr>
      <w:r>
        <w:rPr>
          <w:rFonts w:eastAsia="Calibri"/>
          <w:color w:val="000000"/>
          <w:szCs w:val="24"/>
        </w:rPr>
        <w:t>30.18</w:t>
      </w:r>
      <w:r>
        <w:rPr>
          <w:rFonts w:eastAsia="Calibri"/>
          <w:color w:val="000000"/>
          <w:szCs w:val="24"/>
        </w:rPr>
        <w:t>.</w:t>
      </w:r>
      <w:r>
        <w:rPr>
          <w:rFonts w:eastAsia="Calibri"/>
          <w:color w:val="000000"/>
          <w:szCs w:val="24"/>
        </w:rPr>
        <w:tab/>
      </w:r>
      <w:r>
        <w:rPr>
          <w:szCs w:val="24"/>
        </w:rPr>
        <w:t>inicijuoja Mokyklos savivaldos institucijų sudarymą ir skatina jų veiklą;</w:t>
      </w:r>
    </w:p>
    <w:p w14:paraId="571FF9CA" w14:textId="77777777" w:rsidR="00A56174" w:rsidRDefault="009F4F5D">
      <w:pPr>
        <w:tabs>
          <w:tab w:val="left" w:pos="1985"/>
        </w:tabs>
        <w:ind w:firstLine="1247"/>
        <w:jc w:val="both"/>
        <w:rPr>
          <w:szCs w:val="24"/>
        </w:rPr>
      </w:pPr>
      <w:r>
        <w:rPr>
          <w:rFonts w:eastAsia="Calibri"/>
          <w:color w:val="000000"/>
          <w:szCs w:val="24"/>
        </w:rPr>
        <w:t>30.19</w:t>
      </w:r>
      <w:r>
        <w:rPr>
          <w:rFonts w:eastAsia="Calibri"/>
          <w:color w:val="000000"/>
          <w:szCs w:val="24"/>
        </w:rPr>
        <w:t>.</w:t>
      </w:r>
      <w:r>
        <w:rPr>
          <w:rFonts w:eastAsia="Calibri"/>
          <w:color w:val="000000"/>
          <w:szCs w:val="24"/>
        </w:rPr>
        <w:tab/>
      </w:r>
      <w:r>
        <w:rPr>
          <w:szCs w:val="24"/>
        </w:rPr>
        <w:t>bendradarbiauja su vaikų šeimomis, pagalbą vaikui, mokytojui ir mokyklai teikiančiomis įstaig</w:t>
      </w:r>
      <w:r>
        <w:rPr>
          <w:szCs w:val="24"/>
        </w:rPr>
        <w:t>omis, teritorinėmis policijos, socialinių paslaugų, sveikatos įstaigomis, vaiko teisių apsaugos tarnybomis ir kitomis institucijomis, dirbančiomis vaiko teisių apsaugos srityje;</w:t>
      </w:r>
    </w:p>
    <w:p w14:paraId="571FF9CB" w14:textId="77777777" w:rsidR="00A56174" w:rsidRDefault="009F4F5D">
      <w:pPr>
        <w:tabs>
          <w:tab w:val="left" w:pos="1985"/>
        </w:tabs>
        <w:ind w:firstLine="1247"/>
        <w:jc w:val="both"/>
        <w:rPr>
          <w:szCs w:val="24"/>
        </w:rPr>
      </w:pPr>
      <w:r>
        <w:rPr>
          <w:rFonts w:eastAsia="Calibri"/>
          <w:color w:val="000000"/>
          <w:szCs w:val="24"/>
        </w:rPr>
        <w:t>30.20</w:t>
      </w:r>
      <w:r>
        <w:rPr>
          <w:rFonts w:eastAsia="Calibri"/>
          <w:color w:val="000000"/>
          <w:szCs w:val="24"/>
        </w:rPr>
        <w:t>.</w:t>
      </w:r>
      <w:r>
        <w:rPr>
          <w:rFonts w:eastAsia="Calibri"/>
          <w:color w:val="000000"/>
          <w:szCs w:val="24"/>
        </w:rPr>
        <w:tab/>
      </w:r>
      <w:r>
        <w:rPr>
          <w:szCs w:val="24"/>
        </w:rPr>
        <w:t>atstovauja Mokyklai kitose institucijose;</w:t>
      </w:r>
    </w:p>
    <w:p w14:paraId="571FF9CC" w14:textId="77777777" w:rsidR="00A56174" w:rsidRDefault="009F4F5D">
      <w:pPr>
        <w:tabs>
          <w:tab w:val="left" w:pos="1985"/>
        </w:tabs>
        <w:ind w:firstLine="1247"/>
        <w:jc w:val="both"/>
        <w:rPr>
          <w:szCs w:val="24"/>
        </w:rPr>
      </w:pPr>
      <w:r>
        <w:rPr>
          <w:rFonts w:eastAsia="Calibri"/>
          <w:color w:val="000000"/>
          <w:szCs w:val="24"/>
        </w:rPr>
        <w:t>30.21</w:t>
      </w:r>
      <w:r>
        <w:rPr>
          <w:rFonts w:eastAsia="Calibri"/>
          <w:color w:val="000000"/>
          <w:szCs w:val="24"/>
        </w:rPr>
        <w:t>.</w:t>
      </w:r>
      <w:r>
        <w:rPr>
          <w:rFonts w:eastAsia="Calibri"/>
          <w:color w:val="000000"/>
          <w:szCs w:val="24"/>
        </w:rPr>
        <w:tab/>
      </w:r>
      <w:r>
        <w:rPr>
          <w:szCs w:val="24"/>
        </w:rPr>
        <w:t xml:space="preserve">vykdo kitas </w:t>
      </w:r>
      <w:r>
        <w:rPr>
          <w:szCs w:val="24"/>
        </w:rPr>
        <w:t>teisės aktuose ir pareigybės aprašyme nustatytas funkcijas;</w:t>
      </w:r>
    </w:p>
    <w:p w14:paraId="571FF9CD" w14:textId="77777777" w:rsidR="00A56174" w:rsidRDefault="009F4F5D">
      <w:pPr>
        <w:tabs>
          <w:tab w:val="left" w:pos="1985"/>
        </w:tabs>
        <w:ind w:firstLine="1247"/>
        <w:jc w:val="both"/>
        <w:rPr>
          <w:color w:val="000000"/>
          <w:szCs w:val="24"/>
        </w:rPr>
      </w:pPr>
      <w:r>
        <w:rPr>
          <w:rFonts w:eastAsia="Calibri"/>
          <w:color w:val="000000"/>
          <w:szCs w:val="24"/>
        </w:rPr>
        <w:t>30.22</w:t>
      </w:r>
      <w:r>
        <w:rPr>
          <w:rFonts w:eastAsia="Calibri"/>
          <w:color w:val="000000"/>
          <w:szCs w:val="24"/>
        </w:rPr>
        <w:t>.</w:t>
      </w:r>
      <w:r>
        <w:rPr>
          <w:rFonts w:eastAsia="Calibri"/>
          <w:color w:val="000000"/>
          <w:szCs w:val="24"/>
        </w:rPr>
        <w:tab/>
      </w:r>
      <w:r>
        <w:rPr>
          <w:color w:val="000000"/>
          <w:szCs w:val="24"/>
        </w:rPr>
        <w:t>imasi priemonių, kad laiku būtų suteikta pagalba mokiniui, kuris patyrė smurtą, prievartą, seksualinį ar kitokio pobūdžio išnaudojimą, ir apie tai informuoja suinteresuotas institucijas</w:t>
      </w:r>
      <w:r>
        <w:rPr>
          <w:color w:val="000000"/>
          <w:szCs w:val="24"/>
        </w:rPr>
        <w:t>;</w:t>
      </w:r>
    </w:p>
    <w:p w14:paraId="571FF9CE" w14:textId="77777777" w:rsidR="00A56174" w:rsidRDefault="009F4F5D">
      <w:pPr>
        <w:tabs>
          <w:tab w:val="left" w:pos="1985"/>
        </w:tabs>
        <w:ind w:firstLine="1247"/>
        <w:jc w:val="both"/>
        <w:rPr>
          <w:color w:val="000000"/>
          <w:szCs w:val="24"/>
        </w:rPr>
      </w:pPr>
      <w:r>
        <w:rPr>
          <w:rFonts w:eastAsia="Calibri"/>
          <w:color w:val="000000"/>
          <w:szCs w:val="24"/>
        </w:rPr>
        <w:t>30.23</w:t>
      </w:r>
      <w:r>
        <w:rPr>
          <w:rFonts w:eastAsia="Calibri"/>
          <w:color w:val="000000"/>
          <w:szCs w:val="24"/>
        </w:rPr>
        <w:t>.</w:t>
      </w:r>
      <w:r>
        <w:rPr>
          <w:rFonts w:eastAsia="Calibri"/>
          <w:color w:val="000000"/>
          <w:szCs w:val="24"/>
        </w:rPr>
        <w:tab/>
      </w:r>
      <w:r>
        <w:rPr>
          <w:color w:val="000000"/>
          <w:szCs w:val="24"/>
        </w:rPr>
        <w:t>rengia Mokyklos vadovo veiklos metinę ataskaitą ir teikia Mokyklos tarybai aprobuoti bei savivaldybės tarybai;</w:t>
      </w:r>
    </w:p>
    <w:p w14:paraId="571FF9CF" w14:textId="77777777" w:rsidR="00A56174" w:rsidRDefault="009F4F5D">
      <w:pPr>
        <w:tabs>
          <w:tab w:val="left" w:pos="1985"/>
        </w:tabs>
        <w:ind w:firstLine="1247"/>
        <w:jc w:val="both"/>
        <w:rPr>
          <w:color w:val="000000"/>
          <w:szCs w:val="24"/>
        </w:rPr>
      </w:pPr>
      <w:r>
        <w:rPr>
          <w:rFonts w:eastAsia="Calibri"/>
          <w:color w:val="000000"/>
          <w:szCs w:val="24"/>
        </w:rPr>
        <w:t>30.24</w:t>
      </w:r>
      <w:r>
        <w:rPr>
          <w:rFonts w:eastAsia="Calibri"/>
          <w:color w:val="000000"/>
          <w:szCs w:val="24"/>
        </w:rPr>
        <w:t>.</w:t>
      </w:r>
      <w:r>
        <w:rPr>
          <w:rFonts w:eastAsia="Calibri"/>
          <w:color w:val="000000"/>
          <w:szCs w:val="24"/>
        </w:rPr>
        <w:tab/>
      </w:r>
      <w:r>
        <w:rPr>
          <w:color w:val="000000"/>
          <w:szCs w:val="24"/>
        </w:rPr>
        <w:t>nustato darbuotojų metines veiklos užduotis ir atlieka jų veiklos vertinimą;</w:t>
      </w:r>
    </w:p>
    <w:p w14:paraId="571FF9D0" w14:textId="77777777" w:rsidR="00A56174" w:rsidRDefault="009F4F5D">
      <w:pPr>
        <w:tabs>
          <w:tab w:val="left" w:pos="1985"/>
        </w:tabs>
        <w:ind w:firstLine="1247"/>
        <w:jc w:val="both"/>
        <w:rPr>
          <w:color w:val="000000"/>
          <w:szCs w:val="24"/>
        </w:rPr>
      </w:pPr>
      <w:r>
        <w:rPr>
          <w:rFonts w:eastAsia="Calibri"/>
          <w:color w:val="000000"/>
          <w:szCs w:val="24"/>
        </w:rPr>
        <w:t>30.25</w:t>
      </w:r>
      <w:r>
        <w:rPr>
          <w:rFonts w:eastAsia="Calibri"/>
          <w:color w:val="000000"/>
          <w:szCs w:val="24"/>
        </w:rPr>
        <w:t>.</w:t>
      </w:r>
      <w:r>
        <w:rPr>
          <w:rFonts w:eastAsia="Calibri"/>
          <w:color w:val="000000"/>
          <w:szCs w:val="24"/>
        </w:rPr>
        <w:tab/>
      </w:r>
      <w:r>
        <w:rPr>
          <w:color w:val="000000"/>
          <w:szCs w:val="24"/>
        </w:rPr>
        <w:t>tvirtina Mokyklos darbuotojų darb</w:t>
      </w:r>
      <w:r>
        <w:rPr>
          <w:color w:val="000000"/>
          <w:szCs w:val="24"/>
        </w:rPr>
        <w:t>o apmokėjimo sistemą teisės aktų nustatyta tvarka.</w:t>
      </w:r>
    </w:p>
    <w:p w14:paraId="571FF9D1" w14:textId="77777777" w:rsidR="00A56174" w:rsidRDefault="009F4F5D">
      <w:pPr>
        <w:tabs>
          <w:tab w:val="left" w:pos="1701"/>
        </w:tabs>
        <w:ind w:firstLine="1247"/>
        <w:jc w:val="both"/>
        <w:rPr>
          <w:szCs w:val="24"/>
        </w:rPr>
      </w:pPr>
      <w:r>
        <w:rPr>
          <w:rFonts w:eastAsia="Calibri"/>
          <w:color w:val="000000"/>
          <w:szCs w:val="24"/>
        </w:rPr>
        <w:t>31</w:t>
      </w:r>
      <w:r>
        <w:rPr>
          <w:rFonts w:eastAsia="Calibri"/>
          <w:color w:val="000000"/>
          <w:szCs w:val="24"/>
        </w:rPr>
        <w:t>.</w:t>
      </w:r>
      <w:r>
        <w:rPr>
          <w:rFonts w:eastAsia="Calibri"/>
          <w:color w:val="000000"/>
          <w:szCs w:val="24"/>
        </w:rPr>
        <w:tab/>
      </w:r>
      <w:r>
        <w:rPr>
          <w:szCs w:val="24"/>
        </w:rPr>
        <w:t xml:space="preserve">Mokyklos direktorių (jam išvykus, nedarbingumo, </w:t>
      </w:r>
      <w:proofErr w:type="spellStart"/>
      <w:r>
        <w:rPr>
          <w:szCs w:val="24"/>
        </w:rPr>
        <w:t>komandiruočų</w:t>
      </w:r>
      <w:proofErr w:type="spellEnd"/>
      <w:r>
        <w:rPr>
          <w:szCs w:val="24"/>
        </w:rPr>
        <w:t xml:space="preserve">, atostogų, kitais nebuvimo darbe atvejais) pavaduoja direktoriaus pavaduotojas ugdymui arba kitas darbuotojas, paskirtas direktoriaus </w:t>
      </w:r>
      <w:r>
        <w:rPr>
          <w:szCs w:val="24"/>
        </w:rPr>
        <w:t xml:space="preserve">ar direktoriaus pavaduotojo ugdymui įsakymu, turintis aukštąjį universitetinį, įgytą iki 2009 m., arba </w:t>
      </w:r>
      <w:proofErr w:type="spellStart"/>
      <w:r>
        <w:rPr>
          <w:szCs w:val="24"/>
        </w:rPr>
        <w:t>spec</w:t>
      </w:r>
      <w:proofErr w:type="spellEnd"/>
      <w:r>
        <w:rPr>
          <w:szCs w:val="24"/>
        </w:rPr>
        <w:t>. vidurinį, įgytą iki 1995 m., išsilavinimą ir pedagogo kvalifikaciją.</w:t>
      </w:r>
    </w:p>
    <w:p w14:paraId="571FF9D2" w14:textId="77777777" w:rsidR="00A56174" w:rsidRDefault="009F4F5D">
      <w:pPr>
        <w:tabs>
          <w:tab w:val="left" w:pos="1701"/>
        </w:tabs>
        <w:ind w:firstLine="1247"/>
        <w:jc w:val="both"/>
        <w:rPr>
          <w:szCs w:val="24"/>
        </w:rPr>
      </w:pPr>
      <w:r>
        <w:rPr>
          <w:rFonts w:eastAsia="Calibri"/>
          <w:color w:val="000000"/>
          <w:szCs w:val="24"/>
        </w:rPr>
        <w:t>32</w:t>
      </w:r>
      <w:r>
        <w:rPr>
          <w:rFonts w:eastAsia="Calibri"/>
          <w:color w:val="000000"/>
          <w:szCs w:val="24"/>
        </w:rPr>
        <w:t>.</w:t>
      </w:r>
      <w:r>
        <w:rPr>
          <w:rFonts w:eastAsia="Calibri"/>
          <w:color w:val="000000"/>
          <w:szCs w:val="24"/>
        </w:rPr>
        <w:tab/>
      </w:r>
      <w:r>
        <w:rPr>
          <w:szCs w:val="24"/>
        </w:rPr>
        <w:t>Mokyklos direktorius atsako už Lietuvos Respublikos įstatymų ir kitų t</w:t>
      </w:r>
      <w:r>
        <w:rPr>
          <w:szCs w:val="24"/>
        </w:rPr>
        <w:t>eisės aktų vykdymą Mokykloje, už demokratinį Mokyklos valdymą, bendruomenės narių informavimą, nustatytų Mokyklos tikslų ir uždavinių įgyvendinimą, Mokyklos veiklos rezultatus, už veiksmingą vaiko minimalios priežiūros priemonių įgyvendinimą.</w:t>
      </w:r>
    </w:p>
    <w:p w14:paraId="571FF9D3" w14:textId="77777777" w:rsidR="00A56174" w:rsidRDefault="009F4F5D">
      <w:pPr>
        <w:tabs>
          <w:tab w:val="left" w:pos="1701"/>
        </w:tabs>
        <w:ind w:firstLine="1247"/>
        <w:jc w:val="both"/>
        <w:rPr>
          <w:szCs w:val="24"/>
        </w:rPr>
      </w:pPr>
      <w:r>
        <w:rPr>
          <w:rFonts w:eastAsia="Calibri"/>
          <w:color w:val="000000"/>
          <w:szCs w:val="24"/>
        </w:rPr>
        <w:t>33</w:t>
      </w:r>
      <w:r>
        <w:rPr>
          <w:rFonts w:eastAsia="Calibri"/>
          <w:color w:val="000000"/>
          <w:szCs w:val="24"/>
        </w:rPr>
        <w:t>.</w:t>
      </w:r>
      <w:r>
        <w:rPr>
          <w:rFonts w:eastAsia="Calibri"/>
          <w:color w:val="000000"/>
          <w:szCs w:val="24"/>
        </w:rPr>
        <w:tab/>
      </w:r>
      <w:r>
        <w:rPr>
          <w:szCs w:val="24"/>
        </w:rPr>
        <w:t>Mokyk</w:t>
      </w:r>
      <w:r>
        <w:rPr>
          <w:szCs w:val="24"/>
        </w:rPr>
        <w:t xml:space="preserve">loje metodinei veiklai organizuoti sudaryta Metodinė taryba. </w:t>
      </w:r>
    </w:p>
    <w:p w14:paraId="571FF9D4" w14:textId="77777777" w:rsidR="00A56174" w:rsidRDefault="009F4F5D">
      <w:pPr>
        <w:tabs>
          <w:tab w:val="left" w:pos="1701"/>
        </w:tabs>
        <w:ind w:firstLine="1247"/>
        <w:jc w:val="both"/>
        <w:rPr>
          <w:szCs w:val="24"/>
        </w:rPr>
      </w:pPr>
      <w:r>
        <w:rPr>
          <w:rFonts w:eastAsia="Calibri"/>
          <w:color w:val="000000"/>
          <w:szCs w:val="24"/>
        </w:rPr>
        <w:t>34</w:t>
      </w:r>
      <w:r>
        <w:rPr>
          <w:rFonts w:eastAsia="Calibri"/>
          <w:color w:val="000000"/>
          <w:szCs w:val="24"/>
        </w:rPr>
        <w:t>.</w:t>
      </w:r>
      <w:r>
        <w:rPr>
          <w:rFonts w:eastAsia="Calibri"/>
          <w:color w:val="000000"/>
          <w:szCs w:val="24"/>
        </w:rPr>
        <w:tab/>
      </w:r>
      <w:r>
        <w:rPr>
          <w:szCs w:val="24"/>
        </w:rPr>
        <w:t>Metodinę tarybą sudaro pedagoginiai darbuotojai</w:t>
      </w:r>
      <w:r>
        <w:rPr>
          <w:i/>
          <w:iCs/>
          <w:szCs w:val="24"/>
        </w:rPr>
        <w:t>,</w:t>
      </w:r>
      <w:r>
        <w:rPr>
          <w:szCs w:val="24"/>
        </w:rPr>
        <w:t xml:space="preserve"> išrinkti balsų dauguma Mokytojų tarybos posėdyje. Metodinei tarybai vadovauja pirmininkas, išrinktas atviru balsavimu Metodinės tarybos posėdyje. Metodinės tarybos veiklą koordinuoja direktoriaus pavaduotojas ugdymui.</w:t>
      </w:r>
    </w:p>
    <w:p w14:paraId="571FF9D5" w14:textId="77777777" w:rsidR="00A56174" w:rsidRDefault="009F4F5D">
      <w:pPr>
        <w:tabs>
          <w:tab w:val="left" w:pos="1701"/>
        </w:tabs>
        <w:ind w:firstLine="1247"/>
        <w:jc w:val="both"/>
        <w:rPr>
          <w:szCs w:val="24"/>
        </w:rPr>
      </w:pPr>
      <w:r>
        <w:rPr>
          <w:rFonts w:eastAsia="Calibri"/>
          <w:color w:val="000000"/>
          <w:szCs w:val="24"/>
        </w:rPr>
        <w:t>35</w:t>
      </w:r>
      <w:r>
        <w:rPr>
          <w:rFonts w:eastAsia="Calibri"/>
          <w:color w:val="000000"/>
          <w:szCs w:val="24"/>
        </w:rPr>
        <w:t>.</w:t>
      </w:r>
      <w:r>
        <w:rPr>
          <w:rFonts w:eastAsia="Calibri"/>
          <w:color w:val="000000"/>
          <w:szCs w:val="24"/>
        </w:rPr>
        <w:tab/>
      </w:r>
      <w:r>
        <w:rPr>
          <w:szCs w:val="24"/>
        </w:rPr>
        <w:t>Metodinės tarybos veikla orga</w:t>
      </w:r>
      <w:r>
        <w:rPr>
          <w:szCs w:val="24"/>
        </w:rPr>
        <w:t>nizuojama vadovaujantis Lietuvos Respublikos švietimo, mokslo ir sporto ministro patvirtintomis rekomendacijomis.</w:t>
      </w:r>
    </w:p>
    <w:p w14:paraId="571FF9D6" w14:textId="77777777" w:rsidR="00A56174" w:rsidRDefault="009F4F5D">
      <w:pPr>
        <w:tabs>
          <w:tab w:val="left" w:pos="1701"/>
        </w:tabs>
        <w:ind w:firstLine="1247"/>
        <w:jc w:val="both"/>
        <w:rPr>
          <w:szCs w:val="24"/>
        </w:rPr>
      </w:pPr>
      <w:r>
        <w:rPr>
          <w:rFonts w:eastAsia="Calibri"/>
          <w:color w:val="000000"/>
          <w:szCs w:val="24"/>
        </w:rPr>
        <w:t>36</w:t>
      </w:r>
      <w:r>
        <w:rPr>
          <w:rFonts w:eastAsia="Calibri"/>
          <w:color w:val="000000"/>
          <w:szCs w:val="24"/>
        </w:rPr>
        <w:t>.</w:t>
      </w:r>
      <w:r>
        <w:rPr>
          <w:rFonts w:eastAsia="Calibri"/>
          <w:color w:val="000000"/>
          <w:szCs w:val="24"/>
        </w:rPr>
        <w:tab/>
      </w:r>
      <w:r>
        <w:rPr>
          <w:szCs w:val="24"/>
        </w:rPr>
        <w:t>Metodinės tarybos posėdžiai šaukiami ne rečiau kaip 1 kartą per ketvirtį. Posėdžiai yra teisėti, jei juose dalyvauja ne mažiau kaip pu</w:t>
      </w:r>
      <w:r>
        <w:rPr>
          <w:szCs w:val="24"/>
        </w:rPr>
        <w:t xml:space="preserve">sė tarybos narių. Nutarimai priimami atviru balsavimu, posėdyje dalyvaujančių Metodinės tarybos </w:t>
      </w:r>
      <w:r>
        <w:rPr>
          <w:color w:val="000000"/>
          <w:szCs w:val="24"/>
        </w:rPr>
        <w:t>narių balsų dauguma.</w:t>
      </w:r>
    </w:p>
    <w:p w14:paraId="571FF9D7" w14:textId="77777777" w:rsidR="00A56174" w:rsidRDefault="009F4F5D">
      <w:pPr>
        <w:tabs>
          <w:tab w:val="left" w:pos="1701"/>
        </w:tabs>
        <w:ind w:firstLine="1247"/>
        <w:jc w:val="both"/>
        <w:rPr>
          <w:szCs w:val="24"/>
        </w:rPr>
      </w:pPr>
      <w:r>
        <w:rPr>
          <w:rFonts w:eastAsia="Calibri"/>
          <w:color w:val="000000"/>
          <w:szCs w:val="24"/>
        </w:rPr>
        <w:t>37</w:t>
      </w:r>
      <w:r>
        <w:rPr>
          <w:rFonts w:eastAsia="Calibri"/>
          <w:color w:val="000000"/>
          <w:szCs w:val="24"/>
        </w:rPr>
        <w:t>.</w:t>
      </w:r>
      <w:r>
        <w:rPr>
          <w:rFonts w:eastAsia="Calibri"/>
          <w:color w:val="000000"/>
          <w:szCs w:val="24"/>
        </w:rPr>
        <w:tab/>
      </w:r>
      <w:r>
        <w:rPr>
          <w:szCs w:val="24"/>
        </w:rPr>
        <w:t>Metodinės tarybos kompetencija:</w:t>
      </w:r>
    </w:p>
    <w:p w14:paraId="571FF9D8" w14:textId="77777777" w:rsidR="00A56174" w:rsidRDefault="009F4F5D">
      <w:pPr>
        <w:tabs>
          <w:tab w:val="left" w:pos="1843"/>
        </w:tabs>
        <w:ind w:firstLine="1247"/>
        <w:jc w:val="both"/>
        <w:rPr>
          <w:szCs w:val="24"/>
        </w:rPr>
      </w:pPr>
      <w:r>
        <w:rPr>
          <w:rFonts w:eastAsia="Calibri"/>
          <w:color w:val="000000"/>
          <w:szCs w:val="24"/>
        </w:rPr>
        <w:t>37.1</w:t>
      </w:r>
      <w:r>
        <w:rPr>
          <w:rFonts w:eastAsia="Calibri"/>
          <w:color w:val="000000"/>
          <w:szCs w:val="24"/>
        </w:rPr>
        <w:t>.</w:t>
      </w:r>
      <w:r>
        <w:rPr>
          <w:rFonts w:eastAsia="Calibri"/>
          <w:color w:val="000000"/>
          <w:szCs w:val="24"/>
        </w:rPr>
        <w:tab/>
      </w:r>
      <w:r>
        <w:rPr>
          <w:szCs w:val="24"/>
        </w:rPr>
        <w:t>vykdo veiklą, vadovaudamasi Metodinės tarybos darbo reglamentu, suderintu su Mokytojų taryb</w:t>
      </w:r>
      <w:r>
        <w:rPr>
          <w:szCs w:val="24"/>
        </w:rPr>
        <w:t>a ir patvirtintu Mokyklos direktoriaus;</w:t>
      </w:r>
    </w:p>
    <w:p w14:paraId="571FF9D9" w14:textId="77777777" w:rsidR="00A56174" w:rsidRDefault="009F4F5D">
      <w:pPr>
        <w:tabs>
          <w:tab w:val="left" w:pos="1843"/>
        </w:tabs>
        <w:ind w:firstLine="1247"/>
        <w:jc w:val="both"/>
        <w:rPr>
          <w:szCs w:val="24"/>
        </w:rPr>
      </w:pPr>
      <w:r>
        <w:rPr>
          <w:rFonts w:eastAsia="Calibri"/>
          <w:color w:val="000000"/>
          <w:szCs w:val="24"/>
        </w:rPr>
        <w:t>37.2</w:t>
      </w:r>
      <w:r>
        <w:rPr>
          <w:rFonts w:eastAsia="Calibri"/>
          <w:color w:val="000000"/>
          <w:szCs w:val="24"/>
        </w:rPr>
        <w:t>.</w:t>
      </w:r>
      <w:r>
        <w:rPr>
          <w:rFonts w:eastAsia="Calibri"/>
          <w:color w:val="000000"/>
          <w:szCs w:val="24"/>
        </w:rPr>
        <w:tab/>
      </w:r>
      <w:r>
        <w:rPr>
          <w:szCs w:val="24"/>
        </w:rPr>
        <w:t>nustato pedagogų metodinės veiklos prioritetus;</w:t>
      </w:r>
    </w:p>
    <w:p w14:paraId="571FF9DA" w14:textId="77777777" w:rsidR="00A56174" w:rsidRDefault="009F4F5D">
      <w:pPr>
        <w:tabs>
          <w:tab w:val="left" w:pos="1843"/>
        </w:tabs>
        <w:ind w:firstLine="1247"/>
        <w:jc w:val="both"/>
        <w:rPr>
          <w:szCs w:val="24"/>
        </w:rPr>
      </w:pPr>
      <w:r>
        <w:rPr>
          <w:rFonts w:eastAsia="Calibri"/>
          <w:color w:val="000000"/>
          <w:szCs w:val="24"/>
        </w:rPr>
        <w:t>37.3</w:t>
      </w:r>
      <w:r>
        <w:rPr>
          <w:rFonts w:eastAsia="Calibri"/>
          <w:color w:val="000000"/>
          <w:szCs w:val="24"/>
        </w:rPr>
        <w:t>.</w:t>
      </w:r>
      <w:r>
        <w:rPr>
          <w:rFonts w:eastAsia="Calibri"/>
          <w:color w:val="000000"/>
          <w:szCs w:val="24"/>
        </w:rPr>
        <w:tab/>
      </w:r>
      <w:r>
        <w:rPr>
          <w:szCs w:val="24"/>
        </w:rPr>
        <w:t>nagrinėja pedagogų kvalifikacijos tobulinimo poreikius;</w:t>
      </w:r>
    </w:p>
    <w:p w14:paraId="571FF9DB" w14:textId="77777777" w:rsidR="00A56174" w:rsidRDefault="009F4F5D">
      <w:pPr>
        <w:tabs>
          <w:tab w:val="left" w:pos="1843"/>
        </w:tabs>
        <w:ind w:firstLine="1247"/>
        <w:jc w:val="both"/>
        <w:rPr>
          <w:szCs w:val="24"/>
        </w:rPr>
      </w:pPr>
      <w:r>
        <w:rPr>
          <w:rFonts w:eastAsia="Calibri"/>
          <w:color w:val="000000"/>
          <w:szCs w:val="24"/>
        </w:rPr>
        <w:t>37.4</w:t>
      </w:r>
      <w:r>
        <w:rPr>
          <w:rFonts w:eastAsia="Calibri"/>
          <w:color w:val="000000"/>
          <w:szCs w:val="24"/>
        </w:rPr>
        <w:t>.</w:t>
      </w:r>
      <w:r>
        <w:rPr>
          <w:rFonts w:eastAsia="Calibri"/>
          <w:color w:val="000000"/>
          <w:szCs w:val="24"/>
        </w:rPr>
        <w:tab/>
      </w:r>
      <w:r>
        <w:rPr>
          <w:szCs w:val="24"/>
        </w:rPr>
        <w:t>inicijuoja pedagogų bendradarbiavimą, pedagoginės patirties sklaidą su kitomis nev</w:t>
      </w:r>
      <w:r>
        <w:rPr>
          <w:szCs w:val="24"/>
        </w:rPr>
        <w:t>yriausybinėmis organizacijomis, švietimo pagalbos įstaigomis ir kt.;</w:t>
      </w:r>
    </w:p>
    <w:p w14:paraId="571FF9DC" w14:textId="77777777" w:rsidR="00A56174" w:rsidRDefault="009F4F5D">
      <w:pPr>
        <w:tabs>
          <w:tab w:val="left" w:pos="1843"/>
        </w:tabs>
        <w:ind w:firstLine="1247"/>
        <w:jc w:val="both"/>
        <w:rPr>
          <w:szCs w:val="24"/>
        </w:rPr>
      </w:pPr>
      <w:r>
        <w:rPr>
          <w:rFonts w:eastAsia="Calibri"/>
          <w:color w:val="000000"/>
          <w:szCs w:val="24"/>
        </w:rPr>
        <w:t>37.5</w:t>
      </w:r>
      <w:r>
        <w:rPr>
          <w:rFonts w:eastAsia="Calibri"/>
          <w:color w:val="000000"/>
          <w:szCs w:val="24"/>
        </w:rPr>
        <w:t>.</w:t>
      </w:r>
      <w:r>
        <w:rPr>
          <w:rFonts w:eastAsia="Calibri"/>
          <w:color w:val="000000"/>
          <w:szCs w:val="24"/>
        </w:rPr>
        <w:tab/>
      </w:r>
      <w:r>
        <w:rPr>
          <w:szCs w:val="24"/>
        </w:rPr>
        <w:t>nagrinėja ir planuoja ugdymo turinį, ugdymo proceso aprūpinimą, ugdymo kokybę ir ugdymo inovacijų diegimą;</w:t>
      </w:r>
    </w:p>
    <w:p w14:paraId="571FF9DD" w14:textId="77777777" w:rsidR="00A56174" w:rsidRDefault="009F4F5D">
      <w:pPr>
        <w:tabs>
          <w:tab w:val="left" w:pos="1843"/>
        </w:tabs>
        <w:ind w:firstLine="1247"/>
        <w:jc w:val="both"/>
        <w:rPr>
          <w:szCs w:val="24"/>
        </w:rPr>
      </w:pPr>
      <w:r>
        <w:rPr>
          <w:rFonts w:eastAsia="Calibri"/>
          <w:color w:val="000000"/>
          <w:szCs w:val="24"/>
        </w:rPr>
        <w:t>37.6</w:t>
      </w:r>
      <w:r>
        <w:rPr>
          <w:rFonts w:eastAsia="Calibri"/>
          <w:color w:val="000000"/>
          <w:szCs w:val="24"/>
        </w:rPr>
        <w:t>.</w:t>
      </w:r>
      <w:r>
        <w:rPr>
          <w:rFonts w:eastAsia="Calibri"/>
          <w:color w:val="000000"/>
          <w:szCs w:val="24"/>
        </w:rPr>
        <w:tab/>
      </w:r>
      <w:r>
        <w:rPr>
          <w:szCs w:val="24"/>
        </w:rPr>
        <w:t>vertina pedagogų metodinius darbus bei praktinę veiklą;</w:t>
      </w:r>
    </w:p>
    <w:p w14:paraId="571FF9DE" w14:textId="77777777" w:rsidR="00A56174" w:rsidRDefault="009F4F5D">
      <w:pPr>
        <w:tabs>
          <w:tab w:val="left" w:pos="1843"/>
        </w:tabs>
        <w:ind w:firstLine="1247"/>
        <w:jc w:val="both"/>
        <w:rPr>
          <w:szCs w:val="24"/>
        </w:rPr>
      </w:pPr>
      <w:r>
        <w:rPr>
          <w:rFonts w:eastAsia="Calibri"/>
          <w:color w:val="000000"/>
          <w:szCs w:val="24"/>
        </w:rPr>
        <w:t>37</w:t>
      </w:r>
      <w:r>
        <w:rPr>
          <w:rFonts w:eastAsia="Calibri"/>
          <w:color w:val="000000"/>
          <w:szCs w:val="24"/>
        </w:rPr>
        <w:t>.7</w:t>
      </w:r>
      <w:r>
        <w:rPr>
          <w:rFonts w:eastAsia="Calibri"/>
          <w:color w:val="000000"/>
          <w:szCs w:val="24"/>
        </w:rPr>
        <w:t>.</w:t>
      </w:r>
      <w:r>
        <w:rPr>
          <w:rFonts w:eastAsia="Calibri"/>
          <w:color w:val="000000"/>
          <w:szCs w:val="24"/>
        </w:rPr>
        <w:tab/>
      </w:r>
      <w:r>
        <w:rPr>
          <w:szCs w:val="24"/>
        </w:rPr>
        <w:t>teikia siūlymus metodinėms grupėms, Mokyklos direktoriui, direktoriaus pavaduotojui ugdymui, miesto metodiniam būreliui.</w:t>
      </w:r>
    </w:p>
    <w:p w14:paraId="571FF9DF" w14:textId="77777777" w:rsidR="00A56174" w:rsidRDefault="009F4F5D">
      <w:pPr>
        <w:tabs>
          <w:tab w:val="left" w:pos="1843"/>
        </w:tabs>
        <w:ind w:left="720"/>
        <w:jc w:val="both"/>
        <w:rPr>
          <w:rFonts w:eastAsia="Calibri"/>
          <w:szCs w:val="24"/>
        </w:rPr>
      </w:pPr>
    </w:p>
    <w:p w14:paraId="571FF9E0" w14:textId="77777777" w:rsidR="00A56174" w:rsidRDefault="009F4F5D">
      <w:pPr>
        <w:tabs>
          <w:tab w:val="left" w:pos="284"/>
        </w:tabs>
        <w:jc w:val="center"/>
        <w:rPr>
          <w:rFonts w:eastAsia="Calibri"/>
          <w:b/>
          <w:szCs w:val="24"/>
        </w:rPr>
      </w:pPr>
      <w:r>
        <w:rPr>
          <w:rFonts w:eastAsia="Calibri"/>
          <w:b/>
          <w:szCs w:val="24"/>
        </w:rPr>
        <w:t>V</w:t>
      </w:r>
      <w:r>
        <w:rPr>
          <w:rFonts w:eastAsia="Calibri"/>
          <w:b/>
          <w:szCs w:val="24"/>
        </w:rPr>
        <w:t xml:space="preserve"> SKYRIUS</w:t>
      </w:r>
    </w:p>
    <w:p w14:paraId="571FF9E1" w14:textId="77777777" w:rsidR="00A56174" w:rsidRDefault="009F4F5D">
      <w:pPr>
        <w:tabs>
          <w:tab w:val="left" w:pos="284"/>
        </w:tabs>
        <w:jc w:val="center"/>
        <w:rPr>
          <w:rFonts w:eastAsia="Calibri"/>
          <w:b/>
          <w:szCs w:val="24"/>
        </w:rPr>
      </w:pPr>
      <w:r>
        <w:rPr>
          <w:rFonts w:eastAsia="Calibri"/>
          <w:b/>
          <w:szCs w:val="24"/>
        </w:rPr>
        <w:t>MOKYKLOS SAVIVALDA</w:t>
      </w:r>
    </w:p>
    <w:p w14:paraId="571FF9E2" w14:textId="77777777" w:rsidR="00A56174" w:rsidRDefault="00A56174">
      <w:pPr>
        <w:tabs>
          <w:tab w:val="left" w:pos="284"/>
        </w:tabs>
        <w:ind w:left="720"/>
        <w:jc w:val="center"/>
        <w:rPr>
          <w:rFonts w:eastAsia="Calibri"/>
          <w:b/>
          <w:szCs w:val="24"/>
        </w:rPr>
      </w:pPr>
    </w:p>
    <w:p w14:paraId="571FF9E3" w14:textId="77777777" w:rsidR="00A56174" w:rsidRDefault="009F4F5D">
      <w:pPr>
        <w:tabs>
          <w:tab w:val="left" w:pos="1701"/>
        </w:tabs>
        <w:ind w:firstLine="1247"/>
        <w:jc w:val="both"/>
        <w:rPr>
          <w:color w:val="000000"/>
          <w:szCs w:val="24"/>
        </w:rPr>
      </w:pPr>
      <w:r>
        <w:rPr>
          <w:rFonts w:eastAsia="Calibri"/>
          <w:color w:val="000000"/>
          <w:szCs w:val="24"/>
        </w:rPr>
        <w:t>38</w:t>
      </w:r>
      <w:r>
        <w:rPr>
          <w:rFonts w:eastAsia="Calibri"/>
          <w:color w:val="000000"/>
          <w:szCs w:val="24"/>
        </w:rPr>
        <w:t>.</w:t>
      </w:r>
      <w:r>
        <w:rPr>
          <w:rFonts w:eastAsia="Calibri"/>
          <w:color w:val="000000"/>
          <w:szCs w:val="24"/>
        </w:rPr>
        <w:tab/>
      </w:r>
      <w:r>
        <w:rPr>
          <w:szCs w:val="24"/>
        </w:rPr>
        <w:t xml:space="preserve">Mokyklos taryba (toliau – Taryba) yra aukščiausioji Mokyklos savivaldos institucija, sudaryta iš pedagoginių darbuotojų, mokinių tėvų (globėjų) </w:t>
      </w:r>
      <w:r>
        <w:rPr>
          <w:color w:val="000000"/>
          <w:szCs w:val="24"/>
        </w:rPr>
        <w:t>ir vietos bendruomenės atstovų. Tarybą sudaro 9 nariai: 3 tėvų (globėjų), 3 pedagoginių darbuotojų atstovai, 3 k</w:t>
      </w:r>
      <w:r>
        <w:rPr>
          <w:color w:val="000000"/>
          <w:szCs w:val="24"/>
        </w:rPr>
        <w:t xml:space="preserve">iti bendruomenės atstovai. </w:t>
      </w:r>
    </w:p>
    <w:p w14:paraId="571FF9E4" w14:textId="77777777" w:rsidR="00A56174" w:rsidRDefault="009F4F5D">
      <w:pPr>
        <w:tabs>
          <w:tab w:val="left" w:pos="1701"/>
        </w:tabs>
        <w:ind w:firstLine="1247"/>
        <w:jc w:val="both"/>
        <w:rPr>
          <w:color w:val="000000"/>
          <w:szCs w:val="24"/>
        </w:rPr>
      </w:pPr>
      <w:r>
        <w:rPr>
          <w:rFonts w:eastAsia="Calibri"/>
          <w:color w:val="000000"/>
          <w:szCs w:val="24"/>
        </w:rPr>
        <w:t>39</w:t>
      </w:r>
      <w:r>
        <w:rPr>
          <w:rFonts w:eastAsia="Calibri"/>
          <w:color w:val="000000"/>
          <w:szCs w:val="24"/>
        </w:rPr>
        <w:t>.</w:t>
      </w:r>
      <w:r>
        <w:rPr>
          <w:rFonts w:eastAsia="Calibri"/>
          <w:color w:val="000000"/>
          <w:szCs w:val="24"/>
        </w:rPr>
        <w:tab/>
      </w:r>
      <w:r>
        <w:rPr>
          <w:color w:val="000000"/>
          <w:szCs w:val="24"/>
        </w:rPr>
        <w:t xml:space="preserve"> Taryba telkia Mokyklos pedagogų, tėvų (globėjų) ir vietos bendruomenę demokratiniam Mokyklos valdymui, padeda kolegialiai nagrinėti ir spręsti aktualius Mokyklos klausimus, direktoriui atstovauti teisėtiems Mokyklos int</w:t>
      </w:r>
      <w:r>
        <w:rPr>
          <w:color w:val="000000"/>
          <w:szCs w:val="24"/>
        </w:rPr>
        <w:t xml:space="preserve">eresams, atlieka visuomeninę Mokyklos valdymo priežiūrą. </w:t>
      </w:r>
    </w:p>
    <w:p w14:paraId="571FF9E5" w14:textId="77777777" w:rsidR="00A56174" w:rsidRDefault="009F4F5D">
      <w:pPr>
        <w:tabs>
          <w:tab w:val="left" w:pos="1701"/>
        </w:tabs>
        <w:ind w:firstLine="1247"/>
        <w:jc w:val="both"/>
        <w:rPr>
          <w:color w:val="000000"/>
          <w:szCs w:val="24"/>
        </w:rPr>
      </w:pPr>
      <w:r>
        <w:rPr>
          <w:rFonts w:eastAsia="Calibri"/>
          <w:color w:val="000000"/>
          <w:szCs w:val="24"/>
        </w:rPr>
        <w:t>40</w:t>
      </w:r>
      <w:r>
        <w:rPr>
          <w:rFonts w:eastAsia="Calibri"/>
          <w:color w:val="000000"/>
          <w:szCs w:val="24"/>
        </w:rPr>
        <w:t>.</w:t>
      </w:r>
      <w:r>
        <w:rPr>
          <w:rFonts w:eastAsia="Calibri"/>
          <w:color w:val="000000"/>
          <w:szCs w:val="24"/>
        </w:rPr>
        <w:tab/>
      </w:r>
      <w:r>
        <w:rPr>
          <w:color w:val="000000"/>
          <w:szCs w:val="24"/>
        </w:rPr>
        <w:t>Tarybos nariu gali būti asmuo, turintis žinių bei gebėjimų, padedančių siekti Mokyklos strateginių tikslų ir įgyvendinti Mokyklos misiją. Tarybos nariu negali būti tos pačios Mokyklos direkt</w:t>
      </w:r>
      <w:r>
        <w:rPr>
          <w:color w:val="000000"/>
          <w:szCs w:val="24"/>
        </w:rPr>
        <w:t>orius, valstybės politikai, politinio (asmeninio) pasitikėjimo valstybės tarnautojai.</w:t>
      </w:r>
    </w:p>
    <w:p w14:paraId="571FF9E6" w14:textId="77777777" w:rsidR="00A56174" w:rsidRDefault="009F4F5D">
      <w:pPr>
        <w:tabs>
          <w:tab w:val="left" w:pos="1701"/>
        </w:tabs>
        <w:ind w:firstLine="1247"/>
        <w:jc w:val="both"/>
        <w:rPr>
          <w:szCs w:val="24"/>
        </w:rPr>
      </w:pPr>
      <w:r>
        <w:rPr>
          <w:rFonts w:eastAsia="Calibri"/>
          <w:color w:val="000000"/>
          <w:szCs w:val="24"/>
        </w:rPr>
        <w:t>41</w:t>
      </w:r>
      <w:r>
        <w:rPr>
          <w:rFonts w:eastAsia="Calibri"/>
          <w:color w:val="000000"/>
          <w:szCs w:val="24"/>
        </w:rPr>
        <w:t>.</w:t>
      </w:r>
      <w:r>
        <w:rPr>
          <w:rFonts w:eastAsia="Calibri"/>
          <w:color w:val="000000"/>
          <w:szCs w:val="24"/>
        </w:rPr>
        <w:tab/>
      </w:r>
      <w:r>
        <w:rPr>
          <w:szCs w:val="24"/>
        </w:rPr>
        <w:t>Į Tarybą tėvus (globėjus) renka grupių tėvų komitetų pirmininkų susirinkimas, jei jame dalyvauja ne mažiau kaip 2/3 grupių tėvų komitetų pirmininkų, pedagogus – M</w:t>
      </w:r>
      <w:r>
        <w:rPr>
          <w:szCs w:val="24"/>
        </w:rPr>
        <w:t>okytojų taryba, jei mokytojų tarybos posėdyje dalyvauja ne mažiau kaip 2/3 pedagogų, vietos bendruomenės narius – bendruomenės susirinkimas, jei susirinkime dalyvauja ne mažiau kaip 2/3 darbuotojų. Atstovai į Tarybą renkami atviru balsavimu.</w:t>
      </w:r>
    </w:p>
    <w:p w14:paraId="571FF9E7" w14:textId="77777777" w:rsidR="00A56174" w:rsidRDefault="009F4F5D">
      <w:pPr>
        <w:tabs>
          <w:tab w:val="left" w:pos="1701"/>
        </w:tabs>
        <w:ind w:firstLine="1247"/>
        <w:jc w:val="both"/>
        <w:rPr>
          <w:color w:val="000000"/>
          <w:szCs w:val="24"/>
        </w:rPr>
      </w:pPr>
      <w:r>
        <w:rPr>
          <w:rFonts w:eastAsia="Calibri"/>
          <w:color w:val="000000"/>
          <w:szCs w:val="24"/>
        </w:rPr>
        <w:t>42</w:t>
      </w:r>
      <w:r>
        <w:rPr>
          <w:rFonts w:eastAsia="Calibri"/>
          <w:color w:val="000000"/>
          <w:szCs w:val="24"/>
        </w:rPr>
        <w:t>.</w:t>
      </w:r>
      <w:r>
        <w:rPr>
          <w:rFonts w:eastAsia="Calibri"/>
          <w:color w:val="000000"/>
          <w:szCs w:val="24"/>
        </w:rPr>
        <w:tab/>
      </w:r>
      <w:r>
        <w:rPr>
          <w:color w:val="000000"/>
          <w:szCs w:val="24"/>
        </w:rPr>
        <w:t>Tarybo</w:t>
      </w:r>
      <w:r>
        <w:rPr>
          <w:color w:val="000000"/>
          <w:szCs w:val="24"/>
        </w:rPr>
        <w:t>s nariai renkami trejiems metams. Nutrūkus Tarybos nario kadencijai anksčiau nei numatyta, skelbiami naujo nario rinkimai. Mokyklos tarybos nario kadencijų skaičius – viena kadencija – treji metai.</w:t>
      </w:r>
    </w:p>
    <w:p w14:paraId="571FF9E8" w14:textId="77777777" w:rsidR="00A56174" w:rsidRDefault="009F4F5D">
      <w:pPr>
        <w:tabs>
          <w:tab w:val="left" w:pos="1701"/>
        </w:tabs>
        <w:ind w:firstLine="1247"/>
        <w:jc w:val="both"/>
        <w:rPr>
          <w:szCs w:val="24"/>
        </w:rPr>
      </w:pPr>
      <w:r>
        <w:rPr>
          <w:rFonts w:eastAsia="Calibri"/>
          <w:color w:val="000000"/>
          <w:szCs w:val="24"/>
        </w:rPr>
        <w:t>43</w:t>
      </w:r>
      <w:r>
        <w:rPr>
          <w:rFonts w:eastAsia="Calibri"/>
          <w:color w:val="000000"/>
          <w:szCs w:val="24"/>
        </w:rPr>
        <w:t>.</w:t>
      </w:r>
      <w:r>
        <w:rPr>
          <w:rFonts w:eastAsia="Calibri"/>
          <w:color w:val="000000"/>
          <w:szCs w:val="24"/>
        </w:rPr>
        <w:tab/>
      </w:r>
      <w:r>
        <w:rPr>
          <w:szCs w:val="24"/>
        </w:rPr>
        <w:t>Tarybos posėdžiai šaukiami ne rečiau kaip 3 kartus</w:t>
      </w:r>
      <w:r>
        <w:rPr>
          <w:szCs w:val="24"/>
        </w:rPr>
        <w:t xml:space="preserve"> per metus. Esant reikalui gali būti sušauktas neeilinis Tarybos posėdis. Tarybos posėdžiai teisėti, kai juose dalyvauja 2/3 Tarybos narių. Sprendimai priimami dalyvaujančių narių balsų dauguma.</w:t>
      </w:r>
    </w:p>
    <w:p w14:paraId="571FF9E9" w14:textId="77777777" w:rsidR="00A56174" w:rsidRDefault="009F4F5D">
      <w:pPr>
        <w:tabs>
          <w:tab w:val="left" w:pos="1701"/>
        </w:tabs>
        <w:ind w:firstLine="1247"/>
        <w:jc w:val="both"/>
        <w:rPr>
          <w:color w:val="000000"/>
          <w:szCs w:val="24"/>
        </w:rPr>
      </w:pPr>
      <w:r>
        <w:rPr>
          <w:rFonts w:eastAsia="Calibri"/>
          <w:color w:val="000000"/>
          <w:szCs w:val="24"/>
        </w:rPr>
        <w:t>44</w:t>
      </w:r>
      <w:r>
        <w:rPr>
          <w:rFonts w:eastAsia="Calibri"/>
          <w:color w:val="000000"/>
          <w:szCs w:val="24"/>
        </w:rPr>
        <w:t>.</w:t>
      </w:r>
      <w:r>
        <w:rPr>
          <w:rFonts w:eastAsia="Calibri"/>
          <w:color w:val="000000"/>
          <w:szCs w:val="24"/>
        </w:rPr>
        <w:tab/>
      </w:r>
      <w:r>
        <w:rPr>
          <w:color w:val="000000"/>
          <w:szCs w:val="24"/>
        </w:rPr>
        <w:t>Tarybai vadovauja pirmininkas, išrinktas atviru balsa</w:t>
      </w:r>
      <w:r>
        <w:rPr>
          <w:color w:val="000000"/>
          <w:szCs w:val="24"/>
        </w:rPr>
        <w:t>vimu pirmajame naujai išrinktos Tarybos posėdyje. Pirmininkas šaukia Tarybos posėdžius, jiems pirmininkauja, ruošia medžiagą, kviečia reikiamus asmenis. Naujai išrinktos Tarybos pirmąjį posėdį šaukia ankstesnės Tarybos pirmininkas. Tarybos sekretorius renk</w:t>
      </w:r>
      <w:r>
        <w:rPr>
          <w:color w:val="000000"/>
          <w:szCs w:val="24"/>
        </w:rPr>
        <w:t>amas atviru balsavimu balsų dauguma pirmame naujai išrinktos Tarybos posėdyje.</w:t>
      </w:r>
    </w:p>
    <w:p w14:paraId="571FF9EA" w14:textId="77777777" w:rsidR="00A56174" w:rsidRDefault="009F4F5D">
      <w:pPr>
        <w:tabs>
          <w:tab w:val="left" w:pos="1701"/>
        </w:tabs>
        <w:ind w:firstLine="1247"/>
        <w:jc w:val="both"/>
        <w:rPr>
          <w:color w:val="000000"/>
          <w:szCs w:val="24"/>
        </w:rPr>
      </w:pPr>
      <w:r>
        <w:rPr>
          <w:rFonts w:eastAsia="Calibri"/>
          <w:color w:val="000000"/>
          <w:szCs w:val="24"/>
        </w:rPr>
        <w:t>45</w:t>
      </w:r>
      <w:r>
        <w:rPr>
          <w:rFonts w:eastAsia="Calibri"/>
          <w:color w:val="000000"/>
          <w:szCs w:val="24"/>
        </w:rPr>
        <w:t>.</w:t>
      </w:r>
      <w:r>
        <w:rPr>
          <w:rFonts w:eastAsia="Calibri"/>
          <w:color w:val="000000"/>
          <w:szCs w:val="24"/>
        </w:rPr>
        <w:tab/>
      </w:r>
      <w:r>
        <w:rPr>
          <w:color w:val="000000"/>
          <w:szCs w:val="24"/>
        </w:rPr>
        <w:t>Į Tarybos posėdžius gali būti kviečiami pedagoginiai darbuotojai, vaikų tėvai (globėjai), administracijos atstovai ir kiti su Mokyklos bendruomenės veikla susijusių įsta</w:t>
      </w:r>
      <w:r>
        <w:rPr>
          <w:color w:val="000000"/>
          <w:szCs w:val="24"/>
        </w:rPr>
        <w:t>igų, organizacijų atstovai, kurie nėra Mokyklos tarybos nariai.</w:t>
      </w:r>
    </w:p>
    <w:p w14:paraId="571FF9EB" w14:textId="77777777" w:rsidR="00A56174" w:rsidRDefault="009F4F5D">
      <w:pPr>
        <w:tabs>
          <w:tab w:val="left" w:pos="1701"/>
        </w:tabs>
        <w:ind w:firstLine="1247"/>
        <w:jc w:val="both"/>
        <w:rPr>
          <w:color w:val="000000"/>
          <w:szCs w:val="24"/>
        </w:rPr>
      </w:pPr>
      <w:r>
        <w:rPr>
          <w:rFonts w:eastAsia="Calibri"/>
          <w:color w:val="000000"/>
          <w:szCs w:val="24"/>
        </w:rPr>
        <w:t>46</w:t>
      </w:r>
      <w:r>
        <w:rPr>
          <w:rFonts w:eastAsia="Calibri"/>
          <w:color w:val="000000"/>
          <w:szCs w:val="24"/>
        </w:rPr>
        <w:t>.</w:t>
      </w:r>
      <w:r>
        <w:rPr>
          <w:rFonts w:eastAsia="Calibri"/>
          <w:color w:val="000000"/>
          <w:szCs w:val="24"/>
        </w:rPr>
        <w:tab/>
      </w:r>
      <w:r>
        <w:rPr>
          <w:color w:val="000000"/>
          <w:szCs w:val="24"/>
        </w:rPr>
        <w:t>Mokyklos direktorius gali dalyvauti Tarybos posėdžiuose be teisės balsuoti.</w:t>
      </w:r>
    </w:p>
    <w:p w14:paraId="571FF9EC" w14:textId="77777777" w:rsidR="00A56174" w:rsidRDefault="009F4F5D">
      <w:pPr>
        <w:tabs>
          <w:tab w:val="left" w:pos="1701"/>
        </w:tabs>
        <w:ind w:firstLine="1247"/>
        <w:jc w:val="both"/>
        <w:rPr>
          <w:color w:val="000000"/>
          <w:szCs w:val="24"/>
        </w:rPr>
      </w:pPr>
      <w:r>
        <w:rPr>
          <w:rFonts w:eastAsia="Calibri"/>
          <w:color w:val="000000"/>
          <w:szCs w:val="24"/>
        </w:rPr>
        <w:t>47</w:t>
      </w:r>
      <w:r>
        <w:rPr>
          <w:rFonts w:eastAsia="Calibri"/>
          <w:color w:val="000000"/>
          <w:szCs w:val="24"/>
        </w:rPr>
        <w:t>.</w:t>
      </w:r>
      <w:r>
        <w:rPr>
          <w:rFonts w:eastAsia="Calibri"/>
          <w:color w:val="000000"/>
          <w:szCs w:val="24"/>
        </w:rPr>
        <w:tab/>
      </w:r>
      <w:r>
        <w:rPr>
          <w:color w:val="000000"/>
          <w:szCs w:val="24"/>
        </w:rPr>
        <w:t xml:space="preserve">Mokyklos direktorius iš naujo teikia svarstyti tuos Tarybos sprendimus, kurie prieštarauja Mokyklos </w:t>
      </w:r>
      <w:r>
        <w:rPr>
          <w:color w:val="000000"/>
          <w:szCs w:val="24"/>
        </w:rPr>
        <w:t>veiklą reglamentuojantiems dokumentams ar kitiems teisės aktams.</w:t>
      </w:r>
    </w:p>
    <w:p w14:paraId="571FF9ED" w14:textId="77777777" w:rsidR="00A56174" w:rsidRDefault="009F4F5D">
      <w:pPr>
        <w:tabs>
          <w:tab w:val="left" w:pos="1701"/>
        </w:tabs>
        <w:ind w:firstLine="1247"/>
        <w:jc w:val="both"/>
        <w:rPr>
          <w:szCs w:val="24"/>
        </w:rPr>
      </w:pPr>
      <w:r>
        <w:rPr>
          <w:rFonts w:eastAsia="Calibri"/>
          <w:color w:val="000000"/>
          <w:szCs w:val="24"/>
        </w:rPr>
        <w:t>48</w:t>
      </w:r>
      <w:r>
        <w:rPr>
          <w:rFonts w:eastAsia="Calibri"/>
          <w:color w:val="000000"/>
          <w:szCs w:val="24"/>
        </w:rPr>
        <w:t>.</w:t>
      </w:r>
      <w:r>
        <w:rPr>
          <w:rFonts w:eastAsia="Calibri"/>
          <w:color w:val="000000"/>
          <w:szCs w:val="24"/>
        </w:rPr>
        <w:tab/>
      </w:r>
      <w:r>
        <w:rPr>
          <w:szCs w:val="24"/>
        </w:rPr>
        <w:t>Taryba:</w:t>
      </w:r>
    </w:p>
    <w:p w14:paraId="571FF9EE" w14:textId="77777777" w:rsidR="00A56174" w:rsidRDefault="009F4F5D">
      <w:pPr>
        <w:tabs>
          <w:tab w:val="left" w:pos="1843"/>
        </w:tabs>
        <w:ind w:firstLine="1247"/>
        <w:jc w:val="both"/>
        <w:rPr>
          <w:szCs w:val="24"/>
        </w:rPr>
      </w:pPr>
      <w:r>
        <w:rPr>
          <w:rFonts w:eastAsia="Calibri"/>
          <w:color w:val="000000"/>
          <w:szCs w:val="24"/>
        </w:rPr>
        <w:t>48.1</w:t>
      </w:r>
      <w:r>
        <w:rPr>
          <w:rFonts w:eastAsia="Calibri"/>
          <w:color w:val="000000"/>
          <w:szCs w:val="24"/>
        </w:rPr>
        <w:t>.</w:t>
      </w:r>
      <w:r>
        <w:rPr>
          <w:rFonts w:eastAsia="Calibri"/>
          <w:color w:val="000000"/>
          <w:szCs w:val="24"/>
        </w:rPr>
        <w:tab/>
      </w:r>
      <w:r>
        <w:rPr>
          <w:szCs w:val="24"/>
        </w:rPr>
        <w:t>teikia siūlymus dėl Mokyklos strateginių tikslų, uždavinių ir jų įgyvendinimo priemonių;</w:t>
      </w:r>
    </w:p>
    <w:p w14:paraId="571FF9EF" w14:textId="77777777" w:rsidR="00A56174" w:rsidRDefault="009F4F5D">
      <w:pPr>
        <w:tabs>
          <w:tab w:val="left" w:pos="1843"/>
        </w:tabs>
        <w:ind w:firstLine="1247"/>
        <w:jc w:val="both"/>
        <w:rPr>
          <w:szCs w:val="24"/>
        </w:rPr>
      </w:pPr>
      <w:r>
        <w:rPr>
          <w:rFonts w:eastAsia="Calibri"/>
          <w:color w:val="000000"/>
          <w:szCs w:val="24"/>
        </w:rPr>
        <w:t>48.2</w:t>
      </w:r>
      <w:r>
        <w:rPr>
          <w:rFonts w:eastAsia="Calibri"/>
          <w:color w:val="000000"/>
          <w:szCs w:val="24"/>
        </w:rPr>
        <w:t>.</w:t>
      </w:r>
      <w:r>
        <w:rPr>
          <w:rFonts w:eastAsia="Calibri"/>
          <w:color w:val="000000"/>
          <w:szCs w:val="24"/>
        </w:rPr>
        <w:tab/>
      </w:r>
      <w:r>
        <w:rPr>
          <w:szCs w:val="24"/>
        </w:rPr>
        <w:t>aprobuoja Mokyklos strateginį planą, Mokyklos darbo tvarkos taisykle</w:t>
      </w:r>
      <w:r>
        <w:rPr>
          <w:szCs w:val="24"/>
        </w:rPr>
        <w:t>s, kitus Mokyklos veiklą reglamentuojančius dokumentus, teikiamus Mokyklos direktoriaus, ir jiems pritaria;</w:t>
      </w:r>
    </w:p>
    <w:p w14:paraId="571FF9F0" w14:textId="77777777" w:rsidR="00A56174" w:rsidRDefault="009F4F5D">
      <w:pPr>
        <w:tabs>
          <w:tab w:val="left" w:pos="1843"/>
        </w:tabs>
        <w:ind w:firstLine="1247"/>
        <w:jc w:val="both"/>
        <w:rPr>
          <w:szCs w:val="24"/>
        </w:rPr>
      </w:pPr>
      <w:r>
        <w:rPr>
          <w:rFonts w:eastAsia="Calibri"/>
          <w:color w:val="000000"/>
          <w:szCs w:val="24"/>
        </w:rPr>
        <w:t>48.3</w:t>
      </w:r>
      <w:r>
        <w:rPr>
          <w:rFonts w:eastAsia="Calibri"/>
          <w:color w:val="000000"/>
          <w:szCs w:val="24"/>
        </w:rPr>
        <w:t>.</w:t>
      </w:r>
      <w:r>
        <w:rPr>
          <w:rFonts w:eastAsia="Calibri"/>
          <w:color w:val="000000"/>
          <w:szCs w:val="24"/>
        </w:rPr>
        <w:tab/>
      </w:r>
      <w:r>
        <w:rPr>
          <w:szCs w:val="24"/>
        </w:rPr>
        <w:t>teikia siūlymus Mokyklos direktoriui dėl Mokyklos nuostatų pakeitimo ar papildymo, Mokyklos vidaus struktūros tobulinimo;</w:t>
      </w:r>
    </w:p>
    <w:p w14:paraId="571FF9F1" w14:textId="77777777" w:rsidR="00A56174" w:rsidRDefault="009F4F5D">
      <w:pPr>
        <w:tabs>
          <w:tab w:val="left" w:pos="1843"/>
        </w:tabs>
        <w:ind w:firstLine="1247"/>
        <w:jc w:val="both"/>
        <w:rPr>
          <w:szCs w:val="24"/>
        </w:rPr>
      </w:pPr>
      <w:r>
        <w:rPr>
          <w:rFonts w:eastAsia="Calibri"/>
          <w:color w:val="000000"/>
          <w:szCs w:val="24"/>
        </w:rPr>
        <w:t>48.4</w:t>
      </w:r>
      <w:r>
        <w:rPr>
          <w:rFonts w:eastAsia="Calibri"/>
          <w:color w:val="000000"/>
          <w:szCs w:val="24"/>
        </w:rPr>
        <w:t>.</w:t>
      </w:r>
      <w:r>
        <w:rPr>
          <w:rFonts w:eastAsia="Calibri"/>
          <w:color w:val="000000"/>
          <w:szCs w:val="24"/>
        </w:rPr>
        <w:tab/>
      </w:r>
      <w:r>
        <w:rPr>
          <w:szCs w:val="24"/>
        </w:rPr>
        <w:t>svarsto Mokyklos lėšų naudojimo klausimus;</w:t>
      </w:r>
    </w:p>
    <w:p w14:paraId="571FF9F2" w14:textId="77777777" w:rsidR="00A56174" w:rsidRDefault="009F4F5D">
      <w:pPr>
        <w:tabs>
          <w:tab w:val="left" w:pos="1843"/>
        </w:tabs>
        <w:ind w:firstLine="1247"/>
        <w:jc w:val="both"/>
        <w:rPr>
          <w:color w:val="000000"/>
          <w:szCs w:val="24"/>
        </w:rPr>
      </w:pPr>
      <w:r>
        <w:rPr>
          <w:rFonts w:eastAsia="Calibri"/>
          <w:color w:val="000000"/>
          <w:szCs w:val="24"/>
        </w:rPr>
        <w:t>48.5</w:t>
      </w:r>
      <w:r>
        <w:rPr>
          <w:rFonts w:eastAsia="Calibri"/>
          <w:color w:val="000000"/>
          <w:szCs w:val="24"/>
        </w:rPr>
        <w:t>.</w:t>
      </w:r>
      <w:r>
        <w:rPr>
          <w:rFonts w:eastAsia="Calibri"/>
          <w:color w:val="000000"/>
          <w:szCs w:val="24"/>
        </w:rPr>
        <w:tab/>
      </w:r>
      <w:r>
        <w:rPr>
          <w:color w:val="000000"/>
          <w:szCs w:val="24"/>
        </w:rPr>
        <w:t>kasmet vertina Mokyklos direktoriaus metų veiklos ataskaitą ir teikia savo sprendimą dėl ataskaitos savivaldybės tarybai;</w:t>
      </w:r>
    </w:p>
    <w:p w14:paraId="571FF9F3" w14:textId="77777777" w:rsidR="00A56174" w:rsidRDefault="009F4F5D">
      <w:pPr>
        <w:tabs>
          <w:tab w:val="left" w:pos="1843"/>
        </w:tabs>
        <w:ind w:firstLine="1247"/>
        <w:jc w:val="both"/>
        <w:rPr>
          <w:szCs w:val="24"/>
        </w:rPr>
      </w:pPr>
      <w:r>
        <w:rPr>
          <w:rFonts w:eastAsia="Calibri"/>
          <w:color w:val="000000"/>
          <w:szCs w:val="24"/>
        </w:rPr>
        <w:t>48.6</w:t>
      </w:r>
      <w:r>
        <w:rPr>
          <w:rFonts w:eastAsia="Calibri"/>
          <w:color w:val="000000"/>
          <w:szCs w:val="24"/>
        </w:rPr>
        <w:t>.</w:t>
      </w:r>
      <w:r>
        <w:rPr>
          <w:rFonts w:eastAsia="Calibri"/>
          <w:color w:val="000000"/>
          <w:szCs w:val="24"/>
        </w:rPr>
        <w:tab/>
      </w:r>
      <w:r>
        <w:rPr>
          <w:szCs w:val="24"/>
        </w:rPr>
        <w:t>išklauso Mokyklos metines veiklos ataskaitas ir teikia siūlymus direkto</w:t>
      </w:r>
      <w:r>
        <w:rPr>
          <w:szCs w:val="24"/>
        </w:rPr>
        <w:t>riui dėl Mokyklos veiklos tobulinimo;</w:t>
      </w:r>
    </w:p>
    <w:p w14:paraId="571FF9F4" w14:textId="77777777" w:rsidR="00A56174" w:rsidRDefault="009F4F5D">
      <w:pPr>
        <w:tabs>
          <w:tab w:val="left" w:pos="1843"/>
        </w:tabs>
        <w:ind w:firstLine="1247"/>
        <w:jc w:val="both"/>
        <w:rPr>
          <w:color w:val="000000"/>
          <w:szCs w:val="24"/>
        </w:rPr>
      </w:pPr>
      <w:r>
        <w:rPr>
          <w:rFonts w:eastAsia="Calibri"/>
          <w:color w:val="000000"/>
          <w:szCs w:val="24"/>
        </w:rPr>
        <w:t>48.7</w:t>
      </w:r>
      <w:r>
        <w:rPr>
          <w:rFonts w:eastAsia="Calibri"/>
          <w:color w:val="000000"/>
          <w:szCs w:val="24"/>
        </w:rPr>
        <w:t>.</w:t>
      </w:r>
      <w:r>
        <w:rPr>
          <w:rFonts w:eastAsia="Calibri"/>
          <w:color w:val="000000"/>
          <w:szCs w:val="24"/>
        </w:rPr>
        <w:tab/>
      </w:r>
      <w:r>
        <w:rPr>
          <w:color w:val="000000"/>
          <w:szCs w:val="24"/>
        </w:rPr>
        <w:t>deleguoja atstovus stebėtojo teisėmis dalyvauti pretendentų į pedagogo pareigas atrankoje;</w:t>
      </w:r>
    </w:p>
    <w:p w14:paraId="571FF9F5" w14:textId="77777777" w:rsidR="00A56174" w:rsidRDefault="009F4F5D">
      <w:pPr>
        <w:tabs>
          <w:tab w:val="left" w:pos="1843"/>
        </w:tabs>
        <w:ind w:firstLine="1247"/>
        <w:jc w:val="both"/>
        <w:rPr>
          <w:color w:val="000000"/>
          <w:szCs w:val="24"/>
        </w:rPr>
      </w:pPr>
      <w:r>
        <w:rPr>
          <w:rFonts w:eastAsia="Calibri"/>
          <w:color w:val="000000"/>
          <w:szCs w:val="24"/>
        </w:rPr>
        <w:t>48.8</w:t>
      </w:r>
      <w:r>
        <w:rPr>
          <w:rFonts w:eastAsia="Calibri"/>
          <w:color w:val="000000"/>
          <w:szCs w:val="24"/>
        </w:rPr>
        <w:t>.</w:t>
      </w:r>
      <w:r>
        <w:rPr>
          <w:rFonts w:eastAsia="Calibri"/>
          <w:color w:val="000000"/>
          <w:szCs w:val="24"/>
        </w:rPr>
        <w:tab/>
      </w:r>
      <w:r>
        <w:rPr>
          <w:color w:val="000000"/>
          <w:szCs w:val="24"/>
        </w:rPr>
        <w:t>vykstant konkursui į Mokyklos direktoriaus pareigas, teikia kandidatus į konkurso komisijos sudėtį teisės a</w:t>
      </w:r>
      <w:r>
        <w:rPr>
          <w:color w:val="000000"/>
          <w:szCs w:val="24"/>
        </w:rPr>
        <w:t>ktų nustatyta tvarka;</w:t>
      </w:r>
    </w:p>
    <w:p w14:paraId="571FF9F6" w14:textId="77777777" w:rsidR="00A56174" w:rsidRDefault="009F4F5D">
      <w:pPr>
        <w:tabs>
          <w:tab w:val="left" w:pos="1843"/>
        </w:tabs>
        <w:ind w:firstLine="1247"/>
        <w:jc w:val="both"/>
        <w:rPr>
          <w:color w:val="000000"/>
          <w:szCs w:val="24"/>
        </w:rPr>
      </w:pPr>
      <w:r>
        <w:rPr>
          <w:rFonts w:eastAsia="Calibri"/>
          <w:color w:val="000000"/>
          <w:szCs w:val="24"/>
        </w:rPr>
        <w:t>48.9</w:t>
      </w:r>
      <w:r>
        <w:rPr>
          <w:rFonts w:eastAsia="Calibri"/>
          <w:color w:val="000000"/>
          <w:szCs w:val="24"/>
        </w:rPr>
        <w:t>.</w:t>
      </w:r>
      <w:r>
        <w:rPr>
          <w:rFonts w:eastAsia="Calibri"/>
          <w:color w:val="000000"/>
          <w:szCs w:val="24"/>
        </w:rPr>
        <w:tab/>
      </w:r>
      <w:r>
        <w:rPr>
          <w:color w:val="000000"/>
          <w:szCs w:val="24"/>
        </w:rPr>
        <w:t>turi teisę gauti informaciją apie Mokyklos veiklą;</w:t>
      </w:r>
    </w:p>
    <w:p w14:paraId="571FF9F7" w14:textId="77777777" w:rsidR="00A56174" w:rsidRDefault="009F4F5D">
      <w:pPr>
        <w:tabs>
          <w:tab w:val="left" w:pos="1843"/>
          <w:tab w:val="left" w:pos="1985"/>
        </w:tabs>
        <w:ind w:firstLine="1247"/>
        <w:jc w:val="both"/>
        <w:rPr>
          <w:szCs w:val="24"/>
        </w:rPr>
      </w:pPr>
      <w:r>
        <w:rPr>
          <w:rFonts w:eastAsia="Calibri"/>
          <w:color w:val="000000"/>
          <w:szCs w:val="24"/>
        </w:rPr>
        <w:t>48.10</w:t>
      </w:r>
      <w:r>
        <w:rPr>
          <w:rFonts w:eastAsia="Calibri"/>
          <w:color w:val="000000"/>
          <w:szCs w:val="24"/>
        </w:rPr>
        <w:t>.</w:t>
      </w:r>
      <w:r>
        <w:rPr>
          <w:rFonts w:eastAsia="Calibri"/>
          <w:color w:val="000000"/>
          <w:szCs w:val="24"/>
        </w:rPr>
        <w:tab/>
      </w:r>
      <w:r>
        <w:rPr>
          <w:szCs w:val="24"/>
        </w:rPr>
        <w:t>teikia siūlymus Mokyklos savininko teises ir pareigas įgyvendinančiai institucijai dėl Mokyklos materialinio aprūpinimo, veiklos tobulinimo;</w:t>
      </w:r>
    </w:p>
    <w:p w14:paraId="571FF9F8" w14:textId="77777777" w:rsidR="00A56174" w:rsidRDefault="009F4F5D">
      <w:pPr>
        <w:tabs>
          <w:tab w:val="left" w:pos="1843"/>
          <w:tab w:val="left" w:pos="1985"/>
        </w:tabs>
        <w:ind w:firstLine="1247"/>
        <w:jc w:val="both"/>
        <w:rPr>
          <w:szCs w:val="24"/>
        </w:rPr>
      </w:pPr>
      <w:r>
        <w:rPr>
          <w:rFonts w:eastAsia="Calibri"/>
          <w:color w:val="000000"/>
          <w:szCs w:val="24"/>
        </w:rPr>
        <w:t>48.11</w:t>
      </w:r>
      <w:r>
        <w:rPr>
          <w:rFonts w:eastAsia="Calibri"/>
          <w:color w:val="000000"/>
          <w:szCs w:val="24"/>
        </w:rPr>
        <w:t>.</w:t>
      </w:r>
      <w:r>
        <w:rPr>
          <w:rFonts w:eastAsia="Calibri"/>
          <w:color w:val="000000"/>
          <w:szCs w:val="24"/>
        </w:rPr>
        <w:tab/>
      </w:r>
      <w:r>
        <w:rPr>
          <w:szCs w:val="24"/>
        </w:rPr>
        <w:t>svarsto Me</w:t>
      </w:r>
      <w:r>
        <w:rPr>
          <w:szCs w:val="24"/>
        </w:rPr>
        <w:t>todinės tarybos, savivaldos institucijų ir bendruomenės narių iniciatyvas ir teikia siūlymus Mokyklos direktoriui;</w:t>
      </w:r>
    </w:p>
    <w:p w14:paraId="571FF9F9" w14:textId="77777777" w:rsidR="00A56174" w:rsidRDefault="009F4F5D">
      <w:pPr>
        <w:tabs>
          <w:tab w:val="left" w:pos="1843"/>
          <w:tab w:val="left" w:pos="1985"/>
        </w:tabs>
        <w:ind w:firstLine="1247"/>
        <w:jc w:val="both"/>
        <w:rPr>
          <w:szCs w:val="24"/>
        </w:rPr>
      </w:pPr>
      <w:r>
        <w:rPr>
          <w:rFonts w:eastAsia="Calibri"/>
          <w:color w:val="000000"/>
          <w:szCs w:val="24"/>
        </w:rPr>
        <w:t>48.12</w:t>
      </w:r>
      <w:r>
        <w:rPr>
          <w:rFonts w:eastAsia="Calibri"/>
          <w:color w:val="000000"/>
          <w:szCs w:val="24"/>
        </w:rPr>
        <w:t>.</w:t>
      </w:r>
      <w:r>
        <w:rPr>
          <w:rFonts w:eastAsia="Calibri"/>
          <w:color w:val="000000"/>
          <w:szCs w:val="24"/>
        </w:rPr>
        <w:tab/>
      </w:r>
      <w:r>
        <w:rPr>
          <w:szCs w:val="24"/>
        </w:rPr>
        <w:t xml:space="preserve">teikia siūlymus dėl saugių vaikų ugdymo ir darbuotojų darbo sąlygų sudarymo, talkina formuojant Mokyklos materialinius, </w:t>
      </w:r>
      <w:r>
        <w:rPr>
          <w:szCs w:val="24"/>
        </w:rPr>
        <w:t>finansinius ir intelektinius išteklius;</w:t>
      </w:r>
    </w:p>
    <w:p w14:paraId="571FF9FA" w14:textId="77777777" w:rsidR="00A56174" w:rsidRDefault="009F4F5D">
      <w:pPr>
        <w:tabs>
          <w:tab w:val="left" w:pos="1843"/>
          <w:tab w:val="left" w:pos="1985"/>
        </w:tabs>
        <w:ind w:firstLine="1247"/>
        <w:jc w:val="both"/>
        <w:rPr>
          <w:szCs w:val="24"/>
        </w:rPr>
      </w:pPr>
      <w:r>
        <w:rPr>
          <w:rFonts w:eastAsia="Calibri"/>
          <w:color w:val="000000"/>
          <w:szCs w:val="24"/>
        </w:rPr>
        <w:t>48.13</w:t>
      </w:r>
      <w:r>
        <w:rPr>
          <w:rFonts w:eastAsia="Calibri"/>
          <w:color w:val="000000"/>
          <w:szCs w:val="24"/>
        </w:rPr>
        <w:t>.</w:t>
      </w:r>
      <w:r>
        <w:rPr>
          <w:rFonts w:eastAsia="Calibri"/>
          <w:color w:val="000000"/>
          <w:szCs w:val="24"/>
        </w:rPr>
        <w:tab/>
      </w:r>
      <w:r>
        <w:rPr>
          <w:szCs w:val="24"/>
        </w:rPr>
        <w:t>svarsto darbuotojų skatinimo klausimus;</w:t>
      </w:r>
    </w:p>
    <w:p w14:paraId="571FF9FB" w14:textId="77777777" w:rsidR="00A56174" w:rsidRDefault="009F4F5D">
      <w:pPr>
        <w:tabs>
          <w:tab w:val="left" w:pos="1985"/>
        </w:tabs>
        <w:ind w:firstLine="1247"/>
        <w:jc w:val="both"/>
        <w:rPr>
          <w:color w:val="000000"/>
          <w:szCs w:val="24"/>
        </w:rPr>
      </w:pPr>
      <w:r>
        <w:rPr>
          <w:rFonts w:eastAsia="Calibri"/>
          <w:color w:val="000000"/>
          <w:szCs w:val="24"/>
        </w:rPr>
        <w:t>48.14</w:t>
      </w:r>
      <w:r>
        <w:rPr>
          <w:rFonts w:eastAsia="Calibri"/>
          <w:color w:val="000000"/>
          <w:szCs w:val="24"/>
        </w:rPr>
        <w:t>.</w:t>
      </w:r>
      <w:r>
        <w:rPr>
          <w:rFonts w:eastAsia="Calibri"/>
          <w:color w:val="000000"/>
          <w:szCs w:val="24"/>
        </w:rPr>
        <w:tab/>
      </w:r>
      <w:r>
        <w:rPr>
          <w:color w:val="000000"/>
          <w:szCs w:val="24"/>
        </w:rPr>
        <w:t>vykdo kitas teisės aktais Mokyklos tarybos kompetencijai priskirtas funkcijas.</w:t>
      </w:r>
    </w:p>
    <w:p w14:paraId="571FF9FC" w14:textId="77777777" w:rsidR="00A56174" w:rsidRDefault="009F4F5D">
      <w:pPr>
        <w:tabs>
          <w:tab w:val="left" w:pos="1701"/>
        </w:tabs>
        <w:ind w:firstLine="1247"/>
        <w:jc w:val="both"/>
        <w:rPr>
          <w:color w:val="000000"/>
          <w:szCs w:val="24"/>
        </w:rPr>
      </w:pPr>
      <w:r>
        <w:rPr>
          <w:rFonts w:eastAsia="Calibri"/>
          <w:color w:val="000000"/>
          <w:szCs w:val="24"/>
        </w:rPr>
        <w:t>49</w:t>
      </w:r>
      <w:r>
        <w:rPr>
          <w:rFonts w:eastAsia="Calibri"/>
          <w:color w:val="000000"/>
          <w:szCs w:val="24"/>
        </w:rPr>
        <w:t>.</w:t>
      </w:r>
      <w:r>
        <w:rPr>
          <w:rFonts w:eastAsia="Calibri"/>
          <w:color w:val="000000"/>
          <w:szCs w:val="24"/>
        </w:rPr>
        <w:tab/>
      </w:r>
      <w:r>
        <w:rPr>
          <w:color w:val="000000"/>
          <w:szCs w:val="24"/>
        </w:rPr>
        <w:t>Tarybos sprendimai yra teisėti, jei jie neprieštarauja teisės akt</w:t>
      </w:r>
      <w:r>
        <w:rPr>
          <w:color w:val="000000"/>
          <w:szCs w:val="24"/>
        </w:rPr>
        <w:t>ams.</w:t>
      </w:r>
    </w:p>
    <w:p w14:paraId="571FF9FD" w14:textId="77777777" w:rsidR="00A56174" w:rsidRDefault="009F4F5D">
      <w:pPr>
        <w:tabs>
          <w:tab w:val="left" w:pos="1701"/>
        </w:tabs>
        <w:ind w:firstLine="1247"/>
        <w:jc w:val="both"/>
        <w:rPr>
          <w:color w:val="000000"/>
          <w:szCs w:val="24"/>
        </w:rPr>
      </w:pPr>
      <w:r>
        <w:rPr>
          <w:rFonts w:eastAsia="Calibri"/>
          <w:color w:val="000000"/>
          <w:szCs w:val="24"/>
        </w:rPr>
        <w:t>50</w:t>
      </w:r>
      <w:r>
        <w:rPr>
          <w:rFonts w:eastAsia="Calibri"/>
          <w:color w:val="000000"/>
          <w:szCs w:val="24"/>
        </w:rPr>
        <w:t>.</w:t>
      </w:r>
      <w:r>
        <w:rPr>
          <w:rFonts w:eastAsia="Calibri"/>
          <w:color w:val="000000"/>
          <w:szCs w:val="24"/>
        </w:rPr>
        <w:tab/>
      </w:r>
      <w:r>
        <w:rPr>
          <w:color w:val="000000"/>
          <w:szCs w:val="24"/>
        </w:rPr>
        <w:t>Tarybos nutarimai priimami Tarybos narių balsų dauguma.</w:t>
      </w:r>
    </w:p>
    <w:p w14:paraId="571FF9FE" w14:textId="77777777" w:rsidR="00A56174" w:rsidRDefault="009F4F5D">
      <w:pPr>
        <w:tabs>
          <w:tab w:val="left" w:pos="1701"/>
        </w:tabs>
        <w:ind w:firstLine="1247"/>
        <w:jc w:val="both"/>
        <w:rPr>
          <w:color w:val="000000"/>
          <w:szCs w:val="24"/>
        </w:rPr>
      </w:pPr>
      <w:r>
        <w:rPr>
          <w:rFonts w:eastAsia="Calibri"/>
          <w:color w:val="000000"/>
          <w:szCs w:val="24"/>
        </w:rPr>
        <w:t>51</w:t>
      </w:r>
      <w:r>
        <w:rPr>
          <w:rFonts w:eastAsia="Calibri"/>
          <w:color w:val="000000"/>
          <w:szCs w:val="24"/>
        </w:rPr>
        <w:t>.</w:t>
      </w:r>
      <w:r>
        <w:rPr>
          <w:rFonts w:eastAsia="Calibri"/>
          <w:color w:val="000000"/>
          <w:szCs w:val="24"/>
        </w:rPr>
        <w:tab/>
      </w:r>
      <w:r>
        <w:rPr>
          <w:color w:val="000000"/>
          <w:szCs w:val="24"/>
        </w:rPr>
        <w:t>Mokyklos tarybos pirmininkas kas metai pateikia Tarybos veiklos ataskaitą visuotiniame Mokyklos bendruomenės narių susirinkime.</w:t>
      </w:r>
    </w:p>
    <w:p w14:paraId="571FF9FF" w14:textId="77777777" w:rsidR="00A56174" w:rsidRDefault="009F4F5D">
      <w:pPr>
        <w:tabs>
          <w:tab w:val="left" w:pos="1701"/>
        </w:tabs>
        <w:ind w:firstLine="1247"/>
        <w:jc w:val="both"/>
        <w:rPr>
          <w:color w:val="000000"/>
          <w:szCs w:val="24"/>
        </w:rPr>
      </w:pPr>
      <w:r>
        <w:rPr>
          <w:rFonts w:eastAsia="Calibri"/>
          <w:color w:val="000000"/>
          <w:szCs w:val="24"/>
        </w:rPr>
        <w:t>52</w:t>
      </w:r>
      <w:r>
        <w:rPr>
          <w:rFonts w:eastAsia="Calibri"/>
          <w:color w:val="000000"/>
          <w:szCs w:val="24"/>
        </w:rPr>
        <w:t>.</w:t>
      </w:r>
      <w:r>
        <w:rPr>
          <w:rFonts w:eastAsia="Calibri"/>
          <w:color w:val="000000"/>
          <w:szCs w:val="24"/>
        </w:rPr>
        <w:tab/>
      </w:r>
      <w:r>
        <w:rPr>
          <w:color w:val="000000"/>
          <w:szCs w:val="24"/>
        </w:rPr>
        <w:t>Mokyklos savininko teises ir pareigas įgyvendinanti institucija, švietimo priežiūrą vykdančios institucijos, nustačiusios, kad Tarybos priimti nutarimai prieštarauja įstatymams ir kitiems Mokyklos veiklą reglamentuojantiems teisės aktams, siūlo Tarybai juo</w:t>
      </w:r>
      <w:r>
        <w:rPr>
          <w:color w:val="000000"/>
          <w:szCs w:val="24"/>
        </w:rPr>
        <w:t xml:space="preserve">s svarstyti iš naujo. Mokyklos tarybai atsisakius, ginčas sprendžiamas įstatymų nustatyta tvarka. </w:t>
      </w:r>
    </w:p>
    <w:p w14:paraId="571FFA00" w14:textId="77777777" w:rsidR="00A56174" w:rsidRDefault="009F4F5D">
      <w:pPr>
        <w:tabs>
          <w:tab w:val="left" w:pos="1701"/>
        </w:tabs>
        <w:ind w:firstLine="1247"/>
        <w:jc w:val="both"/>
        <w:rPr>
          <w:color w:val="000000"/>
          <w:szCs w:val="24"/>
        </w:rPr>
      </w:pPr>
      <w:r>
        <w:rPr>
          <w:rFonts w:eastAsia="Calibri"/>
          <w:color w:val="000000"/>
          <w:szCs w:val="24"/>
        </w:rPr>
        <w:t>53</w:t>
      </w:r>
      <w:r>
        <w:rPr>
          <w:rFonts w:eastAsia="Calibri"/>
          <w:color w:val="000000"/>
          <w:szCs w:val="24"/>
        </w:rPr>
        <w:t>.</w:t>
      </w:r>
      <w:r>
        <w:rPr>
          <w:rFonts w:eastAsia="Calibri"/>
          <w:color w:val="000000"/>
          <w:szCs w:val="24"/>
        </w:rPr>
        <w:tab/>
      </w:r>
      <w:r>
        <w:rPr>
          <w:color w:val="000000"/>
          <w:szCs w:val="24"/>
        </w:rPr>
        <w:t>Mokytojų taryba – nuolat veikianti Mokyklos savivaldos institucija. Ją sudaro visi Mokykloje dirbantys pedagogai ir kiti tiesiogiai ugdymo procese da</w:t>
      </w:r>
      <w:r>
        <w:rPr>
          <w:color w:val="000000"/>
          <w:szCs w:val="24"/>
        </w:rPr>
        <w:t xml:space="preserve">lyvaujantys asmenys bei sveikatos priežiūros specialistas ir </w:t>
      </w:r>
      <w:proofErr w:type="spellStart"/>
      <w:r>
        <w:rPr>
          <w:color w:val="000000"/>
          <w:szCs w:val="24"/>
        </w:rPr>
        <w:t>dietistas</w:t>
      </w:r>
      <w:proofErr w:type="spellEnd"/>
      <w:r>
        <w:rPr>
          <w:color w:val="000000"/>
          <w:szCs w:val="24"/>
        </w:rPr>
        <w:t>. Į posėdžius gali būti kviečiami kitų Mokyklos savivaldos institucijų atstovai.</w:t>
      </w:r>
    </w:p>
    <w:p w14:paraId="571FFA01" w14:textId="77777777" w:rsidR="00A56174" w:rsidRDefault="009F4F5D">
      <w:pPr>
        <w:tabs>
          <w:tab w:val="left" w:pos="1701"/>
        </w:tabs>
        <w:ind w:firstLine="1247"/>
        <w:jc w:val="both"/>
        <w:rPr>
          <w:color w:val="000000"/>
          <w:sz w:val="28"/>
          <w:szCs w:val="24"/>
        </w:rPr>
      </w:pPr>
      <w:r>
        <w:rPr>
          <w:rFonts w:eastAsia="Calibri"/>
          <w:color w:val="000000"/>
          <w:szCs w:val="24"/>
        </w:rPr>
        <w:t>54</w:t>
      </w:r>
      <w:r>
        <w:rPr>
          <w:rFonts w:eastAsia="Calibri"/>
          <w:color w:val="000000"/>
          <w:szCs w:val="24"/>
        </w:rPr>
        <w:t>.</w:t>
      </w:r>
      <w:r>
        <w:rPr>
          <w:rFonts w:eastAsia="Calibri"/>
          <w:color w:val="000000"/>
          <w:szCs w:val="24"/>
        </w:rPr>
        <w:tab/>
      </w:r>
      <w:r>
        <w:rPr>
          <w:color w:val="000000"/>
        </w:rPr>
        <w:t>Mokytojų tarybai vadovauja Mokyklos direktorius. Tarybos sekretorių renka Mokytojų tarybos nariai</w:t>
      </w:r>
      <w:r>
        <w:rPr>
          <w:color w:val="000000"/>
        </w:rPr>
        <w:t xml:space="preserve"> pirmame naujų mokslo metų tarybos posėdyje.</w:t>
      </w:r>
    </w:p>
    <w:p w14:paraId="571FFA02" w14:textId="77777777" w:rsidR="00A56174" w:rsidRDefault="009F4F5D">
      <w:pPr>
        <w:tabs>
          <w:tab w:val="left" w:pos="1701"/>
        </w:tabs>
        <w:ind w:firstLine="1247"/>
        <w:jc w:val="both"/>
        <w:rPr>
          <w:color w:val="000000"/>
          <w:sz w:val="28"/>
          <w:szCs w:val="24"/>
        </w:rPr>
      </w:pPr>
      <w:r>
        <w:rPr>
          <w:rFonts w:eastAsia="Calibri"/>
          <w:color w:val="000000"/>
          <w:szCs w:val="24"/>
        </w:rPr>
        <w:t>55</w:t>
      </w:r>
      <w:r>
        <w:rPr>
          <w:rFonts w:eastAsia="Calibri"/>
          <w:color w:val="000000"/>
          <w:szCs w:val="24"/>
        </w:rPr>
        <w:t>.</w:t>
      </w:r>
      <w:r>
        <w:rPr>
          <w:rFonts w:eastAsia="Calibri"/>
          <w:color w:val="000000"/>
          <w:szCs w:val="24"/>
        </w:rPr>
        <w:tab/>
      </w:r>
      <w:r>
        <w:rPr>
          <w:color w:val="000000"/>
        </w:rPr>
        <w:t>Mokytojų taryba dirba vadovaudamasi Mokytojų tarybos nuostatais, kuriuos tvirtina Mokyklos direktorius.</w:t>
      </w:r>
    </w:p>
    <w:p w14:paraId="571FFA03" w14:textId="77777777" w:rsidR="00A56174" w:rsidRDefault="009F4F5D">
      <w:pPr>
        <w:tabs>
          <w:tab w:val="left" w:pos="1701"/>
        </w:tabs>
        <w:ind w:firstLine="1247"/>
        <w:jc w:val="both"/>
        <w:rPr>
          <w:color w:val="FF0000"/>
          <w:sz w:val="28"/>
          <w:szCs w:val="24"/>
        </w:rPr>
      </w:pPr>
      <w:r>
        <w:rPr>
          <w:rFonts w:eastAsia="Calibri"/>
          <w:color w:val="000000"/>
          <w:szCs w:val="24"/>
        </w:rPr>
        <w:t>56</w:t>
      </w:r>
      <w:r>
        <w:rPr>
          <w:rFonts w:eastAsia="Calibri"/>
          <w:color w:val="000000"/>
          <w:szCs w:val="24"/>
        </w:rPr>
        <w:t>.</w:t>
      </w:r>
      <w:r>
        <w:rPr>
          <w:rFonts w:eastAsia="Calibri"/>
          <w:color w:val="000000"/>
          <w:szCs w:val="24"/>
        </w:rPr>
        <w:tab/>
      </w:r>
      <w:r>
        <w:t>Mokytojų tarybos posėdžiai šaukiami vieną kartą per ketvirtį. Prireikus gali būti sušauktas</w:t>
      </w:r>
      <w:r>
        <w:t xml:space="preserve"> neeilinis Mokytojų tarybos posėdis. Posėdis yra teisėtas, kai jame dalyvauja ne mažiau kaip 2/3 tarybos narių. </w:t>
      </w:r>
      <w:r>
        <w:rPr>
          <w:color w:val="000000"/>
        </w:rPr>
        <w:t>Sprendimai priimami balsų dauguma, jei balsai pasiskirsto po lygiai, sprendžiamasis balsas priklauso Mokytojų tarybos pirmininkui.</w:t>
      </w:r>
    </w:p>
    <w:p w14:paraId="571FFA04" w14:textId="77777777" w:rsidR="00A56174" w:rsidRDefault="009F4F5D">
      <w:pPr>
        <w:tabs>
          <w:tab w:val="left" w:pos="1701"/>
        </w:tabs>
        <w:ind w:firstLine="1247"/>
        <w:jc w:val="both"/>
        <w:rPr>
          <w:szCs w:val="24"/>
        </w:rPr>
      </w:pPr>
      <w:r>
        <w:rPr>
          <w:rFonts w:eastAsia="Calibri"/>
          <w:color w:val="000000"/>
          <w:szCs w:val="24"/>
        </w:rPr>
        <w:t>57</w:t>
      </w:r>
      <w:r>
        <w:rPr>
          <w:rFonts w:eastAsia="Calibri"/>
          <w:color w:val="000000"/>
          <w:szCs w:val="24"/>
        </w:rPr>
        <w:t>.</w:t>
      </w:r>
      <w:r>
        <w:rPr>
          <w:rFonts w:eastAsia="Calibri"/>
          <w:color w:val="000000"/>
          <w:szCs w:val="24"/>
        </w:rPr>
        <w:tab/>
      </w:r>
      <w:r>
        <w:rPr>
          <w:szCs w:val="24"/>
        </w:rPr>
        <w:t>Mokyt</w:t>
      </w:r>
      <w:r>
        <w:rPr>
          <w:szCs w:val="24"/>
        </w:rPr>
        <w:t>ojų taryba:</w:t>
      </w:r>
    </w:p>
    <w:p w14:paraId="571FFA05" w14:textId="77777777" w:rsidR="00A56174" w:rsidRDefault="009F4F5D">
      <w:pPr>
        <w:tabs>
          <w:tab w:val="left" w:pos="1843"/>
        </w:tabs>
        <w:ind w:firstLine="1247"/>
        <w:jc w:val="both"/>
        <w:rPr>
          <w:szCs w:val="24"/>
        </w:rPr>
      </w:pPr>
      <w:r>
        <w:rPr>
          <w:rFonts w:eastAsia="Calibri"/>
          <w:color w:val="000000"/>
          <w:szCs w:val="24"/>
        </w:rPr>
        <w:t>57.1</w:t>
      </w:r>
      <w:r>
        <w:rPr>
          <w:rFonts w:eastAsia="Calibri"/>
          <w:color w:val="000000"/>
          <w:szCs w:val="24"/>
        </w:rPr>
        <w:t>.</w:t>
      </w:r>
      <w:r>
        <w:rPr>
          <w:rFonts w:eastAsia="Calibri"/>
          <w:color w:val="000000"/>
          <w:szCs w:val="24"/>
        </w:rPr>
        <w:tab/>
      </w:r>
      <w:r>
        <w:rPr>
          <w:szCs w:val="24"/>
        </w:rPr>
        <w:t>aptaria švietimo reformos, praktinius valstybės ir savivaldybės švietimo politikos įgyvendinimo klausimus, pedagoginės veiklos tobulinimo būdus;</w:t>
      </w:r>
    </w:p>
    <w:p w14:paraId="571FFA06" w14:textId="77777777" w:rsidR="00A56174" w:rsidRDefault="009F4F5D">
      <w:pPr>
        <w:tabs>
          <w:tab w:val="left" w:pos="1843"/>
        </w:tabs>
        <w:ind w:firstLine="1247"/>
        <w:jc w:val="both"/>
        <w:rPr>
          <w:szCs w:val="24"/>
        </w:rPr>
      </w:pPr>
      <w:r>
        <w:rPr>
          <w:rFonts w:eastAsia="Calibri"/>
          <w:color w:val="000000"/>
          <w:szCs w:val="24"/>
        </w:rPr>
        <w:t>57.2</w:t>
      </w:r>
      <w:r>
        <w:rPr>
          <w:rFonts w:eastAsia="Calibri"/>
          <w:color w:val="000000"/>
          <w:szCs w:val="24"/>
        </w:rPr>
        <w:t>.</w:t>
      </w:r>
      <w:r>
        <w:rPr>
          <w:rFonts w:eastAsia="Calibri"/>
          <w:color w:val="000000"/>
          <w:szCs w:val="24"/>
        </w:rPr>
        <w:tab/>
      </w:r>
      <w:r>
        <w:rPr>
          <w:szCs w:val="24"/>
        </w:rPr>
        <w:t>svarsto Mokyklos metinį veiklos planą, aptaria jo įgyvendinimo rezultatus;</w:t>
      </w:r>
    </w:p>
    <w:p w14:paraId="571FFA07" w14:textId="77777777" w:rsidR="00A56174" w:rsidRDefault="009F4F5D">
      <w:pPr>
        <w:tabs>
          <w:tab w:val="left" w:pos="1843"/>
        </w:tabs>
        <w:ind w:firstLine="1247"/>
        <w:jc w:val="both"/>
        <w:rPr>
          <w:szCs w:val="24"/>
        </w:rPr>
      </w:pPr>
      <w:r>
        <w:rPr>
          <w:rFonts w:eastAsia="Calibri"/>
          <w:color w:val="000000"/>
          <w:szCs w:val="24"/>
        </w:rPr>
        <w:t>57.3</w:t>
      </w:r>
      <w:r>
        <w:rPr>
          <w:rFonts w:eastAsia="Calibri"/>
          <w:color w:val="000000"/>
          <w:szCs w:val="24"/>
        </w:rPr>
        <w:t>.</w:t>
      </w:r>
      <w:r>
        <w:rPr>
          <w:rFonts w:eastAsia="Calibri"/>
          <w:color w:val="000000"/>
          <w:szCs w:val="24"/>
        </w:rPr>
        <w:tab/>
      </w:r>
      <w:r>
        <w:rPr>
          <w:szCs w:val="24"/>
        </w:rPr>
        <w:t>kartu su Vaiko gerovės komisija, kitais ugdymo procese dalyvaujančiais darbuotojais analizuoja Mokyklos ugdymo programų įgyvendinimą, vaikų pasiekimus ir pažangą, brandumo mokyklai, vaikų sveikatos, saugios veiklos klausimus;</w:t>
      </w:r>
    </w:p>
    <w:p w14:paraId="571FFA08" w14:textId="77777777" w:rsidR="00A56174" w:rsidRDefault="009F4F5D">
      <w:pPr>
        <w:tabs>
          <w:tab w:val="left" w:pos="1843"/>
        </w:tabs>
        <w:ind w:firstLine="1247"/>
        <w:jc w:val="both"/>
        <w:rPr>
          <w:szCs w:val="24"/>
        </w:rPr>
      </w:pPr>
      <w:r>
        <w:rPr>
          <w:rFonts w:eastAsia="Calibri"/>
          <w:color w:val="000000"/>
          <w:szCs w:val="24"/>
        </w:rPr>
        <w:t>57.4</w:t>
      </w:r>
      <w:r>
        <w:rPr>
          <w:rFonts w:eastAsia="Calibri"/>
          <w:color w:val="000000"/>
          <w:szCs w:val="24"/>
        </w:rPr>
        <w:t>.</w:t>
      </w:r>
      <w:r>
        <w:rPr>
          <w:rFonts w:eastAsia="Calibri"/>
          <w:color w:val="000000"/>
          <w:szCs w:val="24"/>
        </w:rPr>
        <w:tab/>
      </w:r>
      <w:r>
        <w:rPr>
          <w:szCs w:val="24"/>
        </w:rPr>
        <w:t xml:space="preserve">telkia Mokyklos </w:t>
      </w:r>
      <w:r>
        <w:rPr>
          <w:szCs w:val="24"/>
        </w:rPr>
        <w:t>pedagogus tobulinti ugdymo procesą, kelti kvalifikaciją, skatina inovacijų paiešką, patirties sklaidą;</w:t>
      </w:r>
    </w:p>
    <w:p w14:paraId="571FFA09" w14:textId="77777777" w:rsidR="00A56174" w:rsidRDefault="009F4F5D">
      <w:pPr>
        <w:tabs>
          <w:tab w:val="left" w:pos="1843"/>
        </w:tabs>
        <w:ind w:firstLine="1247"/>
        <w:jc w:val="both"/>
        <w:rPr>
          <w:color w:val="000000"/>
          <w:szCs w:val="24"/>
        </w:rPr>
      </w:pPr>
      <w:r>
        <w:rPr>
          <w:rFonts w:eastAsia="Calibri"/>
          <w:color w:val="000000"/>
          <w:szCs w:val="24"/>
        </w:rPr>
        <w:t>57.5</w:t>
      </w:r>
      <w:r>
        <w:rPr>
          <w:rFonts w:eastAsia="Calibri"/>
          <w:color w:val="000000"/>
          <w:szCs w:val="24"/>
        </w:rPr>
        <w:t>.</w:t>
      </w:r>
      <w:r>
        <w:rPr>
          <w:rFonts w:eastAsia="Calibri"/>
          <w:color w:val="000000"/>
          <w:szCs w:val="24"/>
        </w:rPr>
        <w:tab/>
      </w:r>
      <w:r>
        <w:rPr>
          <w:color w:val="000000"/>
          <w:szCs w:val="24"/>
        </w:rPr>
        <w:t>teikia Mokyklos direktoriui, Mokytojų atestacijos komisijai siūlymus dėl Mokytojų kvalifikacijos tobulinimo;</w:t>
      </w:r>
    </w:p>
    <w:p w14:paraId="571FFA0A" w14:textId="77777777" w:rsidR="00A56174" w:rsidRDefault="009F4F5D">
      <w:pPr>
        <w:tabs>
          <w:tab w:val="left" w:pos="1843"/>
        </w:tabs>
        <w:ind w:firstLine="1247"/>
        <w:jc w:val="both"/>
        <w:rPr>
          <w:szCs w:val="24"/>
        </w:rPr>
      </w:pPr>
      <w:r>
        <w:rPr>
          <w:rFonts w:eastAsia="Calibri"/>
          <w:color w:val="000000"/>
          <w:szCs w:val="24"/>
        </w:rPr>
        <w:t>57.6</w:t>
      </w:r>
      <w:r>
        <w:rPr>
          <w:rFonts w:eastAsia="Calibri"/>
          <w:color w:val="000000"/>
          <w:szCs w:val="24"/>
        </w:rPr>
        <w:t>.</w:t>
      </w:r>
      <w:r>
        <w:rPr>
          <w:rFonts w:eastAsia="Calibri"/>
          <w:color w:val="000000"/>
          <w:szCs w:val="24"/>
        </w:rPr>
        <w:tab/>
      </w:r>
      <w:r>
        <w:rPr>
          <w:szCs w:val="24"/>
        </w:rPr>
        <w:t>aptaria Mokyklos veiklos</w:t>
      </w:r>
      <w:r>
        <w:rPr>
          <w:szCs w:val="24"/>
        </w:rPr>
        <w:t xml:space="preserve"> sričių vertinimo rezultatus, numato tobulinimo prioritetus sekantiems mokslo metams;</w:t>
      </w:r>
    </w:p>
    <w:p w14:paraId="571FFA0B" w14:textId="77777777" w:rsidR="00A56174" w:rsidRDefault="009F4F5D">
      <w:pPr>
        <w:tabs>
          <w:tab w:val="left" w:pos="1843"/>
        </w:tabs>
        <w:ind w:firstLine="1247"/>
        <w:jc w:val="both"/>
        <w:rPr>
          <w:szCs w:val="24"/>
        </w:rPr>
      </w:pPr>
      <w:r>
        <w:rPr>
          <w:rFonts w:eastAsia="Calibri"/>
          <w:color w:val="000000"/>
          <w:szCs w:val="24"/>
        </w:rPr>
        <w:t>57.7</w:t>
      </w:r>
      <w:r>
        <w:rPr>
          <w:rFonts w:eastAsia="Calibri"/>
          <w:color w:val="000000"/>
          <w:szCs w:val="24"/>
        </w:rPr>
        <w:t>.</w:t>
      </w:r>
      <w:r>
        <w:rPr>
          <w:rFonts w:eastAsia="Calibri"/>
          <w:color w:val="000000"/>
          <w:szCs w:val="24"/>
        </w:rPr>
        <w:tab/>
      </w:r>
      <w:r>
        <w:rPr>
          <w:szCs w:val="24"/>
        </w:rPr>
        <w:t>aptaria pedagogų ketinimą atestuotis;</w:t>
      </w:r>
    </w:p>
    <w:p w14:paraId="571FFA0C" w14:textId="77777777" w:rsidR="00A56174" w:rsidRDefault="009F4F5D">
      <w:pPr>
        <w:tabs>
          <w:tab w:val="left" w:pos="1843"/>
        </w:tabs>
        <w:ind w:firstLine="1247"/>
        <w:jc w:val="both"/>
        <w:rPr>
          <w:szCs w:val="24"/>
        </w:rPr>
      </w:pPr>
      <w:r>
        <w:rPr>
          <w:rFonts w:eastAsia="Calibri"/>
          <w:color w:val="000000"/>
          <w:szCs w:val="24"/>
        </w:rPr>
        <w:t>57.8</w:t>
      </w:r>
      <w:r>
        <w:rPr>
          <w:rFonts w:eastAsia="Calibri"/>
          <w:color w:val="000000"/>
          <w:szCs w:val="24"/>
        </w:rPr>
        <w:t>.</w:t>
      </w:r>
      <w:r>
        <w:rPr>
          <w:rFonts w:eastAsia="Calibri"/>
          <w:color w:val="000000"/>
          <w:szCs w:val="24"/>
        </w:rPr>
        <w:tab/>
      </w:r>
      <w:r>
        <w:rPr>
          <w:szCs w:val="24"/>
        </w:rPr>
        <w:t>renka atstovus į Mokyklos tarybą, Mokyklos mokytojų ir pagalbos mokiniui specialistų atestacijos komisiją.</w:t>
      </w:r>
    </w:p>
    <w:p w14:paraId="571FFA0D" w14:textId="77777777" w:rsidR="00A56174" w:rsidRDefault="009F4F5D">
      <w:pPr>
        <w:tabs>
          <w:tab w:val="left" w:pos="1701"/>
        </w:tabs>
        <w:ind w:firstLine="1247"/>
        <w:jc w:val="both"/>
        <w:rPr>
          <w:szCs w:val="24"/>
        </w:rPr>
      </w:pPr>
      <w:r>
        <w:rPr>
          <w:color w:val="000000"/>
          <w:szCs w:val="24"/>
        </w:rPr>
        <w:t>58</w:t>
      </w:r>
      <w:r>
        <w:rPr>
          <w:color w:val="000000"/>
          <w:szCs w:val="24"/>
        </w:rPr>
        <w:t>.</w:t>
      </w:r>
      <w:r>
        <w:rPr>
          <w:color w:val="000000"/>
          <w:szCs w:val="24"/>
        </w:rPr>
        <w:tab/>
      </w:r>
      <w:r>
        <w:rPr>
          <w:szCs w:val="24"/>
        </w:rPr>
        <w:t>Mokyklos tėvų komitetas – nuolat veikianti</w:t>
      </w:r>
      <w:r>
        <w:rPr>
          <w:color w:val="FF0000"/>
          <w:szCs w:val="24"/>
        </w:rPr>
        <w:t xml:space="preserve"> </w:t>
      </w:r>
      <w:r>
        <w:rPr>
          <w:szCs w:val="24"/>
        </w:rPr>
        <w:t>savivaldos institucija. Tėvų komitetą sudaro tiek tėvų, kiek yra Mokykloje grupių komplektų. Tėvus į Mokyklos tėvų komitetą renka grupių tėvų susirinkimai po vieną atstovą iš grupės tėvų. Tėvų komiteto pirmi</w:t>
      </w:r>
      <w:r>
        <w:rPr>
          <w:szCs w:val="24"/>
        </w:rPr>
        <w:t>ninkas renkamas iš tėvų komiteto narių atviru balsavimu balsų dauguma. Tėvų komiteto sudėtis atnaujinama prasidėjus mokslo metams arba išvykus tėvų komiteto nariui.</w:t>
      </w:r>
    </w:p>
    <w:p w14:paraId="571FFA0E" w14:textId="77777777" w:rsidR="00A56174" w:rsidRDefault="009F4F5D">
      <w:pPr>
        <w:tabs>
          <w:tab w:val="left" w:pos="1701"/>
        </w:tabs>
        <w:ind w:firstLine="1247"/>
        <w:jc w:val="both"/>
        <w:rPr>
          <w:szCs w:val="24"/>
        </w:rPr>
      </w:pPr>
      <w:r>
        <w:rPr>
          <w:color w:val="000000"/>
          <w:szCs w:val="24"/>
        </w:rPr>
        <w:t>59</w:t>
      </w:r>
      <w:r>
        <w:rPr>
          <w:color w:val="000000"/>
          <w:szCs w:val="24"/>
        </w:rPr>
        <w:t>.</w:t>
      </w:r>
      <w:r>
        <w:rPr>
          <w:color w:val="000000"/>
          <w:szCs w:val="24"/>
        </w:rPr>
        <w:tab/>
      </w:r>
      <w:r>
        <w:rPr>
          <w:szCs w:val="24"/>
        </w:rPr>
        <w:t>Mokyklos tėvų komiteto posėdžiai yra teisėti, jei juose dalyvauja ne mažiau kaip 2/</w:t>
      </w:r>
      <w:r>
        <w:rPr>
          <w:szCs w:val="24"/>
        </w:rPr>
        <w:t>3 komiteto narių. Nutarimai priimami atviru balsavimu dalyvaujančiųjų balsų dauguma.</w:t>
      </w:r>
    </w:p>
    <w:p w14:paraId="571FFA0F" w14:textId="77777777" w:rsidR="00A56174" w:rsidRDefault="009F4F5D">
      <w:pPr>
        <w:tabs>
          <w:tab w:val="left" w:pos="1701"/>
        </w:tabs>
        <w:ind w:firstLine="1247"/>
        <w:jc w:val="both"/>
        <w:rPr>
          <w:szCs w:val="24"/>
        </w:rPr>
      </w:pPr>
      <w:r>
        <w:rPr>
          <w:color w:val="000000"/>
          <w:szCs w:val="24"/>
        </w:rPr>
        <w:t>60</w:t>
      </w:r>
      <w:r>
        <w:rPr>
          <w:color w:val="000000"/>
          <w:szCs w:val="24"/>
        </w:rPr>
        <w:t>.</w:t>
      </w:r>
      <w:r>
        <w:rPr>
          <w:color w:val="000000"/>
          <w:szCs w:val="24"/>
        </w:rPr>
        <w:tab/>
      </w:r>
      <w:r>
        <w:rPr>
          <w:szCs w:val="24"/>
        </w:rPr>
        <w:t>Tėvų komiteto kompetencija:</w:t>
      </w:r>
    </w:p>
    <w:p w14:paraId="571FFA10" w14:textId="77777777" w:rsidR="00A56174" w:rsidRDefault="009F4F5D">
      <w:pPr>
        <w:tabs>
          <w:tab w:val="left" w:pos="1843"/>
        </w:tabs>
        <w:ind w:firstLine="1247"/>
        <w:jc w:val="both"/>
        <w:rPr>
          <w:szCs w:val="24"/>
        </w:rPr>
      </w:pPr>
      <w:r>
        <w:rPr>
          <w:color w:val="000000"/>
          <w:szCs w:val="24"/>
        </w:rPr>
        <w:t>60.1</w:t>
      </w:r>
      <w:r>
        <w:rPr>
          <w:color w:val="000000"/>
          <w:szCs w:val="24"/>
        </w:rPr>
        <w:t>.</w:t>
      </w:r>
      <w:r>
        <w:rPr>
          <w:color w:val="000000"/>
          <w:szCs w:val="24"/>
        </w:rPr>
        <w:tab/>
      </w:r>
      <w:r>
        <w:rPr>
          <w:szCs w:val="24"/>
        </w:rPr>
        <w:t>padeda pedagogams ir vadovams įgyvendinti veiklos planus, užtikrinti įstaigos funkcionavimą;</w:t>
      </w:r>
    </w:p>
    <w:p w14:paraId="571FFA11" w14:textId="77777777" w:rsidR="00A56174" w:rsidRDefault="009F4F5D">
      <w:pPr>
        <w:tabs>
          <w:tab w:val="left" w:pos="1843"/>
        </w:tabs>
        <w:ind w:firstLine="1247"/>
        <w:jc w:val="both"/>
        <w:rPr>
          <w:szCs w:val="24"/>
        </w:rPr>
      </w:pPr>
      <w:r>
        <w:rPr>
          <w:color w:val="000000"/>
          <w:szCs w:val="24"/>
        </w:rPr>
        <w:t>60.2</w:t>
      </w:r>
      <w:r>
        <w:rPr>
          <w:color w:val="000000"/>
          <w:szCs w:val="24"/>
        </w:rPr>
        <w:t>.</w:t>
      </w:r>
      <w:r>
        <w:rPr>
          <w:color w:val="000000"/>
          <w:szCs w:val="24"/>
        </w:rPr>
        <w:tab/>
      </w:r>
      <w:r>
        <w:rPr>
          <w:szCs w:val="24"/>
        </w:rPr>
        <w:t xml:space="preserve">padeda organizuoti </w:t>
      </w:r>
      <w:r>
        <w:rPr>
          <w:szCs w:val="24"/>
        </w:rPr>
        <w:t>grupių renginius, išvykas, kurti edukacinę aplinką;</w:t>
      </w:r>
    </w:p>
    <w:p w14:paraId="571FFA12" w14:textId="77777777" w:rsidR="00A56174" w:rsidRDefault="009F4F5D">
      <w:pPr>
        <w:tabs>
          <w:tab w:val="left" w:pos="1843"/>
        </w:tabs>
        <w:ind w:firstLine="1247"/>
        <w:jc w:val="both"/>
        <w:rPr>
          <w:szCs w:val="24"/>
        </w:rPr>
      </w:pPr>
      <w:r>
        <w:rPr>
          <w:color w:val="000000"/>
          <w:szCs w:val="24"/>
        </w:rPr>
        <w:t>60.3</w:t>
      </w:r>
      <w:r>
        <w:rPr>
          <w:color w:val="000000"/>
          <w:szCs w:val="24"/>
        </w:rPr>
        <w:t>.</w:t>
      </w:r>
      <w:r>
        <w:rPr>
          <w:color w:val="000000"/>
          <w:szCs w:val="24"/>
        </w:rPr>
        <w:tab/>
      </w:r>
      <w:r>
        <w:rPr>
          <w:szCs w:val="24"/>
        </w:rPr>
        <w:t>skatina Mokyklos bendruomenės bendradarbiavimą;</w:t>
      </w:r>
    </w:p>
    <w:p w14:paraId="571FFA13" w14:textId="77777777" w:rsidR="00A56174" w:rsidRDefault="009F4F5D">
      <w:pPr>
        <w:tabs>
          <w:tab w:val="left" w:pos="1843"/>
        </w:tabs>
        <w:ind w:firstLine="1247"/>
        <w:jc w:val="both"/>
        <w:rPr>
          <w:szCs w:val="24"/>
        </w:rPr>
      </w:pPr>
      <w:r>
        <w:rPr>
          <w:color w:val="000000"/>
          <w:szCs w:val="24"/>
        </w:rPr>
        <w:t>60.4</w:t>
      </w:r>
      <w:r>
        <w:rPr>
          <w:color w:val="000000"/>
          <w:szCs w:val="24"/>
        </w:rPr>
        <w:t>.</w:t>
      </w:r>
      <w:r>
        <w:rPr>
          <w:color w:val="000000"/>
          <w:szCs w:val="24"/>
        </w:rPr>
        <w:tab/>
      </w:r>
      <w:r>
        <w:rPr>
          <w:szCs w:val="24"/>
        </w:rPr>
        <w:t>svarsto Mokyklos direktoriaus teikiamus klausimus;</w:t>
      </w:r>
    </w:p>
    <w:p w14:paraId="571FFA14" w14:textId="77777777" w:rsidR="00A56174" w:rsidRDefault="009F4F5D">
      <w:pPr>
        <w:tabs>
          <w:tab w:val="left" w:pos="1843"/>
        </w:tabs>
        <w:ind w:firstLine="1247"/>
        <w:jc w:val="both"/>
        <w:rPr>
          <w:szCs w:val="24"/>
        </w:rPr>
      </w:pPr>
      <w:r>
        <w:rPr>
          <w:color w:val="000000"/>
          <w:szCs w:val="24"/>
        </w:rPr>
        <w:t>60.5</w:t>
      </w:r>
      <w:r>
        <w:rPr>
          <w:color w:val="000000"/>
          <w:szCs w:val="24"/>
        </w:rPr>
        <w:t>.</w:t>
      </w:r>
      <w:r>
        <w:rPr>
          <w:color w:val="000000"/>
          <w:szCs w:val="24"/>
        </w:rPr>
        <w:tab/>
      </w:r>
      <w:r>
        <w:rPr>
          <w:szCs w:val="24"/>
        </w:rPr>
        <w:t>svarsto vaikų saugumo, sveikatos, mitybos ir jų teisių apsaugos klausimus;</w:t>
      </w:r>
    </w:p>
    <w:p w14:paraId="571FFA15" w14:textId="77777777" w:rsidR="00A56174" w:rsidRDefault="009F4F5D">
      <w:pPr>
        <w:tabs>
          <w:tab w:val="left" w:pos="1843"/>
        </w:tabs>
        <w:ind w:firstLine="1247"/>
        <w:jc w:val="both"/>
        <w:rPr>
          <w:szCs w:val="24"/>
        </w:rPr>
      </w:pPr>
      <w:r>
        <w:rPr>
          <w:color w:val="000000"/>
          <w:szCs w:val="24"/>
        </w:rPr>
        <w:t>60.6</w:t>
      </w:r>
      <w:r>
        <w:rPr>
          <w:color w:val="000000"/>
          <w:szCs w:val="24"/>
        </w:rPr>
        <w:t>.</w:t>
      </w:r>
      <w:r>
        <w:rPr>
          <w:color w:val="000000"/>
          <w:szCs w:val="24"/>
        </w:rPr>
        <w:tab/>
      </w:r>
      <w:r>
        <w:rPr>
          <w:szCs w:val="24"/>
        </w:rPr>
        <w:t>teikia pasiūlymus Mokyklos administracijai ir savivaldos institucijoms.</w:t>
      </w:r>
    </w:p>
    <w:p w14:paraId="571FFA16" w14:textId="77777777" w:rsidR="00A56174" w:rsidRDefault="009F4F5D">
      <w:pPr>
        <w:tabs>
          <w:tab w:val="left" w:pos="1701"/>
        </w:tabs>
        <w:ind w:left="720"/>
        <w:jc w:val="both"/>
        <w:rPr>
          <w:rFonts w:eastAsia="Calibri"/>
          <w:szCs w:val="24"/>
        </w:rPr>
      </w:pPr>
    </w:p>
    <w:p w14:paraId="571FFA17" w14:textId="77777777" w:rsidR="00A56174" w:rsidRDefault="009F4F5D">
      <w:pPr>
        <w:tabs>
          <w:tab w:val="left" w:pos="426"/>
        </w:tabs>
        <w:jc w:val="center"/>
        <w:rPr>
          <w:rFonts w:eastAsia="Calibri"/>
          <w:b/>
          <w:szCs w:val="24"/>
        </w:rPr>
      </w:pPr>
      <w:r>
        <w:rPr>
          <w:rFonts w:eastAsia="Calibri"/>
          <w:b/>
          <w:szCs w:val="24"/>
        </w:rPr>
        <w:t>VI</w:t>
      </w:r>
      <w:r>
        <w:rPr>
          <w:rFonts w:eastAsia="Calibri"/>
          <w:b/>
          <w:szCs w:val="24"/>
        </w:rPr>
        <w:t xml:space="preserve"> SKYRIUS</w:t>
      </w:r>
    </w:p>
    <w:p w14:paraId="571FFA18" w14:textId="77777777" w:rsidR="00A56174" w:rsidRDefault="009F4F5D">
      <w:pPr>
        <w:tabs>
          <w:tab w:val="left" w:pos="426"/>
        </w:tabs>
        <w:jc w:val="center"/>
        <w:rPr>
          <w:rFonts w:eastAsia="Calibri"/>
          <w:b/>
          <w:szCs w:val="24"/>
        </w:rPr>
      </w:pPr>
      <w:r>
        <w:rPr>
          <w:rFonts w:eastAsia="Calibri"/>
          <w:b/>
          <w:szCs w:val="24"/>
        </w:rPr>
        <w:t>DARBUOTOJŲ PRIĖMIMAS Į DARBĄ, JŲ DARBO APMOKĖJIMO TVARKA IR ATESTACIJA</w:t>
      </w:r>
    </w:p>
    <w:p w14:paraId="571FFA19" w14:textId="77777777" w:rsidR="00A56174" w:rsidRDefault="00A56174">
      <w:pPr>
        <w:tabs>
          <w:tab w:val="left" w:pos="426"/>
        </w:tabs>
        <w:ind w:left="720"/>
        <w:jc w:val="center"/>
        <w:rPr>
          <w:rFonts w:eastAsia="Calibri"/>
          <w:b/>
          <w:szCs w:val="24"/>
        </w:rPr>
      </w:pPr>
    </w:p>
    <w:p w14:paraId="571FFA1A" w14:textId="77777777" w:rsidR="00A56174" w:rsidRDefault="009F4F5D">
      <w:pPr>
        <w:tabs>
          <w:tab w:val="left" w:pos="1701"/>
        </w:tabs>
        <w:ind w:firstLine="1247"/>
        <w:jc w:val="both"/>
        <w:rPr>
          <w:color w:val="000000"/>
          <w:szCs w:val="24"/>
        </w:rPr>
      </w:pPr>
      <w:r>
        <w:rPr>
          <w:rFonts w:eastAsia="Calibri"/>
          <w:color w:val="000000"/>
          <w:szCs w:val="24"/>
        </w:rPr>
        <w:t>61</w:t>
      </w:r>
      <w:r>
        <w:rPr>
          <w:rFonts w:eastAsia="Calibri"/>
          <w:color w:val="000000"/>
          <w:szCs w:val="24"/>
        </w:rPr>
        <w:t>.</w:t>
      </w:r>
      <w:r>
        <w:rPr>
          <w:rFonts w:eastAsia="Calibri"/>
          <w:color w:val="000000"/>
          <w:szCs w:val="24"/>
        </w:rPr>
        <w:tab/>
      </w:r>
      <w:r>
        <w:rPr>
          <w:color w:val="000000"/>
          <w:szCs w:val="24"/>
        </w:rPr>
        <w:t xml:space="preserve">Mokyklos darbuotojų darbo santykius reglamentuoja Lietuvos Respublikos </w:t>
      </w:r>
      <w:r>
        <w:rPr>
          <w:color w:val="000000"/>
          <w:szCs w:val="24"/>
        </w:rPr>
        <w:t>darbo kodeksas, kiti įstatymai ir teisės aktai. Darbuotojus priima į darbą ir atleidžia iš jo Mokyklos direktorius.</w:t>
      </w:r>
    </w:p>
    <w:p w14:paraId="571FFA1B" w14:textId="77777777" w:rsidR="00A56174" w:rsidRDefault="009F4F5D">
      <w:pPr>
        <w:tabs>
          <w:tab w:val="left" w:pos="1701"/>
        </w:tabs>
        <w:ind w:firstLine="1247"/>
        <w:jc w:val="both"/>
        <w:rPr>
          <w:color w:val="000000"/>
          <w:szCs w:val="24"/>
        </w:rPr>
      </w:pPr>
      <w:r>
        <w:rPr>
          <w:rFonts w:eastAsia="Calibri"/>
          <w:color w:val="000000"/>
          <w:szCs w:val="24"/>
        </w:rPr>
        <w:t>62</w:t>
      </w:r>
      <w:r>
        <w:rPr>
          <w:rFonts w:eastAsia="Calibri"/>
          <w:color w:val="000000"/>
          <w:szCs w:val="24"/>
        </w:rPr>
        <w:t>.</w:t>
      </w:r>
      <w:r>
        <w:rPr>
          <w:rFonts w:eastAsia="Calibri"/>
          <w:color w:val="000000"/>
          <w:szCs w:val="24"/>
        </w:rPr>
        <w:tab/>
      </w:r>
      <w:r>
        <w:rPr>
          <w:color w:val="000000"/>
          <w:szCs w:val="24"/>
        </w:rPr>
        <w:t>Darbuotojų darbo užmokestis skaičiuojamas vadovaujantis Lietuvos Respublikos darbo kodeksu, Lietuvos Respublikos valstybės ir saviva</w:t>
      </w:r>
      <w:r>
        <w:rPr>
          <w:color w:val="000000"/>
          <w:szCs w:val="24"/>
        </w:rPr>
        <w:t>ldybių įstaigų darbuotojų darbo apmokėjimo ir komisijų narių atlygio už darbą įstatymu, Lietuvos Respublikos Vyriausybės nutarimais, Lietuvos Respublikos švietimo, mokslo ir sporto ministro įsakymais ir kitais teisės aktais.</w:t>
      </w:r>
    </w:p>
    <w:p w14:paraId="571FFA1C" w14:textId="77777777" w:rsidR="00A56174" w:rsidRDefault="009F4F5D">
      <w:pPr>
        <w:tabs>
          <w:tab w:val="left" w:pos="1701"/>
        </w:tabs>
        <w:ind w:firstLine="1247"/>
        <w:jc w:val="both"/>
        <w:rPr>
          <w:color w:val="000000"/>
          <w:szCs w:val="24"/>
        </w:rPr>
      </w:pPr>
      <w:r>
        <w:rPr>
          <w:rFonts w:eastAsia="Calibri"/>
          <w:color w:val="000000"/>
          <w:szCs w:val="24"/>
        </w:rPr>
        <w:t>63</w:t>
      </w:r>
      <w:r>
        <w:rPr>
          <w:rFonts w:eastAsia="Calibri"/>
          <w:color w:val="000000"/>
          <w:szCs w:val="24"/>
        </w:rPr>
        <w:t>.</w:t>
      </w:r>
      <w:r>
        <w:rPr>
          <w:rFonts w:eastAsia="Calibri"/>
          <w:color w:val="000000"/>
          <w:szCs w:val="24"/>
        </w:rPr>
        <w:tab/>
      </w:r>
      <w:r>
        <w:rPr>
          <w:color w:val="000000"/>
          <w:szCs w:val="24"/>
        </w:rPr>
        <w:t>Mokyklos darbuotojai to</w:t>
      </w:r>
      <w:r>
        <w:rPr>
          <w:color w:val="000000"/>
          <w:szCs w:val="24"/>
        </w:rPr>
        <w:t>bulina kvalifikaciją Lietuvos Respublikos teisės aktų nustatyta tvarka.</w:t>
      </w:r>
    </w:p>
    <w:p w14:paraId="571FFA1D" w14:textId="77777777" w:rsidR="00A56174" w:rsidRDefault="009F4F5D">
      <w:pPr>
        <w:tabs>
          <w:tab w:val="left" w:pos="1701"/>
        </w:tabs>
        <w:ind w:firstLine="1247"/>
        <w:jc w:val="both"/>
        <w:rPr>
          <w:color w:val="000000"/>
          <w:szCs w:val="24"/>
        </w:rPr>
      </w:pPr>
      <w:r>
        <w:rPr>
          <w:rFonts w:eastAsia="Calibri"/>
          <w:color w:val="000000"/>
          <w:szCs w:val="24"/>
        </w:rPr>
        <w:t>64</w:t>
      </w:r>
      <w:r>
        <w:rPr>
          <w:rFonts w:eastAsia="Calibri"/>
          <w:color w:val="000000"/>
          <w:szCs w:val="24"/>
        </w:rPr>
        <w:t>.</w:t>
      </w:r>
      <w:r>
        <w:rPr>
          <w:rFonts w:eastAsia="Calibri"/>
          <w:color w:val="000000"/>
          <w:szCs w:val="24"/>
        </w:rPr>
        <w:tab/>
      </w:r>
      <w:r>
        <w:rPr>
          <w:color w:val="000000"/>
          <w:szCs w:val="24"/>
        </w:rPr>
        <w:t>Mokyklos darbuotojai vertinami, atestuojami Lietuvos Respublikos teisės aktų nustatyta tvarka.</w:t>
      </w:r>
    </w:p>
    <w:p w14:paraId="571FFA1E" w14:textId="77777777" w:rsidR="00A56174" w:rsidRDefault="009F4F5D">
      <w:pPr>
        <w:tabs>
          <w:tab w:val="left" w:pos="567"/>
        </w:tabs>
        <w:jc w:val="center"/>
        <w:rPr>
          <w:rFonts w:eastAsia="Calibri"/>
          <w:b/>
          <w:szCs w:val="24"/>
        </w:rPr>
      </w:pPr>
    </w:p>
    <w:p w14:paraId="571FFA1F" w14:textId="77777777" w:rsidR="00A56174" w:rsidRDefault="009F4F5D">
      <w:pPr>
        <w:tabs>
          <w:tab w:val="left" w:pos="567"/>
        </w:tabs>
        <w:jc w:val="center"/>
        <w:rPr>
          <w:rFonts w:eastAsia="Calibri"/>
          <w:b/>
          <w:szCs w:val="24"/>
        </w:rPr>
      </w:pPr>
      <w:r>
        <w:rPr>
          <w:rFonts w:eastAsia="Calibri"/>
          <w:b/>
          <w:szCs w:val="24"/>
        </w:rPr>
        <w:t>VII</w:t>
      </w:r>
      <w:r>
        <w:rPr>
          <w:rFonts w:eastAsia="Calibri"/>
          <w:b/>
          <w:szCs w:val="24"/>
        </w:rPr>
        <w:t xml:space="preserve"> SKYRIUS</w:t>
      </w:r>
    </w:p>
    <w:p w14:paraId="571FFA20" w14:textId="77777777" w:rsidR="00A56174" w:rsidRDefault="009F4F5D">
      <w:pPr>
        <w:tabs>
          <w:tab w:val="left" w:pos="567"/>
        </w:tabs>
        <w:jc w:val="center"/>
        <w:rPr>
          <w:rFonts w:eastAsia="Calibri"/>
          <w:b/>
          <w:szCs w:val="24"/>
        </w:rPr>
      </w:pPr>
      <w:r>
        <w:rPr>
          <w:rFonts w:eastAsia="Calibri"/>
          <w:b/>
          <w:szCs w:val="24"/>
        </w:rPr>
        <w:t xml:space="preserve">MOKYKLOS TURTAS, LĖŠOS, JŲ NAUDOJIMO TVARKA, </w:t>
      </w:r>
      <w:r>
        <w:rPr>
          <w:rFonts w:eastAsia="Calibri"/>
          <w:b/>
          <w:szCs w:val="24"/>
        </w:rPr>
        <w:br/>
        <w:t>FINANSINĖS VEIKL</w:t>
      </w:r>
      <w:r>
        <w:rPr>
          <w:rFonts w:eastAsia="Calibri"/>
          <w:b/>
          <w:szCs w:val="24"/>
        </w:rPr>
        <w:t>OS KONTROLĖ IR MOKYKLOS VEIKLOS PRIEŽIŪRA</w:t>
      </w:r>
    </w:p>
    <w:p w14:paraId="571FFA21" w14:textId="77777777" w:rsidR="00A56174" w:rsidRDefault="00A56174">
      <w:pPr>
        <w:tabs>
          <w:tab w:val="left" w:pos="567"/>
        </w:tabs>
        <w:ind w:left="720"/>
        <w:jc w:val="center"/>
        <w:rPr>
          <w:rFonts w:eastAsia="Calibri"/>
          <w:b/>
          <w:szCs w:val="24"/>
        </w:rPr>
      </w:pPr>
    </w:p>
    <w:p w14:paraId="571FFA22" w14:textId="77777777" w:rsidR="00A56174" w:rsidRDefault="009F4F5D">
      <w:pPr>
        <w:tabs>
          <w:tab w:val="left" w:pos="1701"/>
        </w:tabs>
        <w:ind w:firstLine="1247"/>
        <w:jc w:val="both"/>
        <w:rPr>
          <w:szCs w:val="24"/>
        </w:rPr>
      </w:pPr>
      <w:r>
        <w:rPr>
          <w:rFonts w:eastAsia="Calibri"/>
          <w:color w:val="000000"/>
          <w:szCs w:val="24"/>
        </w:rPr>
        <w:t>65</w:t>
      </w:r>
      <w:r>
        <w:rPr>
          <w:rFonts w:eastAsia="Calibri"/>
          <w:color w:val="000000"/>
          <w:szCs w:val="24"/>
        </w:rPr>
        <w:t>.</w:t>
      </w:r>
      <w:r>
        <w:rPr>
          <w:rFonts w:eastAsia="Calibri"/>
          <w:color w:val="000000"/>
          <w:szCs w:val="24"/>
        </w:rPr>
        <w:tab/>
      </w:r>
      <w:r>
        <w:t>Mokykla valdo patikėjimo teise perduotą valstybės ir savivaldybės turtą, naudoja ir disponuoja juo pagal Lietuvos Respublikos įstatymus ar savivaldybės tarybos sprendimų nustatyta tvarka.</w:t>
      </w:r>
    </w:p>
    <w:p w14:paraId="571FFA23" w14:textId="77777777" w:rsidR="00A56174" w:rsidRDefault="009F4F5D">
      <w:pPr>
        <w:tabs>
          <w:tab w:val="left" w:pos="1701"/>
        </w:tabs>
        <w:ind w:firstLine="1247"/>
        <w:jc w:val="both"/>
        <w:rPr>
          <w:szCs w:val="24"/>
        </w:rPr>
      </w:pPr>
      <w:r>
        <w:rPr>
          <w:rFonts w:eastAsia="Calibri"/>
          <w:color w:val="000000"/>
          <w:szCs w:val="24"/>
        </w:rPr>
        <w:t>66</w:t>
      </w:r>
      <w:r>
        <w:rPr>
          <w:rFonts w:eastAsia="Calibri"/>
          <w:color w:val="000000"/>
          <w:szCs w:val="24"/>
        </w:rPr>
        <w:t>.</w:t>
      </w:r>
      <w:r>
        <w:rPr>
          <w:rFonts w:eastAsia="Calibri"/>
          <w:color w:val="000000"/>
          <w:szCs w:val="24"/>
        </w:rPr>
        <w:tab/>
      </w:r>
      <w:r>
        <w:t xml:space="preserve">Mokyklos </w:t>
      </w:r>
      <w:r>
        <w:t>lėšos:</w:t>
      </w:r>
    </w:p>
    <w:p w14:paraId="571FFA24" w14:textId="77777777" w:rsidR="00A56174" w:rsidRDefault="009F4F5D">
      <w:pPr>
        <w:tabs>
          <w:tab w:val="left" w:pos="1843"/>
        </w:tabs>
        <w:ind w:firstLine="1247"/>
        <w:jc w:val="both"/>
        <w:rPr>
          <w:szCs w:val="24"/>
        </w:rPr>
      </w:pPr>
      <w:r>
        <w:rPr>
          <w:rFonts w:eastAsia="Calibri"/>
          <w:color w:val="000000"/>
          <w:szCs w:val="24"/>
        </w:rPr>
        <w:t>66.1</w:t>
      </w:r>
      <w:r>
        <w:rPr>
          <w:rFonts w:eastAsia="Calibri"/>
          <w:color w:val="000000"/>
          <w:szCs w:val="24"/>
        </w:rPr>
        <w:t>.</w:t>
      </w:r>
      <w:r>
        <w:rPr>
          <w:rFonts w:eastAsia="Calibri"/>
          <w:color w:val="000000"/>
          <w:szCs w:val="24"/>
        </w:rPr>
        <w:tab/>
      </w:r>
      <w:r>
        <w:rPr>
          <w:szCs w:val="24"/>
        </w:rPr>
        <w:t>valstybės biudžeto specialiųjų tikslinių dotacijų savivaldybės biudžetui skirtos lėšos ir Visagino savivaldybės biudžeto lėšos, skiriamos pagal patvirtintas sąmatas;</w:t>
      </w:r>
    </w:p>
    <w:p w14:paraId="571FFA25" w14:textId="77777777" w:rsidR="00A56174" w:rsidRDefault="009F4F5D">
      <w:pPr>
        <w:tabs>
          <w:tab w:val="left" w:pos="1843"/>
        </w:tabs>
        <w:ind w:firstLine="1247"/>
        <w:jc w:val="both"/>
        <w:rPr>
          <w:szCs w:val="24"/>
        </w:rPr>
      </w:pPr>
      <w:r>
        <w:rPr>
          <w:rFonts w:eastAsia="Calibri"/>
          <w:color w:val="000000"/>
          <w:szCs w:val="24"/>
        </w:rPr>
        <w:t>66.2</w:t>
      </w:r>
      <w:r>
        <w:rPr>
          <w:rFonts w:eastAsia="Calibri"/>
          <w:color w:val="000000"/>
          <w:szCs w:val="24"/>
        </w:rPr>
        <w:t>.</w:t>
      </w:r>
      <w:r>
        <w:rPr>
          <w:rFonts w:eastAsia="Calibri"/>
          <w:color w:val="000000"/>
          <w:szCs w:val="24"/>
        </w:rPr>
        <w:tab/>
      </w:r>
      <w:r>
        <w:rPr>
          <w:szCs w:val="24"/>
        </w:rPr>
        <w:t>pajamos už teikiamas paslaugas;</w:t>
      </w:r>
    </w:p>
    <w:p w14:paraId="571FFA26" w14:textId="77777777" w:rsidR="00A56174" w:rsidRDefault="009F4F5D">
      <w:pPr>
        <w:tabs>
          <w:tab w:val="left" w:pos="1843"/>
        </w:tabs>
        <w:ind w:firstLine="1247"/>
        <w:jc w:val="both"/>
        <w:rPr>
          <w:szCs w:val="24"/>
        </w:rPr>
      </w:pPr>
      <w:r>
        <w:rPr>
          <w:rFonts w:eastAsia="Calibri"/>
          <w:color w:val="000000"/>
          <w:szCs w:val="24"/>
        </w:rPr>
        <w:t>66.3</w:t>
      </w:r>
      <w:r>
        <w:rPr>
          <w:rFonts w:eastAsia="Calibri"/>
          <w:color w:val="000000"/>
          <w:szCs w:val="24"/>
        </w:rPr>
        <w:t>.</w:t>
      </w:r>
      <w:r>
        <w:rPr>
          <w:rFonts w:eastAsia="Calibri"/>
          <w:color w:val="000000"/>
          <w:szCs w:val="24"/>
        </w:rPr>
        <w:tab/>
      </w:r>
      <w:r>
        <w:rPr>
          <w:szCs w:val="24"/>
        </w:rPr>
        <w:t xml:space="preserve">fondų, organizacijų, </w:t>
      </w:r>
      <w:r>
        <w:rPr>
          <w:szCs w:val="24"/>
        </w:rPr>
        <w:t>kitų juridinių ir fizinių asmenų dovanotos ar kitaip teisėtais būdais perduotos lėšos, tikslinės paskirties lėšos pagal pavedimus;</w:t>
      </w:r>
    </w:p>
    <w:p w14:paraId="571FFA27" w14:textId="77777777" w:rsidR="00A56174" w:rsidRDefault="009F4F5D">
      <w:pPr>
        <w:tabs>
          <w:tab w:val="left" w:pos="1843"/>
        </w:tabs>
        <w:ind w:firstLine="1247"/>
        <w:jc w:val="both"/>
        <w:rPr>
          <w:szCs w:val="24"/>
        </w:rPr>
      </w:pPr>
      <w:r>
        <w:rPr>
          <w:rFonts w:eastAsia="Calibri"/>
          <w:color w:val="000000"/>
          <w:szCs w:val="24"/>
        </w:rPr>
        <w:t>66.4</w:t>
      </w:r>
      <w:r>
        <w:rPr>
          <w:rFonts w:eastAsia="Calibri"/>
          <w:color w:val="000000"/>
          <w:szCs w:val="24"/>
        </w:rPr>
        <w:t>.</w:t>
      </w:r>
      <w:r>
        <w:rPr>
          <w:rFonts w:eastAsia="Calibri"/>
          <w:color w:val="000000"/>
          <w:szCs w:val="24"/>
        </w:rPr>
        <w:tab/>
      </w:r>
      <w:r>
        <w:rPr>
          <w:szCs w:val="24"/>
        </w:rPr>
        <w:t>kitos teisėtu būdu įgytos lėšos.</w:t>
      </w:r>
    </w:p>
    <w:p w14:paraId="571FFA28" w14:textId="77777777" w:rsidR="00A56174" w:rsidRDefault="009F4F5D">
      <w:pPr>
        <w:tabs>
          <w:tab w:val="left" w:pos="1701"/>
        </w:tabs>
        <w:ind w:firstLine="1247"/>
        <w:jc w:val="both"/>
        <w:rPr>
          <w:szCs w:val="24"/>
        </w:rPr>
      </w:pPr>
      <w:r>
        <w:rPr>
          <w:rFonts w:eastAsia="Calibri"/>
          <w:color w:val="000000"/>
          <w:szCs w:val="24"/>
        </w:rPr>
        <w:t>67</w:t>
      </w:r>
      <w:r>
        <w:rPr>
          <w:rFonts w:eastAsia="Calibri"/>
          <w:color w:val="000000"/>
          <w:szCs w:val="24"/>
        </w:rPr>
        <w:t>.</w:t>
      </w:r>
      <w:r>
        <w:rPr>
          <w:rFonts w:eastAsia="Calibri"/>
          <w:color w:val="000000"/>
          <w:szCs w:val="24"/>
        </w:rPr>
        <w:tab/>
      </w:r>
      <w:r>
        <w:rPr>
          <w:szCs w:val="24"/>
        </w:rPr>
        <w:t>Lėšos naudojamos teisės aktų nustatyta tvarka.</w:t>
      </w:r>
    </w:p>
    <w:p w14:paraId="571FFA29" w14:textId="77777777" w:rsidR="00A56174" w:rsidRDefault="009F4F5D">
      <w:pPr>
        <w:tabs>
          <w:tab w:val="left" w:pos="1701"/>
        </w:tabs>
        <w:ind w:firstLine="1247"/>
        <w:jc w:val="both"/>
        <w:rPr>
          <w:szCs w:val="24"/>
        </w:rPr>
      </w:pPr>
      <w:r>
        <w:rPr>
          <w:rFonts w:eastAsia="Calibri"/>
          <w:color w:val="000000"/>
          <w:szCs w:val="24"/>
        </w:rPr>
        <w:t>68</w:t>
      </w:r>
      <w:r>
        <w:rPr>
          <w:rFonts w:eastAsia="Calibri"/>
          <w:color w:val="000000"/>
          <w:szCs w:val="24"/>
        </w:rPr>
        <w:t>.</w:t>
      </w:r>
      <w:r>
        <w:rPr>
          <w:rFonts w:eastAsia="Calibri"/>
          <w:color w:val="000000"/>
          <w:szCs w:val="24"/>
        </w:rPr>
        <w:tab/>
      </w:r>
      <w:r>
        <w:rPr>
          <w:szCs w:val="24"/>
        </w:rPr>
        <w:t>Mokykla buhalteri</w:t>
      </w:r>
      <w:r>
        <w:rPr>
          <w:szCs w:val="24"/>
        </w:rPr>
        <w:t>nę apskaitą organizuoja ir finansinę atskaitomybę tvarko teisės aktų nustatyta tvarka.</w:t>
      </w:r>
    </w:p>
    <w:p w14:paraId="571FFA2A" w14:textId="77777777" w:rsidR="00A56174" w:rsidRDefault="009F4F5D">
      <w:pPr>
        <w:tabs>
          <w:tab w:val="left" w:pos="1701"/>
        </w:tabs>
        <w:ind w:firstLine="1247"/>
        <w:jc w:val="both"/>
        <w:rPr>
          <w:szCs w:val="24"/>
        </w:rPr>
      </w:pPr>
      <w:r>
        <w:rPr>
          <w:rFonts w:eastAsia="Calibri"/>
          <w:color w:val="000000"/>
          <w:szCs w:val="24"/>
        </w:rPr>
        <w:t>69</w:t>
      </w:r>
      <w:r>
        <w:rPr>
          <w:rFonts w:eastAsia="Calibri"/>
          <w:color w:val="000000"/>
          <w:szCs w:val="24"/>
        </w:rPr>
        <w:t>.</w:t>
      </w:r>
      <w:r>
        <w:rPr>
          <w:rFonts w:eastAsia="Calibri"/>
          <w:color w:val="000000"/>
          <w:szCs w:val="24"/>
        </w:rPr>
        <w:tab/>
      </w:r>
      <w:r>
        <w:rPr>
          <w:szCs w:val="24"/>
        </w:rPr>
        <w:t>Mokyklos finansinė veikla kontroliuojama teisės aktų nustatyta tvarka.</w:t>
      </w:r>
    </w:p>
    <w:p w14:paraId="571FFA2B" w14:textId="77777777" w:rsidR="00A56174" w:rsidRDefault="009F4F5D">
      <w:pPr>
        <w:tabs>
          <w:tab w:val="left" w:pos="1701"/>
        </w:tabs>
        <w:ind w:firstLine="1247"/>
        <w:jc w:val="both"/>
        <w:rPr>
          <w:szCs w:val="24"/>
        </w:rPr>
      </w:pPr>
      <w:r>
        <w:rPr>
          <w:rFonts w:eastAsia="Calibri"/>
          <w:color w:val="000000"/>
          <w:szCs w:val="24"/>
        </w:rPr>
        <w:t>70</w:t>
      </w:r>
      <w:r>
        <w:rPr>
          <w:rFonts w:eastAsia="Calibri"/>
          <w:color w:val="000000"/>
          <w:szCs w:val="24"/>
        </w:rPr>
        <w:t>.</w:t>
      </w:r>
      <w:r>
        <w:rPr>
          <w:rFonts w:eastAsia="Calibri"/>
          <w:color w:val="000000"/>
          <w:szCs w:val="24"/>
        </w:rPr>
        <w:tab/>
      </w:r>
      <w:r>
        <w:rPr>
          <w:szCs w:val="24"/>
        </w:rPr>
        <w:t>Valstybinę mokyklos priežiūrą atlieka Švietimo, mokslo ir sporto ministerija.</w:t>
      </w:r>
    </w:p>
    <w:p w14:paraId="571FFA2C" w14:textId="77777777" w:rsidR="00A56174" w:rsidRDefault="009F4F5D">
      <w:pPr>
        <w:tabs>
          <w:tab w:val="left" w:pos="1701"/>
        </w:tabs>
        <w:ind w:firstLine="1247"/>
        <w:jc w:val="both"/>
        <w:rPr>
          <w:szCs w:val="24"/>
        </w:rPr>
      </w:pPr>
      <w:r>
        <w:rPr>
          <w:rFonts w:eastAsia="Calibri"/>
          <w:color w:val="000000"/>
          <w:szCs w:val="24"/>
        </w:rPr>
        <w:t>71</w:t>
      </w:r>
      <w:r>
        <w:rPr>
          <w:rFonts w:eastAsia="Calibri"/>
          <w:color w:val="000000"/>
          <w:szCs w:val="24"/>
        </w:rPr>
        <w:t>.</w:t>
      </w:r>
      <w:r>
        <w:rPr>
          <w:rFonts w:eastAsia="Calibri"/>
          <w:color w:val="000000"/>
          <w:szCs w:val="24"/>
        </w:rPr>
        <w:tab/>
      </w:r>
      <w:r>
        <w:rPr>
          <w:szCs w:val="24"/>
        </w:rPr>
        <w:t>Mokyklos veiklos priežiūrą atlieka savininko teises ir pareigas įgyvendinanti institucija, savivaldybės vykdomoji institucija, prireikus – pasitelkdami išorinius vertintojus.</w:t>
      </w:r>
    </w:p>
    <w:p w14:paraId="571FFA2D" w14:textId="77777777" w:rsidR="00A56174" w:rsidRDefault="009F4F5D">
      <w:pPr>
        <w:tabs>
          <w:tab w:val="left" w:pos="1701"/>
        </w:tabs>
        <w:ind w:left="720"/>
        <w:jc w:val="both"/>
        <w:rPr>
          <w:rFonts w:eastAsia="Calibri"/>
          <w:szCs w:val="24"/>
        </w:rPr>
      </w:pPr>
    </w:p>
    <w:p w14:paraId="571FFA2E" w14:textId="77777777" w:rsidR="00A56174" w:rsidRDefault="009F4F5D">
      <w:pPr>
        <w:tabs>
          <w:tab w:val="left" w:pos="567"/>
        </w:tabs>
        <w:jc w:val="center"/>
        <w:rPr>
          <w:rFonts w:eastAsia="Calibri"/>
          <w:b/>
          <w:szCs w:val="24"/>
        </w:rPr>
      </w:pPr>
      <w:r>
        <w:rPr>
          <w:rFonts w:eastAsia="Calibri"/>
          <w:b/>
          <w:szCs w:val="24"/>
        </w:rPr>
        <w:t>VIII</w:t>
      </w:r>
      <w:r>
        <w:rPr>
          <w:rFonts w:eastAsia="Calibri"/>
          <w:b/>
          <w:szCs w:val="24"/>
        </w:rPr>
        <w:t xml:space="preserve"> SKYRIUS</w:t>
      </w:r>
    </w:p>
    <w:p w14:paraId="571FFA2F" w14:textId="77777777" w:rsidR="00A56174" w:rsidRDefault="009F4F5D">
      <w:pPr>
        <w:tabs>
          <w:tab w:val="left" w:pos="567"/>
        </w:tabs>
        <w:jc w:val="center"/>
        <w:rPr>
          <w:rFonts w:eastAsia="Calibri"/>
          <w:b/>
          <w:szCs w:val="24"/>
        </w:rPr>
      </w:pPr>
      <w:r>
        <w:rPr>
          <w:rFonts w:eastAsia="Calibri"/>
          <w:b/>
          <w:szCs w:val="24"/>
        </w:rPr>
        <w:t>BAIGIAMOSIOS NUOSTATOS</w:t>
      </w:r>
    </w:p>
    <w:p w14:paraId="571FFA30" w14:textId="77777777" w:rsidR="00A56174" w:rsidRDefault="00A56174">
      <w:pPr>
        <w:tabs>
          <w:tab w:val="left" w:pos="567"/>
        </w:tabs>
        <w:ind w:left="720"/>
        <w:jc w:val="center"/>
        <w:rPr>
          <w:rFonts w:eastAsia="Calibri"/>
          <w:b/>
          <w:szCs w:val="24"/>
        </w:rPr>
      </w:pPr>
    </w:p>
    <w:p w14:paraId="571FFA31" w14:textId="77777777" w:rsidR="00A56174" w:rsidRDefault="009F4F5D">
      <w:pPr>
        <w:tabs>
          <w:tab w:val="left" w:pos="1701"/>
        </w:tabs>
        <w:ind w:firstLine="1247"/>
        <w:jc w:val="both"/>
        <w:rPr>
          <w:szCs w:val="24"/>
        </w:rPr>
      </w:pPr>
      <w:r>
        <w:rPr>
          <w:rFonts w:eastAsia="Calibri"/>
          <w:color w:val="000000"/>
          <w:szCs w:val="24"/>
        </w:rPr>
        <w:t>72</w:t>
      </w:r>
      <w:r>
        <w:rPr>
          <w:rFonts w:eastAsia="Calibri"/>
          <w:color w:val="000000"/>
          <w:szCs w:val="24"/>
        </w:rPr>
        <w:t>.</w:t>
      </w:r>
      <w:r>
        <w:rPr>
          <w:rFonts w:eastAsia="Calibri"/>
          <w:color w:val="000000"/>
          <w:szCs w:val="24"/>
        </w:rPr>
        <w:tab/>
      </w:r>
      <w:r>
        <w:rPr>
          <w:szCs w:val="24"/>
        </w:rPr>
        <w:t>Mokykla turi interneto sv</w:t>
      </w:r>
      <w:r>
        <w:rPr>
          <w:szCs w:val="24"/>
        </w:rPr>
        <w:t xml:space="preserve">etainę </w:t>
      </w:r>
      <w:proofErr w:type="spellStart"/>
      <w:r>
        <w:rPr>
          <w:szCs w:val="24"/>
        </w:rPr>
        <w:t>www.visaginoazuoliukas.lt</w:t>
      </w:r>
      <w:proofErr w:type="spellEnd"/>
      <w:r>
        <w:rPr>
          <w:szCs w:val="24"/>
        </w:rPr>
        <w:t>, atitinkančią teisės aktais nustatytus reikalavimus. Svetainėje skelbiama informacija apie Mokyklos veiklą, pasiekimus, tradicijas, kita informacija, kurią, vadovaujantis Lietuvos Respublikos teisės aktais, reikia skelbti v</w:t>
      </w:r>
      <w:r>
        <w:rPr>
          <w:szCs w:val="24"/>
        </w:rPr>
        <w:t>iešai.</w:t>
      </w:r>
    </w:p>
    <w:p w14:paraId="571FFA32" w14:textId="77777777" w:rsidR="00A56174" w:rsidRDefault="009F4F5D">
      <w:pPr>
        <w:tabs>
          <w:tab w:val="left" w:pos="1701"/>
        </w:tabs>
        <w:ind w:firstLine="1247"/>
        <w:jc w:val="both"/>
        <w:rPr>
          <w:szCs w:val="24"/>
        </w:rPr>
      </w:pPr>
      <w:r>
        <w:rPr>
          <w:rFonts w:eastAsia="Calibri"/>
          <w:color w:val="000000"/>
          <w:szCs w:val="24"/>
        </w:rPr>
        <w:t>73</w:t>
      </w:r>
      <w:r>
        <w:rPr>
          <w:rFonts w:eastAsia="Calibri"/>
          <w:color w:val="000000"/>
          <w:szCs w:val="24"/>
        </w:rPr>
        <w:t>.</w:t>
      </w:r>
      <w:r>
        <w:rPr>
          <w:rFonts w:eastAsia="Calibri"/>
          <w:color w:val="000000"/>
          <w:szCs w:val="24"/>
        </w:rPr>
        <w:tab/>
      </w:r>
      <w:r>
        <w:rPr>
          <w:szCs w:val="24"/>
        </w:rPr>
        <w:t>Mokykla registruojama teisės aktų nustatyta tvarka.</w:t>
      </w:r>
    </w:p>
    <w:p w14:paraId="571FFA33" w14:textId="77777777" w:rsidR="00A56174" w:rsidRDefault="009F4F5D">
      <w:pPr>
        <w:tabs>
          <w:tab w:val="left" w:pos="1701"/>
        </w:tabs>
        <w:ind w:firstLine="1247"/>
        <w:jc w:val="both"/>
        <w:rPr>
          <w:szCs w:val="24"/>
        </w:rPr>
      </w:pPr>
      <w:r>
        <w:rPr>
          <w:rFonts w:eastAsia="Calibri"/>
          <w:color w:val="000000"/>
          <w:szCs w:val="24"/>
        </w:rPr>
        <w:t>74</w:t>
      </w:r>
      <w:r>
        <w:rPr>
          <w:rFonts w:eastAsia="Calibri"/>
          <w:color w:val="000000"/>
          <w:szCs w:val="24"/>
        </w:rPr>
        <w:t>.</w:t>
      </w:r>
      <w:r>
        <w:rPr>
          <w:rFonts w:eastAsia="Calibri"/>
          <w:color w:val="000000"/>
          <w:szCs w:val="24"/>
        </w:rPr>
        <w:tab/>
      </w:r>
      <w:r>
        <w:rPr>
          <w:szCs w:val="24"/>
        </w:rPr>
        <w:t>Pranešimai apie Mokyklos likvidavimą, reorganizavimą ar vidaus struktūros pertvarką ar pertvarkymą bei kitais Lietuvos Respublikos biudžetinių įstaigų ir kituose įstatymuose numatyt</w:t>
      </w:r>
      <w:r>
        <w:rPr>
          <w:szCs w:val="24"/>
        </w:rPr>
        <w:t>ais atvejais įstatymų nustatyta tvarka ir terminais skelbiami VĮ Registrų centro elektroniniame leidinyje  ir (arba) pranešama visiems įstatymų numatytiems asmenims pasirašytinai ir (arba) raštu. Pranešimuose nurodoma visa informacija, kurią pateikti reika</w:t>
      </w:r>
      <w:r>
        <w:rPr>
          <w:szCs w:val="24"/>
        </w:rPr>
        <w:t>lauja Lietuvos Respublikos civilinis kodeksas ir Lietuvos Respublikos biudžetinių įstaigų įstatymas.</w:t>
      </w:r>
    </w:p>
    <w:p w14:paraId="571FFA34" w14:textId="77777777" w:rsidR="00A56174" w:rsidRDefault="009F4F5D">
      <w:pPr>
        <w:tabs>
          <w:tab w:val="left" w:pos="1701"/>
        </w:tabs>
        <w:ind w:firstLine="1247"/>
        <w:jc w:val="both"/>
        <w:rPr>
          <w:szCs w:val="24"/>
        </w:rPr>
      </w:pPr>
      <w:r>
        <w:rPr>
          <w:rFonts w:eastAsia="Calibri"/>
          <w:color w:val="000000"/>
          <w:szCs w:val="24"/>
        </w:rPr>
        <w:t>75</w:t>
      </w:r>
      <w:r>
        <w:rPr>
          <w:rFonts w:eastAsia="Calibri"/>
          <w:color w:val="000000"/>
          <w:szCs w:val="24"/>
        </w:rPr>
        <w:t>.</w:t>
      </w:r>
      <w:r>
        <w:rPr>
          <w:rFonts w:eastAsia="Calibri"/>
          <w:color w:val="000000"/>
          <w:szCs w:val="24"/>
        </w:rPr>
        <w:tab/>
      </w:r>
      <w:r>
        <w:rPr>
          <w:szCs w:val="24"/>
        </w:rPr>
        <w:t xml:space="preserve">Mokyklos nuostatai keičiami ar papildomi Mokyklos direktoriaus, Mokyklos tarybos, savininko teises ir pareigas įgyvendinančios institucijos ar jos </w:t>
      </w:r>
      <w:r>
        <w:rPr>
          <w:szCs w:val="24"/>
        </w:rPr>
        <w:t>įgaliotų institucijų, Mokyklos bendruomenės narių iniciatyva:</w:t>
      </w:r>
    </w:p>
    <w:p w14:paraId="571FFA35" w14:textId="77777777" w:rsidR="00A56174" w:rsidRDefault="009F4F5D">
      <w:pPr>
        <w:tabs>
          <w:tab w:val="left" w:pos="1701"/>
          <w:tab w:val="left" w:pos="1843"/>
        </w:tabs>
        <w:ind w:firstLine="1247"/>
        <w:jc w:val="both"/>
        <w:rPr>
          <w:szCs w:val="24"/>
        </w:rPr>
      </w:pPr>
      <w:r>
        <w:rPr>
          <w:rFonts w:eastAsia="Calibri"/>
          <w:color w:val="000000"/>
          <w:szCs w:val="24"/>
        </w:rPr>
        <w:t>75.1</w:t>
      </w:r>
      <w:r>
        <w:rPr>
          <w:rFonts w:eastAsia="Calibri"/>
          <w:color w:val="000000"/>
          <w:szCs w:val="24"/>
        </w:rPr>
        <w:t>.</w:t>
      </w:r>
      <w:r>
        <w:rPr>
          <w:rFonts w:eastAsia="Calibri"/>
          <w:color w:val="000000"/>
          <w:szCs w:val="24"/>
        </w:rPr>
        <w:tab/>
      </w:r>
      <w:r>
        <w:rPr>
          <w:szCs w:val="24"/>
        </w:rPr>
        <w:t>pasikeitus Lietuvos Respublikos švietimo įstatymui, kitiems Lietuvos Respublikos teisės aktams, reglamentuojantiems švietimo politiką, mokyklų veiklą, Lietuvos Respublikos švietimo, moks</w:t>
      </w:r>
      <w:r>
        <w:rPr>
          <w:szCs w:val="24"/>
        </w:rPr>
        <w:t>lo ir sporto ministro įsakymu pakeitus bendruosius reikalavimus nuostatams;</w:t>
      </w:r>
    </w:p>
    <w:p w14:paraId="571FFA36" w14:textId="77777777" w:rsidR="00A56174" w:rsidRDefault="009F4F5D">
      <w:pPr>
        <w:tabs>
          <w:tab w:val="left" w:pos="1701"/>
          <w:tab w:val="left" w:pos="1843"/>
        </w:tabs>
        <w:ind w:firstLine="1247"/>
        <w:jc w:val="both"/>
        <w:rPr>
          <w:szCs w:val="24"/>
        </w:rPr>
      </w:pPr>
      <w:r>
        <w:rPr>
          <w:rFonts w:eastAsia="Calibri"/>
          <w:color w:val="000000"/>
          <w:szCs w:val="24"/>
        </w:rPr>
        <w:t>75.2</w:t>
      </w:r>
      <w:r>
        <w:rPr>
          <w:rFonts w:eastAsia="Calibri"/>
          <w:color w:val="000000"/>
          <w:szCs w:val="24"/>
        </w:rPr>
        <w:t>.</w:t>
      </w:r>
      <w:r>
        <w:rPr>
          <w:rFonts w:eastAsia="Calibri"/>
          <w:color w:val="000000"/>
          <w:szCs w:val="24"/>
        </w:rPr>
        <w:tab/>
      </w:r>
      <w:r>
        <w:rPr>
          <w:szCs w:val="24"/>
        </w:rPr>
        <w:t>priėmus Mokyklos atžvilgiu mokyklos savininko teises ir pareigas įgyvendinančios institucijos sprendimus dėl reorganizavimo, pertvarkymo, struktūros pertvarkos;</w:t>
      </w:r>
    </w:p>
    <w:p w14:paraId="571FFA37" w14:textId="77777777" w:rsidR="00A56174" w:rsidRDefault="009F4F5D">
      <w:pPr>
        <w:tabs>
          <w:tab w:val="left" w:pos="1701"/>
          <w:tab w:val="left" w:pos="1843"/>
        </w:tabs>
        <w:ind w:firstLine="1247"/>
        <w:jc w:val="both"/>
        <w:rPr>
          <w:szCs w:val="24"/>
        </w:rPr>
      </w:pPr>
      <w:r>
        <w:rPr>
          <w:rFonts w:eastAsia="Calibri"/>
          <w:color w:val="000000"/>
          <w:szCs w:val="24"/>
        </w:rPr>
        <w:t>75.3</w:t>
      </w:r>
      <w:r>
        <w:rPr>
          <w:rFonts w:eastAsia="Calibri"/>
          <w:color w:val="000000"/>
          <w:szCs w:val="24"/>
        </w:rPr>
        <w:t>.</w:t>
      </w:r>
      <w:r>
        <w:rPr>
          <w:rFonts w:eastAsia="Calibri"/>
          <w:color w:val="000000"/>
          <w:szCs w:val="24"/>
        </w:rPr>
        <w:tab/>
      </w:r>
      <w:r>
        <w:rPr>
          <w:szCs w:val="24"/>
        </w:rPr>
        <w:t>pasikeitus Mokyklos tipui (statusui) paskirčiai, pavadinimui, priklausomybei, savininkui.</w:t>
      </w:r>
    </w:p>
    <w:p w14:paraId="571FFA38" w14:textId="77777777" w:rsidR="00A56174" w:rsidRDefault="009F4F5D">
      <w:pPr>
        <w:tabs>
          <w:tab w:val="left" w:pos="1701"/>
        </w:tabs>
        <w:ind w:firstLine="1247"/>
        <w:jc w:val="both"/>
        <w:rPr>
          <w:szCs w:val="24"/>
        </w:rPr>
      </w:pPr>
      <w:r>
        <w:rPr>
          <w:rFonts w:eastAsia="Calibri"/>
          <w:color w:val="000000"/>
          <w:szCs w:val="24"/>
        </w:rPr>
        <w:t>76</w:t>
      </w:r>
      <w:r>
        <w:rPr>
          <w:rFonts w:eastAsia="Calibri"/>
          <w:color w:val="000000"/>
          <w:szCs w:val="24"/>
        </w:rPr>
        <w:t>.</w:t>
      </w:r>
      <w:r>
        <w:rPr>
          <w:rFonts w:eastAsia="Calibri"/>
          <w:color w:val="000000"/>
          <w:szCs w:val="24"/>
        </w:rPr>
        <w:tab/>
      </w:r>
      <w:r>
        <w:rPr>
          <w:szCs w:val="24"/>
        </w:rPr>
        <w:t xml:space="preserve">Nuostatai, jų pakeitimai ar papildymai derinami Mokyklos taryboje, tvirtinami savininko teises ir pareigas įgyvendinančios institucijos tvarkomuoju </w:t>
      </w:r>
      <w:r>
        <w:rPr>
          <w:szCs w:val="24"/>
        </w:rPr>
        <w:t>dokumentu. Nuostatai rengiami, keičiami laikantis įstatymų ir kitų teisės aktų reikalavimų ir rekomendacijų.</w:t>
      </w:r>
    </w:p>
    <w:p w14:paraId="571FFA39" w14:textId="77777777" w:rsidR="00A56174" w:rsidRDefault="009F4F5D">
      <w:pPr>
        <w:tabs>
          <w:tab w:val="left" w:pos="1701"/>
        </w:tabs>
        <w:ind w:firstLine="1247"/>
        <w:jc w:val="both"/>
        <w:rPr>
          <w:szCs w:val="24"/>
        </w:rPr>
      </w:pPr>
      <w:r>
        <w:rPr>
          <w:rFonts w:eastAsia="Calibri"/>
          <w:color w:val="000000"/>
          <w:szCs w:val="24"/>
        </w:rPr>
        <w:t>77</w:t>
      </w:r>
      <w:r>
        <w:rPr>
          <w:rFonts w:eastAsia="Calibri"/>
          <w:color w:val="000000"/>
          <w:szCs w:val="24"/>
        </w:rPr>
        <w:t>.</w:t>
      </w:r>
      <w:r>
        <w:rPr>
          <w:rFonts w:eastAsia="Calibri"/>
          <w:color w:val="000000"/>
          <w:szCs w:val="24"/>
        </w:rPr>
        <w:tab/>
      </w:r>
      <w:r>
        <w:rPr>
          <w:szCs w:val="24"/>
        </w:rPr>
        <w:t>Mokykla reorganizuojama, pertvarkoma ar likviduojama ir nutraukiama jos veikla vadovaujantis teisės aktų nustatyta tvarka.</w:t>
      </w:r>
    </w:p>
    <w:p w14:paraId="571FFA3A" w14:textId="77777777" w:rsidR="00A56174" w:rsidRDefault="009F4F5D">
      <w:pPr>
        <w:tabs>
          <w:tab w:val="left" w:pos="1701"/>
        </w:tabs>
        <w:ind w:firstLine="1247"/>
        <w:jc w:val="both"/>
        <w:rPr>
          <w:szCs w:val="24"/>
        </w:rPr>
      </w:pPr>
      <w:r>
        <w:rPr>
          <w:rFonts w:eastAsia="Calibri"/>
          <w:color w:val="000000"/>
          <w:szCs w:val="24"/>
        </w:rPr>
        <w:t>78</w:t>
      </w:r>
      <w:r>
        <w:rPr>
          <w:rFonts w:eastAsia="Calibri"/>
          <w:color w:val="000000"/>
          <w:szCs w:val="24"/>
        </w:rPr>
        <w:t>.</w:t>
      </w:r>
      <w:r>
        <w:rPr>
          <w:rFonts w:eastAsia="Calibri"/>
          <w:color w:val="000000"/>
          <w:szCs w:val="24"/>
        </w:rPr>
        <w:tab/>
      </w:r>
      <w:r>
        <w:rPr>
          <w:szCs w:val="24"/>
        </w:rPr>
        <w:t>Reorganizuojant, pertvarkant ar likviduojant Mokyklą laikomasi Lietuvos Respublikos Vyriausybės patvirtintų kriterijų ir taisyklių bei Švietimo, mokslo ir sporto ministerijos teisės aktų.</w:t>
      </w:r>
    </w:p>
    <w:p w14:paraId="571FFA3B" w14:textId="77777777" w:rsidR="00A56174" w:rsidRDefault="009F4F5D">
      <w:pPr>
        <w:tabs>
          <w:tab w:val="left" w:pos="1701"/>
        </w:tabs>
        <w:ind w:firstLine="1247"/>
        <w:jc w:val="both"/>
        <w:rPr>
          <w:szCs w:val="24"/>
        </w:rPr>
      </w:pPr>
      <w:r>
        <w:rPr>
          <w:rFonts w:eastAsia="Calibri"/>
          <w:color w:val="000000"/>
          <w:szCs w:val="24"/>
        </w:rPr>
        <w:t>79</w:t>
      </w:r>
      <w:r>
        <w:rPr>
          <w:rFonts w:eastAsia="Calibri"/>
          <w:color w:val="000000"/>
          <w:szCs w:val="24"/>
        </w:rPr>
        <w:t>.</w:t>
      </w:r>
      <w:r>
        <w:rPr>
          <w:rFonts w:eastAsia="Calibri"/>
          <w:color w:val="000000"/>
          <w:szCs w:val="24"/>
        </w:rPr>
        <w:tab/>
      </w:r>
      <w:r>
        <w:rPr>
          <w:szCs w:val="24"/>
        </w:rPr>
        <w:t xml:space="preserve">Reorganizuojant, pertvarkant ar likviduojant Mokyklą neturi </w:t>
      </w:r>
      <w:r>
        <w:rPr>
          <w:szCs w:val="24"/>
        </w:rPr>
        <w:t>būti pablogintos ugdymosi sąlygos vaikams ir darbo sąlygos darbuotojams.</w:t>
      </w:r>
    </w:p>
    <w:p w14:paraId="571FFA3C" w14:textId="77777777" w:rsidR="00A56174" w:rsidRDefault="009F4F5D">
      <w:pPr>
        <w:tabs>
          <w:tab w:val="left" w:pos="1701"/>
        </w:tabs>
        <w:ind w:firstLine="1247"/>
        <w:jc w:val="both"/>
        <w:rPr>
          <w:szCs w:val="24"/>
        </w:rPr>
      </w:pPr>
      <w:r>
        <w:rPr>
          <w:rFonts w:eastAsia="Calibri"/>
          <w:color w:val="000000"/>
          <w:szCs w:val="24"/>
        </w:rPr>
        <w:t>80</w:t>
      </w:r>
      <w:r>
        <w:rPr>
          <w:rFonts w:eastAsia="Calibri"/>
          <w:color w:val="000000"/>
          <w:szCs w:val="24"/>
        </w:rPr>
        <w:t>.</w:t>
      </w:r>
      <w:r>
        <w:rPr>
          <w:rFonts w:eastAsia="Calibri"/>
          <w:color w:val="000000"/>
          <w:szCs w:val="24"/>
        </w:rPr>
        <w:tab/>
      </w:r>
      <w:r>
        <w:rPr>
          <w:szCs w:val="24"/>
        </w:rPr>
        <w:t>Klausimai, neaptarti šiuose nuostatuose, sprendžiami vadovaujantis Lietuvos Respublikos švietimo įstatymu, kitais įstatymais, Lietuvos Respublikos Vyriausybės nutarimais, švie</w:t>
      </w:r>
      <w:r>
        <w:rPr>
          <w:szCs w:val="24"/>
        </w:rPr>
        <w:t>timo, mokslo ir sporto ministro įsakymais ir kitais teisės aktais.</w:t>
      </w:r>
    </w:p>
    <w:p w14:paraId="571FFA41" w14:textId="38B2AE9A" w:rsidR="00A56174" w:rsidRDefault="009F4F5D" w:rsidP="009F4F5D">
      <w:pPr>
        <w:tabs>
          <w:tab w:val="left" w:pos="1701"/>
        </w:tabs>
        <w:jc w:val="center"/>
        <w:rPr>
          <w:lang w:val="en-GB"/>
        </w:rPr>
      </w:pPr>
      <w:r>
        <w:rPr>
          <w:szCs w:val="24"/>
        </w:rPr>
        <w:t>______________________</w:t>
      </w:r>
    </w:p>
    <w:sectPr w:rsidR="00A56174" w:rsidSect="009F4F5D">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1FFA46" w14:textId="77777777" w:rsidR="00A56174" w:rsidRDefault="009F4F5D">
      <w:pPr>
        <w:rPr>
          <w:lang w:val="en-GB"/>
        </w:rPr>
      </w:pPr>
      <w:r>
        <w:rPr>
          <w:lang w:val="en-GB"/>
        </w:rPr>
        <w:separator/>
      </w:r>
    </w:p>
  </w:endnote>
  <w:endnote w:type="continuationSeparator" w:id="0">
    <w:p w14:paraId="571FFA47" w14:textId="77777777" w:rsidR="00A56174" w:rsidRDefault="009F4F5D">
      <w:pPr>
        <w:rPr>
          <w:lang w:val="en-GB"/>
        </w:rPr>
      </w:pPr>
      <w:r>
        <w:rPr>
          <w:lang w:val="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FFA4C" w14:textId="77777777" w:rsidR="00A56174" w:rsidRDefault="00A56174">
    <w:pPr>
      <w:tabs>
        <w:tab w:val="center" w:pos="4819"/>
        <w:tab w:val="right" w:pos="9638"/>
      </w:tabs>
      <w:rPr>
        <w:lang w:val="en-G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FFA4D" w14:textId="77777777" w:rsidR="00A56174" w:rsidRDefault="00A56174">
    <w:pPr>
      <w:tabs>
        <w:tab w:val="center" w:pos="4819"/>
        <w:tab w:val="right" w:pos="9638"/>
      </w:tabs>
      <w:rPr>
        <w:lang w:val="en-G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FFA4F" w14:textId="77777777" w:rsidR="00A56174" w:rsidRDefault="00A56174">
    <w:pPr>
      <w:tabs>
        <w:tab w:val="center" w:pos="4819"/>
        <w:tab w:val="right" w:pos="9638"/>
      </w:tabs>
      <w:rPr>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1FFA44" w14:textId="77777777" w:rsidR="00A56174" w:rsidRDefault="009F4F5D">
      <w:pPr>
        <w:rPr>
          <w:lang w:val="en-GB"/>
        </w:rPr>
      </w:pPr>
      <w:r>
        <w:rPr>
          <w:lang w:val="en-GB"/>
        </w:rPr>
        <w:separator/>
      </w:r>
    </w:p>
  </w:footnote>
  <w:footnote w:type="continuationSeparator" w:id="0">
    <w:p w14:paraId="571FFA45" w14:textId="77777777" w:rsidR="00A56174" w:rsidRDefault="009F4F5D">
      <w:pPr>
        <w:rPr>
          <w:lang w:val="en-GB"/>
        </w:rPr>
      </w:pPr>
      <w:r>
        <w:rPr>
          <w:lang w:val="en-GB"/>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FFA48" w14:textId="77777777" w:rsidR="00A56174" w:rsidRDefault="009F4F5D">
    <w:pPr>
      <w:framePr w:wrap="auto" w:vAnchor="text" w:hAnchor="margin" w:xAlign="center" w:y="1"/>
      <w:tabs>
        <w:tab w:val="center" w:pos="4819"/>
        <w:tab w:val="right" w:pos="9638"/>
      </w:tabs>
      <w:rPr>
        <w:lang w:val="en-GB"/>
      </w:rPr>
    </w:pPr>
    <w:r>
      <w:rPr>
        <w:lang w:val="en-GB"/>
      </w:rPr>
      <w:fldChar w:fldCharType="begin"/>
    </w:r>
    <w:r>
      <w:rPr>
        <w:lang w:val="en-GB"/>
      </w:rPr>
      <w:instrText xml:space="preserve">PAGE  </w:instrText>
    </w:r>
    <w:r>
      <w:rPr>
        <w:lang w:val="en-GB"/>
      </w:rPr>
      <w:fldChar w:fldCharType="end"/>
    </w:r>
  </w:p>
  <w:p w14:paraId="571FFA49" w14:textId="77777777" w:rsidR="00A56174" w:rsidRDefault="00A56174">
    <w:pPr>
      <w:tabs>
        <w:tab w:val="center" w:pos="4819"/>
        <w:tab w:val="right" w:pos="9638"/>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5856071"/>
      <w:docPartObj>
        <w:docPartGallery w:val="Page Numbers (Top of Page)"/>
        <w:docPartUnique/>
      </w:docPartObj>
    </w:sdtPr>
    <w:sdtContent>
      <w:p w14:paraId="2266FE7F" w14:textId="3CB0949A" w:rsidR="009F4F5D" w:rsidRDefault="009F4F5D">
        <w:pPr>
          <w:pStyle w:val="Antrats"/>
          <w:jc w:val="center"/>
        </w:pPr>
        <w:r>
          <w:fldChar w:fldCharType="begin"/>
        </w:r>
        <w:r>
          <w:instrText>PAGE   \* MERGEFORMAT</w:instrText>
        </w:r>
        <w:r>
          <w:fldChar w:fldCharType="separate"/>
        </w:r>
        <w:r>
          <w:rPr>
            <w:noProof/>
          </w:rPr>
          <w:t>10</w:t>
        </w:r>
        <w:r>
          <w:fldChar w:fldCharType="end"/>
        </w:r>
      </w:p>
    </w:sdtContent>
  </w:sdt>
  <w:p w14:paraId="571FFA4B" w14:textId="77777777" w:rsidR="00A56174" w:rsidRDefault="00A56174">
    <w:pPr>
      <w:tabs>
        <w:tab w:val="center" w:pos="4819"/>
        <w:tab w:val="right" w:pos="9638"/>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FFA4E" w14:textId="77777777" w:rsidR="00A56174" w:rsidRDefault="00A56174">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1B1"/>
    <w:rsid w:val="009F4F5D"/>
    <w:rsid w:val="00A56174"/>
    <w:rsid w:val="00C911B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71FF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F4F5D"/>
    <w:rPr>
      <w:color w:val="808080"/>
    </w:rPr>
  </w:style>
  <w:style w:type="paragraph" w:styleId="Antrats">
    <w:name w:val="header"/>
    <w:basedOn w:val="prastasis"/>
    <w:link w:val="AntratsDiagrama"/>
    <w:uiPriority w:val="99"/>
    <w:unhideWhenUsed/>
    <w:rsid w:val="009F4F5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9F4F5D"/>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F4F5D"/>
    <w:rPr>
      <w:color w:val="808080"/>
    </w:rPr>
  </w:style>
  <w:style w:type="paragraph" w:styleId="Antrats">
    <w:name w:val="header"/>
    <w:basedOn w:val="prastasis"/>
    <w:link w:val="AntratsDiagrama"/>
    <w:uiPriority w:val="99"/>
    <w:unhideWhenUsed/>
    <w:rsid w:val="009F4F5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9F4F5D"/>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3696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glossaryDocument" Target="glossary/document.xml"/>
  <Relationship Id="rId17"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Bendrosios nuostatos"/>
          <w:gallery w:val="placeholder"/>
        </w:category>
        <w:types>
          <w:type w:val="bbPlcHdr"/>
        </w:types>
        <w:behaviors>
          <w:behavior w:val="content"/>
        </w:behaviors>
        <w:guid w:val="{52EB5868-4D2E-4F95-8EA0-461F1D64B5A8}"/>
      </w:docPartPr>
      <w:docPartBody>
        <w:p w14:paraId="316DD94F" w14:textId="423154C7" w:rsidR="00000000" w:rsidRDefault="008A3E71">
          <w:r w:rsidRPr="006354B8">
            <w:rPr>
              <w:rStyle w:val="Vietosrezervavimoenklotekstas"/>
            </w:rPr>
            <w:t>Spustelėkite čia, jei norite įvesti tekstą.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E71"/>
    <w:rsid w:val="008A3E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A3E71"/>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A3E7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3915</Words>
  <Characters>30197</Characters>
  <Application>Microsoft Office Word</Application>
  <DocSecurity>0</DocSecurity>
  <Lines>251</Lines>
  <Paragraphs>68</Paragraphs>
  <ScaleCrop>false</ScaleCrop>
  <HeadingPairs>
    <vt:vector size="2" baseType="variant">
      <vt:variant>
        <vt:lpstr>Pavadinimas</vt:lpstr>
      </vt:variant>
      <vt:variant>
        <vt:i4>1</vt:i4>
      </vt:variant>
    </vt:vector>
  </HeadingPairs>
  <TitlesOfParts>
    <vt:vector size="1" baseType="lpstr">
      <vt:lpstr> </vt:lpstr>
    </vt:vector>
  </TitlesOfParts>
  <Company>Hewlett-Packard Company</Company>
  <LinksUpToDate>false</LinksUpToDate>
  <CharactersWithSpaces>34044</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2020-04-20T13:40:00Z</dcterms:created>
  <dc:creator>Svetlana</dc:creator>
  <lastModifiedBy>TAMALIŪNIENĖ Vilija</lastModifiedBy>
  <dcterms:modified xsi:type="dcterms:W3CDTF">2020-04-20T12:49:00Z</dcterms:modified>
  <revision>3</revision>
</coreProperties>
</file>